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6"/>
        <w:ind w:left="0" w:leftChars="0" w:firstLine="0" w:firstLineChars="0"/>
      </w:pPr>
    </w:p>
    <w:p w14:paraId="71EAB638">
      <w:pPr>
        <w:spacing w:line="360" w:lineRule="auto"/>
        <w:ind w:firstLine="361" w:firstLineChars="100"/>
        <w:jc w:val="center"/>
        <w:rPr>
          <w:rFonts w:hint="eastAsia" w:ascii="宋体" w:hAnsi="宋体" w:eastAsia="宋体" w:cs="宋体"/>
          <w:b/>
          <w:color w:val="auto"/>
          <w:sz w:val="32"/>
          <w:szCs w:val="32"/>
          <w:highlight w:val="none"/>
          <w:lang w:val="en-US" w:eastAsia="zh-CN"/>
        </w:rPr>
      </w:pPr>
      <w:r>
        <w:rPr>
          <w:rFonts w:hint="eastAsia" w:ascii="宋体" w:hAnsi="宋体" w:cs="宋体"/>
          <w:b/>
          <w:color w:val="auto"/>
          <w:sz w:val="36"/>
          <w:szCs w:val="36"/>
          <w:highlight w:val="none"/>
          <w:lang w:val="en-US" w:eastAsia="zh-CN"/>
        </w:rPr>
        <w:t>桐城师范高等专科学校《春笋》期刊印刷服务采购项目</w:t>
      </w:r>
    </w:p>
    <w:p w14:paraId="012F5E32">
      <w:pPr>
        <w:pStyle w:val="48"/>
        <w:rPr>
          <w:rFonts w:hint="eastAsia"/>
          <w:color w:val="auto"/>
          <w:highlight w:val="none"/>
        </w:rPr>
      </w:pPr>
    </w:p>
    <w:p w14:paraId="16BD5BFA">
      <w:pPr>
        <w:spacing w:line="480" w:lineRule="exact"/>
        <w:rPr>
          <w:rFonts w:ascii="宋体"/>
          <w:color w:val="auto"/>
          <w:sz w:val="44"/>
          <w:szCs w:val="44"/>
          <w:highlight w:val="none"/>
        </w:rPr>
      </w:pPr>
    </w:p>
    <w:p w14:paraId="2E845CB9">
      <w:pPr>
        <w:pStyle w:val="48"/>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009</w:t>
      </w:r>
      <w:r>
        <w:rPr>
          <w:rFonts w:hint="eastAsia" w:ascii="宋体" w:hAnsi="宋体" w:cs="宋体"/>
          <w:b/>
          <w:bCs/>
          <w:color w:val="auto"/>
          <w:sz w:val="28"/>
          <w:szCs w:val="28"/>
          <w:highlight w:val="none"/>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安徽建方工程造价有限公司</w:t>
      </w:r>
      <w:r>
        <w:rPr>
          <w:rFonts w:hint="eastAsia" w:ascii="仿宋" w:hAnsi="仿宋" w:eastAsia="仿宋" w:cs="仿宋"/>
          <w:b/>
          <w:color w:val="auto"/>
          <w:spacing w:val="20"/>
          <w:sz w:val="30"/>
          <w:szCs w:val="30"/>
          <w:highlight w:val="none"/>
          <w:u w:val="single"/>
        </w:rPr>
        <w:t xml:space="preserve">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2A14EE04">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6 </w:t>
      </w:r>
      <w:r>
        <w:rPr>
          <w:rFonts w:hint="eastAsia" w:ascii="宋体" w:hAnsi="宋体" w:cs="仿宋_GB2312"/>
          <w:color w:val="auto"/>
          <w:sz w:val="32"/>
          <w:szCs w:val="32"/>
          <w:highlight w:val="none"/>
        </w:rPr>
        <w:t>月</w:t>
      </w:r>
    </w:p>
    <w:p w14:paraId="1F0ECDD1">
      <w:pPr>
        <w:spacing w:line="480" w:lineRule="exact"/>
        <w:jc w:val="both"/>
        <w:rPr>
          <w:rFonts w:ascii="宋体" w:hAnsi="宋体" w:cs="仿宋_GB2312"/>
          <w:color w:val="auto"/>
          <w:sz w:val="32"/>
          <w:szCs w:val="32"/>
          <w:highlight w:val="none"/>
        </w:rPr>
      </w:pPr>
    </w:p>
    <w:p w14:paraId="1B0BE43E">
      <w:pPr>
        <w:pStyle w:val="6"/>
      </w:pPr>
    </w:p>
    <w:p w14:paraId="5BD09237">
      <w:pPr>
        <w:pStyle w:val="2"/>
        <w:rPr>
          <w:rFonts w:hint="eastAsia"/>
        </w:rPr>
      </w:pPr>
    </w:p>
    <w:p w14:paraId="42D3256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p>
    <w:p w14:paraId="0910BEB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0CD0EF50">
      <w:pPr>
        <w:pStyle w:val="2"/>
      </w:pPr>
    </w:p>
    <w:p w14:paraId="410A2A1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5176196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1A19696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57A9301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7DDA995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652A24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74EAD17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39B9AAB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3E47C02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14:paraId="089F835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792F2A6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14:paraId="286F0EC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6B70AED8">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18B9691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1、请依据项目资格要求，自行核对营业执照合法有效。</w:t>
      </w:r>
    </w:p>
    <w:p w14:paraId="4C19352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65B8899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29A71C6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31037FE9">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7A426B6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22B6B89C">
      <w:pPr>
        <w:pStyle w:val="48"/>
        <w:rPr>
          <w:color w:val="auto"/>
          <w:highlight w:val="none"/>
          <w:lang w:val="zh-CN"/>
        </w:rPr>
      </w:pPr>
    </w:p>
    <w:p w14:paraId="6F456B90">
      <w:pPr>
        <w:pStyle w:val="30"/>
        <w:tabs>
          <w:tab w:val="right" w:leader="dot" w:pos="9070"/>
        </w:tabs>
        <w:spacing w:line="360" w:lineRule="auto"/>
        <w:rPr>
          <w:color w:val="auto"/>
          <w:highlight w:val="none"/>
        </w:rPr>
      </w:pPr>
      <w:bookmarkStart w:id="0" w:name="_Toc54941328"/>
      <w:bookmarkStart w:id="1" w:name="_Toc21464"/>
      <w:bookmarkStart w:id="2" w:name="_Toc23467"/>
      <w:bookmarkStart w:id="3"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w:t>
      </w:r>
      <w:r>
        <w:rPr>
          <w:rFonts w:hint="eastAsia"/>
          <w:bCs/>
          <w:i w:val="0"/>
          <w:iCs/>
          <w:color w:val="auto"/>
          <w:szCs w:val="32"/>
          <w:highlight w:val="none"/>
        </w:rPr>
        <w:t>公告</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3</w:t>
      </w:r>
      <w:r>
        <w:rPr>
          <w:color w:val="auto"/>
          <w:highlight w:val="none"/>
        </w:rPr>
        <w:fldChar w:fldCharType="end"/>
      </w:r>
      <w:r>
        <w:rPr>
          <w:color w:val="auto"/>
          <w:szCs w:val="28"/>
          <w:highlight w:val="none"/>
        </w:rPr>
        <w:fldChar w:fldCharType="end"/>
      </w:r>
    </w:p>
    <w:p w14:paraId="25820FA5">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14:paraId="4473F23C">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4DE78E20">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7143EA37">
      <w:pPr>
        <w:pStyle w:val="30"/>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14:paraId="1B92A2FD">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30</w:t>
      </w:r>
      <w:r>
        <w:rPr>
          <w:color w:val="auto"/>
          <w:highlight w:val="none"/>
        </w:rPr>
        <w:fldChar w:fldCharType="end"/>
      </w:r>
      <w:r>
        <w:rPr>
          <w:color w:val="auto"/>
          <w:szCs w:val="28"/>
          <w:highlight w:val="none"/>
        </w:rPr>
        <w:fldChar w:fldCharType="end"/>
      </w:r>
    </w:p>
    <w:p w14:paraId="78B5310B">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45</w:t>
      </w:r>
      <w:r>
        <w:rPr>
          <w:color w:val="auto"/>
          <w:highlight w:val="none"/>
        </w:rPr>
        <w:fldChar w:fldCharType="end"/>
      </w:r>
      <w:r>
        <w:rPr>
          <w:color w:val="auto"/>
          <w:szCs w:val="28"/>
          <w:highlight w:val="none"/>
        </w:rPr>
        <w:fldChar w:fldCharType="end"/>
      </w:r>
    </w:p>
    <w:p w14:paraId="49D345A8">
      <w:pPr>
        <w:pStyle w:val="22"/>
        <w:tabs>
          <w:tab w:val="right" w:leader="dot" w:pos="9060"/>
        </w:tabs>
        <w:spacing w:line="360" w:lineRule="auto"/>
        <w:rPr>
          <w:color w:val="auto"/>
          <w:szCs w:val="21"/>
          <w:highlight w:val="none"/>
        </w:rPr>
        <w:sectPr>
          <w:footerReference r:id="rId5" w:type="default"/>
          <w:pgSz w:w="11906" w:h="16838"/>
          <w:pgMar w:top="1418" w:right="1418" w:bottom="1418" w:left="1418" w:header="851" w:footer="680" w:gutter="0"/>
          <w:pgNumType w:fmt="decimal" w:start="1"/>
          <w:cols w:space="720" w:num="1"/>
          <w:docGrid w:linePitch="290" w:charSpace="0"/>
        </w:sectPr>
      </w:pPr>
      <w:r>
        <w:rPr>
          <w:color w:val="auto"/>
          <w:szCs w:val="28"/>
          <w:highlight w:val="none"/>
        </w:rPr>
        <w:fldChar w:fldCharType="end"/>
      </w:r>
    </w:p>
    <w:p w14:paraId="35D3DCA8">
      <w:pPr>
        <w:pStyle w:val="22"/>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谈判邀请（谈判</w:t>
      </w:r>
      <w:r>
        <w:rPr>
          <w:rFonts w:hint="eastAsia"/>
          <w:b/>
          <w:bCs/>
          <w:i w:val="0"/>
          <w:iCs/>
          <w:color w:val="auto"/>
          <w:sz w:val="32"/>
          <w:szCs w:val="32"/>
          <w:highlight w:val="none"/>
        </w:rPr>
        <w:t>公告</w:t>
      </w:r>
      <w:r>
        <w:rPr>
          <w:rFonts w:hint="eastAsia"/>
          <w:b/>
          <w:bCs/>
          <w:i w:val="0"/>
          <w:iCs/>
          <w:color w:val="auto"/>
          <w:sz w:val="32"/>
          <w:szCs w:val="32"/>
          <w:highlight w:val="none"/>
          <w:lang w:eastAsia="zh-CN"/>
        </w:rPr>
        <w:t>）</w:t>
      </w:r>
    </w:p>
    <w:p w14:paraId="69B8728E">
      <w:pPr>
        <w:jc w:val="center"/>
        <w:rPr>
          <w:rFonts w:ascii="华文中宋" w:hAnsi="华文中宋" w:eastAsia="华文中宋"/>
          <w:b w:val="0"/>
          <w:bCs w:val="0"/>
          <w:color w:val="auto"/>
          <w:kern w:val="44"/>
          <w:sz w:val="32"/>
          <w:szCs w:val="32"/>
          <w:highlight w:val="none"/>
        </w:rPr>
      </w:pPr>
      <w:bookmarkStart w:id="5" w:name="_Toc28359011"/>
      <w:bookmarkStart w:id="6" w:name="_Toc35393797"/>
      <w:r>
        <w:rPr>
          <w:rFonts w:hint="eastAsia" w:ascii="华文中宋" w:hAnsi="华文中宋" w:eastAsia="华文中宋"/>
          <w:b w:val="0"/>
          <w:bCs w:val="0"/>
          <w:color w:val="auto"/>
          <w:kern w:val="44"/>
          <w:sz w:val="32"/>
          <w:szCs w:val="32"/>
          <w:highlight w:val="none"/>
          <w:lang w:val="en-US" w:eastAsia="zh-CN"/>
        </w:rPr>
        <w:t xml:space="preserve">  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40"/>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332A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2B81EA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78714DEE">
            <w:pPr>
              <w:ind w:firstLine="270" w:firstLineChars="100"/>
              <w:rPr>
                <w:color w:val="auto"/>
                <w:highlight w:val="none"/>
              </w:rPr>
            </w:pPr>
            <w:r>
              <w:rPr>
                <w:rFonts w:hint="eastAsia" w:ascii="仿宋" w:hAnsi="仿宋" w:eastAsia="仿宋" w:cs="仿宋"/>
                <w:color w:val="333333"/>
                <w:kern w:val="0"/>
                <w:sz w:val="27"/>
                <w:szCs w:val="27"/>
                <w:u w:val="single"/>
                <w:lang w:val="en-US" w:eastAsia="zh-CN" w:bidi="ar"/>
              </w:rPr>
              <w:t>桐城师范高等专科学校《春笋》期刊印刷服务采购项目</w:t>
            </w:r>
            <w:r>
              <w:rPr>
                <w:rFonts w:hint="eastAsia" w:ascii="仿宋" w:hAnsi="仿宋" w:eastAsia="仿宋" w:cs="仿宋"/>
                <w:color w:val="333333"/>
                <w:kern w:val="0"/>
                <w:sz w:val="27"/>
                <w:szCs w:val="27"/>
                <w:lang w:val="en-US" w:eastAsia="zh-CN" w:bidi="ar"/>
              </w:rPr>
              <w:t>的潜在供应商应在桐城师范高等专科学校官网获取采购文件，并于2024年6月25日9时00分（北京时间）前提交响应文件。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61B2FCFB">
      <w:pPr>
        <w:rPr>
          <w:color w:val="auto"/>
          <w:szCs w:val="21"/>
          <w:highlight w:val="none"/>
        </w:rPr>
      </w:pPr>
    </w:p>
    <w:p w14:paraId="64B8DB27">
      <w:pPr>
        <w:rPr>
          <w:rFonts w:ascii="黑体" w:hAnsi="黑体" w:eastAsia="黑体" w:cs="宋体"/>
          <w:bCs/>
          <w:color w:val="auto"/>
          <w:sz w:val="28"/>
          <w:szCs w:val="28"/>
          <w:highlight w:val="none"/>
        </w:rPr>
      </w:pPr>
      <w:bookmarkStart w:id="7" w:name="_Toc28359089"/>
      <w:bookmarkStart w:id="8" w:name="_Toc28359012"/>
      <w:bookmarkStart w:id="9" w:name="_Toc35393629"/>
      <w:bookmarkStart w:id="10" w:name="_Toc35393798"/>
      <w:r>
        <w:rPr>
          <w:rFonts w:hint="eastAsia" w:ascii="黑体" w:hAnsi="黑体" w:eastAsia="黑体" w:cs="宋体"/>
          <w:bCs/>
          <w:color w:val="auto"/>
          <w:sz w:val="28"/>
          <w:szCs w:val="28"/>
          <w:highlight w:val="none"/>
        </w:rPr>
        <w:t>一、项目基本情况</w:t>
      </w:r>
      <w:bookmarkEnd w:id="7"/>
      <w:bookmarkEnd w:id="8"/>
      <w:bookmarkEnd w:id="9"/>
      <w:bookmarkEnd w:id="10"/>
    </w:p>
    <w:p w14:paraId="0E0D5F2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009</w:t>
      </w:r>
      <w:r>
        <w:rPr>
          <w:rFonts w:hint="eastAsia" w:ascii="仿宋" w:hAnsi="仿宋" w:eastAsia="仿宋" w:cs="Times New Roman"/>
          <w:color w:val="auto"/>
          <w:sz w:val="28"/>
          <w:szCs w:val="28"/>
          <w:highlight w:val="none"/>
          <w:lang w:eastAsia="zh-CN"/>
        </w:rPr>
        <w:t>号</w:t>
      </w:r>
    </w:p>
    <w:p w14:paraId="06D9583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项目名称：桐城师范高等专科学校《春笋》期刊印刷服务采购项目</w:t>
      </w:r>
    </w:p>
    <w:p w14:paraId="6253FAF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1FD4AF7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37000元/年</w:t>
      </w:r>
    </w:p>
    <w:p w14:paraId="1756907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37000元/年</w:t>
      </w:r>
    </w:p>
    <w:p w14:paraId="79DF3AC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olor w:val="auto"/>
          <w:sz w:val="28"/>
          <w:szCs w:val="28"/>
          <w:highlight w:val="none"/>
          <w:lang w:eastAsia="zh-CN"/>
        </w:rPr>
        <w:t>桐城师范高等专科学校《春笋》期刊印刷服务采购项目</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251E99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 xml:space="preserve">3年 </w:t>
      </w:r>
    </w:p>
    <w:p w14:paraId="0788DD7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485E383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11" w:name="_Toc35393630"/>
      <w:bookmarkStart w:id="12" w:name="_Toc28359090"/>
      <w:bookmarkStart w:id="13" w:name="_Toc35393799"/>
      <w:bookmarkStart w:id="14" w:name="_Toc28359013"/>
      <w:r>
        <w:rPr>
          <w:rFonts w:hint="eastAsia" w:ascii="黑体" w:hAnsi="黑体" w:eastAsia="黑体" w:cs="宋体"/>
          <w:bCs/>
          <w:color w:val="auto"/>
          <w:sz w:val="28"/>
          <w:szCs w:val="28"/>
          <w:highlight w:val="none"/>
        </w:rPr>
        <w:t>二、申请人的资格要求：</w:t>
      </w:r>
      <w:bookmarkEnd w:id="11"/>
      <w:bookmarkEnd w:id="12"/>
      <w:bookmarkEnd w:id="13"/>
      <w:bookmarkEnd w:id="14"/>
    </w:p>
    <w:p w14:paraId="4CFB7D6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olor w:val="auto"/>
          <w:sz w:val="28"/>
          <w:szCs w:val="28"/>
          <w:highlight w:val="none"/>
        </w:rPr>
      </w:pPr>
      <w:bookmarkStart w:id="15" w:name="_Toc35393800"/>
      <w:bookmarkStart w:id="16" w:name="_Toc28359091"/>
      <w:bookmarkStart w:id="17" w:name="_Toc28359014"/>
      <w:bookmarkStart w:id="18" w:name="_Toc35393631"/>
      <w:r>
        <w:rPr>
          <w:rFonts w:hint="eastAsia" w:ascii="仿宋" w:hAnsi="仿宋" w:eastAsia="仿宋"/>
          <w:color w:val="auto"/>
          <w:sz w:val="28"/>
          <w:szCs w:val="28"/>
          <w:highlight w:val="none"/>
        </w:rPr>
        <w:t>1.满足《中华人民共和国政府采购法》第二十二条规定；</w:t>
      </w:r>
    </w:p>
    <w:p w14:paraId="79AC798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具有有效的营业执照；</w:t>
      </w:r>
    </w:p>
    <w:p w14:paraId="51A2CBF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715100A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6</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25</w:t>
      </w:r>
      <w:r>
        <w:rPr>
          <w:rFonts w:hint="eastAsia" w:ascii="仿宋" w:hAnsi="仿宋" w:eastAsia="仿宋" w:cs="宋体"/>
          <w:color w:val="auto"/>
          <w:sz w:val="28"/>
          <w:szCs w:val="28"/>
          <w:highlight w:val="none"/>
        </w:rPr>
        <w:t>日9时00分前（北京时间）</w:t>
      </w:r>
    </w:p>
    <w:p w14:paraId="31ABB51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387366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0FA70CB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568EE2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19" w:name="_Toc28359015"/>
      <w:bookmarkStart w:id="20" w:name="_Toc35393801"/>
      <w:bookmarkStart w:id="21" w:name="_Toc35393632"/>
      <w:bookmarkStart w:id="22" w:name="_Toc28359092"/>
      <w:r>
        <w:rPr>
          <w:rFonts w:hint="eastAsia" w:ascii="黑体" w:hAnsi="黑体" w:eastAsia="黑体" w:cs="宋体"/>
          <w:bCs/>
          <w:color w:val="auto"/>
          <w:sz w:val="28"/>
          <w:szCs w:val="28"/>
          <w:highlight w:val="none"/>
        </w:rPr>
        <w:t>四、响应文件提交</w:t>
      </w:r>
      <w:bookmarkEnd w:id="19"/>
      <w:bookmarkEnd w:id="20"/>
      <w:bookmarkEnd w:id="21"/>
      <w:bookmarkEnd w:id="22"/>
    </w:p>
    <w:p w14:paraId="7320C20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bookmarkStart w:id="23" w:name="_Toc28359016"/>
      <w:bookmarkStart w:id="24" w:name="_Toc35393633"/>
      <w:bookmarkStart w:id="25" w:name="_Toc35393802"/>
      <w:bookmarkStart w:id="26" w:name="_Toc2835909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6</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25</w:t>
      </w:r>
      <w:r>
        <w:rPr>
          <w:rFonts w:hint="eastAsia" w:ascii="仿宋" w:hAnsi="仿宋" w:eastAsia="仿宋" w:cs="仿宋"/>
          <w:b w:val="0"/>
          <w:bCs/>
          <w:color w:val="auto"/>
          <w:sz w:val="28"/>
          <w:szCs w:val="28"/>
          <w:highlight w:val="none"/>
        </w:rPr>
        <w:t>日9时00分</w:t>
      </w:r>
    </w:p>
    <w:p w14:paraId="173A73E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rPr>
        <w:t>地点：</w:t>
      </w:r>
      <w:r>
        <w:rPr>
          <w:rFonts w:hint="eastAsia" w:ascii="仿宋" w:hAnsi="仿宋" w:eastAsia="仿宋" w:cs="仿宋"/>
          <w:b w:val="0"/>
          <w:bCs/>
          <w:color w:val="auto"/>
          <w:sz w:val="28"/>
          <w:szCs w:val="28"/>
          <w:highlight w:val="none"/>
          <w:lang w:eastAsia="zh-CN"/>
        </w:rPr>
        <w:t>桐城市龙眠东路261号（桐城市国际大酒店宴会厅斜对面）</w:t>
      </w:r>
    </w:p>
    <w:p w14:paraId="281FBBE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06F59F8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bookmarkStart w:id="27" w:name="_Toc28359017"/>
      <w:bookmarkStart w:id="28" w:name="_Toc35393634"/>
      <w:bookmarkStart w:id="29" w:name="_Toc35393803"/>
      <w:bookmarkStart w:id="30" w:name="_Toc28359094"/>
      <w:r>
        <w:rPr>
          <w:rFonts w:hint="eastAsia" w:ascii="仿宋" w:hAnsi="仿宋" w:eastAsia="仿宋"/>
          <w:color w:val="auto"/>
          <w:sz w:val="28"/>
          <w:szCs w:val="28"/>
          <w:highlight w:val="none"/>
          <w:lang w:val="en-US" w:eastAsia="zh-CN"/>
        </w:rPr>
        <w:t>时间：2024年6月25日9时00分</w:t>
      </w:r>
    </w:p>
    <w:p w14:paraId="155237B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地点：桐城市龙眠东路261号（桐城市国际大酒店宴会厅斜对面）</w:t>
      </w:r>
    </w:p>
    <w:p w14:paraId="10F4E9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E8DE90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7BC75874">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黑体" w:hAnsi="黑体" w:eastAsia="黑体" w:cs="宋体"/>
          <w:bCs/>
          <w:color w:val="auto"/>
          <w:sz w:val="28"/>
          <w:szCs w:val="28"/>
          <w:highlight w:val="none"/>
        </w:rPr>
      </w:pPr>
      <w:bookmarkStart w:id="31" w:name="_Toc35393635"/>
      <w:bookmarkStart w:id="32" w:name="_Toc35393804"/>
      <w:r>
        <w:rPr>
          <w:rFonts w:hint="eastAsia" w:ascii="黑体" w:hAnsi="黑体" w:eastAsia="黑体" w:cs="宋体"/>
          <w:bCs/>
          <w:color w:val="auto"/>
          <w:sz w:val="28"/>
          <w:szCs w:val="28"/>
          <w:highlight w:val="none"/>
        </w:rPr>
        <w:t>其他补充事宜</w:t>
      </w:r>
      <w:bookmarkEnd w:id="31"/>
      <w:bookmarkEnd w:id="32"/>
    </w:p>
    <w:p w14:paraId="5484C19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1、响应文件要求：投标时需将“响应文件”分正、副本一起装袋密封，并在密封袋上加盖公章。响应文件未按要求装订密封，现场报名时招标代理将拒绝接收。</w:t>
      </w:r>
    </w:p>
    <w:p w14:paraId="1D21D53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ABA7B9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八、凡对本次采购提出询问，请按以下方式联系。</w:t>
      </w:r>
    </w:p>
    <w:p w14:paraId="55B2AA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46A3541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2D51EEC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711DEF4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6572A5A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962D7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名称：安徽建方工程造价有限公司 </w:t>
      </w:r>
    </w:p>
    <w:p w14:paraId="02483C3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地址：桐城市龙眠东路261号（桐城市国际大酒店宴会厅斜对面）(桐城心悦智慧电竞酒店对面） </w:t>
      </w:r>
    </w:p>
    <w:p w14:paraId="740164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联系人：唐先生       联系方式：16655617228</w:t>
      </w:r>
    </w:p>
    <w:p w14:paraId="00ED2FF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6B31E98C">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11266"/>
      <w:bookmarkStart w:id="34" w:name="_Toc26069"/>
      <w:bookmarkStart w:id="35" w:name="_Toc5494132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3"/>
      <w:bookmarkEnd w:id="34"/>
      <w:bookmarkEnd w:id="35"/>
    </w:p>
    <w:p w14:paraId="47ED1BFF">
      <w:pPr>
        <w:pStyle w:val="4"/>
        <w:rPr>
          <w:rFonts w:hint="eastAsia" w:eastAsia="宋体" w:cs="Tahoma"/>
          <w:bCs/>
          <w:color w:val="auto"/>
          <w:kern w:val="0"/>
          <w:sz w:val="32"/>
          <w:szCs w:val="32"/>
          <w:highlight w:val="none"/>
          <w:lang w:eastAsia="zh-CN"/>
        </w:rPr>
      </w:pPr>
      <w:bookmarkStart w:id="36" w:name="_Toc439316871"/>
      <w:bookmarkStart w:id="37" w:name="_Toc17862"/>
      <w:bookmarkStart w:id="38" w:name="_Toc54941330"/>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6"/>
      <w:bookmarkEnd w:id="37"/>
      <w:bookmarkEnd w:id="38"/>
      <w:r>
        <w:rPr>
          <w:rFonts w:hint="eastAsia" w:cs="Tahoma"/>
          <w:bCs/>
          <w:color w:val="auto"/>
          <w:kern w:val="0"/>
          <w:sz w:val="32"/>
          <w:szCs w:val="32"/>
          <w:highlight w:val="none"/>
          <w:lang w:eastAsia="zh-CN"/>
        </w:rPr>
        <w:t>谈判须知前附表</w:t>
      </w:r>
    </w:p>
    <w:tbl>
      <w:tblPr>
        <w:tblStyle w:val="40"/>
        <w:tblW w:w="909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09"/>
        <w:gridCol w:w="6096"/>
      </w:tblGrid>
      <w:tr w14:paraId="36675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37E465E8">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109" w:type="dxa"/>
            <w:tcBorders>
              <w:top w:val="single" w:color="auto" w:sz="4" w:space="0"/>
              <w:left w:val="single" w:color="auto" w:sz="4" w:space="0"/>
              <w:bottom w:val="single" w:color="auto" w:sz="4" w:space="0"/>
              <w:right w:val="single" w:color="auto" w:sz="4" w:space="0"/>
            </w:tcBorders>
          </w:tcPr>
          <w:p w14:paraId="5CB140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6096" w:type="dxa"/>
            <w:tcBorders>
              <w:top w:val="single" w:color="auto" w:sz="4" w:space="0"/>
              <w:left w:val="single" w:color="auto" w:sz="4" w:space="0"/>
              <w:bottom w:val="single" w:color="auto" w:sz="4" w:space="0"/>
            </w:tcBorders>
            <w:vAlign w:val="center"/>
          </w:tcPr>
          <w:p w14:paraId="1E897920">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196E7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3" w:type="dxa"/>
            <w:tcBorders>
              <w:top w:val="single" w:color="auto" w:sz="4" w:space="0"/>
              <w:bottom w:val="single" w:color="auto" w:sz="4" w:space="0"/>
              <w:right w:val="single" w:color="auto" w:sz="4" w:space="0"/>
            </w:tcBorders>
            <w:vAlign w:val="center"/>
          </w:tcPr>
          <w:p w14:paraId="4352B763">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109" w:type="dxa"/>
            <w:tcBorders>
              <w:top w:val="single" w:color="auto" w:sz="4" w:space="0"/>
              <w:left w:val="single" w:color="auto" w:sz="4" w:space="0"/>
              <w:bottom w:val="single" w:color="auto" w:sz="4" w:space="0"/>
              <w:right w:val="single" w:color="auto" w:sz="4" w:space="0"/>
            </w:tcBorders>
            <w:vAlign w:val="center"/>
          </w:tcPr>
          <w:p w14:paraId="6C45110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6096" w:type="dxa"/>
            <w:tcBorders>
              <w:top w:val="single" w:color="auto" w:sz="4" w:space="0"/>
              <w:left w:val="single" w:color="auto" w:sz="4" w:space="0"/>
              <w:bottom w:val="single" w:color="auto" w:sz="4" w:space="0"/>
            </w:tcBorders>
            <w:vAlign w:val="center"/>
          </w:tcPr>
          <w:p w14:paraId="034E6439">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1BC8D1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E1E92B0">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109" w:type="dxa"/>
            <w:tcBorders>
              <w:top w:val="single" w:color="auto" w:sz="4" w:space="0"/>
              <w:left w:val="single" w:color="auto" w:sz="4" w:space="0"/>
              <w:bottom w:val="single" w:color="auto" w:sz="4" w:space="0"/>
              <w:right w:val="single" w:color="auto" w:sz="4" w:space="0"/>
            </w:tcBorders>
            <w:vAlign w:val="center"/>
          </w:tcPr>
          <w:p w14:paraId="4110DC19">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6096" w:type="dxa"/>
            <w:tcBorders>
              <w:top w:val="single" w:color="auto" w:sz="4" w:space="0"/>
              <w:left w:val="single" w:color="auto" w:sz="4" w:space="0"/>
              <w:bottom w:val="single" w:color="auto" w:sz="4" w:space="0"/>
            </w:tcBorders>
            <w:vAlign w:val="center"/>
          </w:tcPr>
          <w:p w14:paraId="50379E10">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eastAsia" w:ascii="宋体" w:cs="宋体"/>
                <w:color w:val="auto"/>
                <w:kern w:val="0"/>
                <w:szCs w:val="21"/>
                <w:highlight w:val="none"/>
                <w:lang w:val="en-US" w:eastAsia="zh-CN"/>
              </w:rPr>
              <w:t>安徽建方工程造价有限公司</w:t>
            </w:r>
          </w:p>
        </w:tc>
      </w:tr>
      <w:tr w14:paraId="4FE126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8BE4EF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109" w:type="dxa"/>
            <w:tcBorders>
              <w:top w:val="single" w:color="auto" w:sz="4" w:space="0"/>
              <w:left w:val="single" w:color="auto" w:sz="4" w:space="0"/>
              <w:bottom w:val="single" w:color="auto" w:sz="4" w:space="0"/>
              <w:right w:val="single" w:color="auto" w:sz="4" w:space="0"/>
            </w:tcBorders>
            <w:vAlign w:val="center"/>
          </w:tcPr>
          <w:p w14:paraId="3498184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6096" w:type="dxa"/>
            <w:tcBorders>
              <w:top w:val="single" w:color="auto" w:sz="4" w:space="0"/>
              <w:left w:val="single" w:color="auto" w:sz="4" w:space="0"/>
              <w:bottom w:val="single" w:color="auto" w:sz="4" w:space="0"/>
            </w:tcBorders>
            <w:vAlign w:val="center"/>
          </w:tcPr>
          <w:p w14:paraId="6F294FCF">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14:paraId="6B2A7C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C8BF66">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109" w:type="dxa"/>
            <w:tcBorders>
              <w:top w:val="single" w:color="auto" w:sz="4" w:space="0"/>
              <w:left w:val="single" w:color="auto" w:sz="4" w:space="0"/>
              <w:bottom w:val="single" w:color="auto" w:sz="4" w:space="0"/>
              <w:right w:val="single" w:color="auto" w:sz="4" w:space="0"/>
            </w:tcBorders>
            <w:vAlign w:val="center"/>
          </w:tcPr>
          <w:p w14:paraId="6B957B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6096" w:type="dxa"/>
            <w:tcBorders>
              <w:top w:val="single" w:color="auto" w:sz="4" w:space="0"/>
              <w:left w:val="single" w:color="auto" w:sz="4" w:space="0"/>
              <w:bottom w:val="single" w:color="auto" w:sz="4" w:space="0"/>
            </w:tcBorders>
            <w:vAlign w:val="center"/>
          </w:tcPr>
          <w:p w14:paraId="5BAAB4B6">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2B16EC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0FC5B9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109" w:type="dxa"/>
            <w:tcBorders>
              <w:top w:val="single" w:color="auto" w:sz="4" w:space="0"/>
              <w:left w:val="single" w:color="auto" w:sz="4" w:space="0"/>
              <w:bottom w:val="single" w:color="auto" w:sz="4" w:space="0"/>
              <w:right w:val="single" w:color="auto" w:sz="4" w:space="0"/>
            </w:tcBorders>
            <w:vAlign w:val="center"/>
          </w:tcPr>
          <w:p w14:paraId="7DFAA95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6096" w:type="dxa"/>
            <w:tcBorders>
              <w:top w:val="single" w:color="auto" w:sz="4" w:space="0"/>
              <w:left w:val="single" w:color="auto" w:sz="4" w:space="0"/>
              <w:bottom w:val="single" w:color="auto" w:sz="4" w:space="0"/>
            </w:tcBorders>
            <w:vAlign w:val="center"/>
          </w:tcPr>
          <w:p w14:paraId="27DAED48">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76A5BF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89F63B7">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109" w:type="dxa"/>
            <w:tcBorders>
              <w:top w:val="single" w:color="auto" w:sz="4" w:space="0"/>
              <w:left w:val="single" w:color="auto" w:sz="4" w:space="0"/>
              <w:bottom w:val="single" w:color="auto" w:sz="4" w:space="0"/>
              <w:right w:val="single" w:color="auto" w:sz="4" w:space="0"/>
            </w:tcBorders>
            <w:vAlign w:val="center"/>
          </w:tcPr>
          <w:p w14:paraId="7A5745F4">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6096" w:type="dxa"/>
            <w:tcBorders>
              <w:top w:val="single" w:color="auto" w:sz="4" w:space="0"/>
              <w:left w:val="single" w:color="auto" w:sz="4" w:space="0"/>
              <w:bottom w:val="single" w:color="auto" w:sz="4" w:space="0"/>
            </w:tcBorders>
            <w:vAlign w:val="center"/>
          </w:tcPr>
          <w:p w14:paraId="40E67EAD">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lang w:val="en-US" w:eastAsia="zh-CN"/>
              </w:rPr>
              <w:t>90</w:t>
            </w:r>
            <w:r>
              <w:rPr>
                <w:rFonts w:ascii="宋体" w:hAnsi="宋体"/>
                <w:color w:val="auto"/>
                <w:szCs w:val="21"/>
                <w:highlight w:val="none"/>
                <w:u w:val="single"/>
              </w:rPr>
              <w:t>日历天</w:t>
            </w:r>
            <w:r>
              <w:rPr>
                <w:rFonts w:hint="eastAsia" w:ascii="宋体" w:hAnsi="宋体"/>
                <w:color w:val="auto"/>
                <w:szCs w:val="21"/>
                <w:highlight w:val="none"/>
                <w:u w:val="single"/>
              </w:rPr>
              <w:t>（从响应文件提交截止时间算起）</w:t>
            </w:r>
          </w:p>
        </w:tc>
      </w:tr>
      <w:tr w14:paraId="68CD23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2B64B6B4">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109" w:type="dxa"/>
            <w:tcBorders>
              <w:top w:val="single" w:color="auto" w:sz="4" w:space="0"/>
              <w:left w:val="single" w:color="auto" w:sz="4" w:space="0"/>
              <w:bottom w:val="single" w:color="auto" w:sz="4" w:space="0"/>
              <w:right w:val="single" w:color="auto" w:sz="4" w:space="0"/>
            </w:tcBorders>
            <w:vAlign w:val="center"/>
          </w:tcPr>
          <w:p w14:paraId="3A05A10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6096" w:type="dxa"/>
            <w:tcBorders>
              <w:top w:val="single" w:color="auto" w:sz="4" w:space="0"/>
              <w:left w:val="single" w:color="auto" w:sz="4" w:space="0"/>
              <w:bottom w:val="single" w:color="auto" w:sz="4" w:space="0"/>
            </w:tcBorders>
            <w:vAlign w:val="center"/>
          </w:tcPr>
          <w:p w14:paraId="1B1BDCEA">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14:paraId="3368F4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D3647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109" w:type="dxa"/>
            <w:tcBorders>
              <w:top w:val="single" w:color="auto" w:sz="4" w:space="0"/>
              <w:left w:val="single" w:color="auto" w:sz="4" w:space="0"/>
              <w:bottom w:val="single" w:color="auto" w:sz="4" w:space="0"/>
              <w:right w:val="single" w:color="auto" w:sz="4" w:space="0"/>
            </w:tcBorders>
            <w:vAlign w:val="top"/>
          </w:tcPr>
          <w:p w14:paraId="2CA095B5">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6096" w:type="dxa"/>
            <w:tcBorders>
              <w:top w:val="single" w:color="auto" w:sz="4" w:space="0"/>
              <w:left w:val="single" w:color="auto" w:sz="4" w:space="0"/>
              <w:bottom w:val="single" w:color="auto" w:sz="4" w:space="0"/>
            </w:tcBorders>
            <w:vAlign w:val="center"/>
          </w:tcPr>
          <w:p w14:paraId="214FC558">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14:paraId="4382EB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E118BC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109" w:type="dxa"/>
            <w:tcBorders>
              <w:top w:val="single" w:color="auto" w:sz="4" w:space="0"/>
              <w:left w:val="single" w:color="auto" w:sz="4" w:space="0"/>
              <w:bottom w:val="single" w:color="auto" w:sz="4" w:space="0"/>
              <w:right w:val="single" w:color="auto" w:sz="4" w:space="0"/>
            </w:tcBorders>
            <w:vAlign w:val="center"/>
          </w:tcPr>
          <w:p w14:paraId="1D7DDCC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6096" w:type="dxa"/>
            <w:tcBorders>
              <w:top w:val="single" w:color="auto" w:sz="4" w:space="0"/>
              <w:left w:val="single" w:color="auto" w:sz="4" w:space="0"/>
              <w:bottom w:val="single" w:color="auto" w:sz="4" w:space="0"/>
              <w:right w:val="single" w:color="auto" w:sz="4" w:space="0"/>
            </w:tcBorders>
            <w:vAlign w:val="center"/>
          </w:tcPr>
          <w:p w14:paraId="59A60AD4">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7B3513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restart"/>
            <w:tcBorders>
              <w:top w:val="single" w:color="auto" w:sz="4" w:space="0"/>
              <w:right w:val="single" w:color="auto" w:sz="4" w:space="0"/>
            </w:tcBorders>
            <w:vAlign w:val="center"/>
          </w:tcPr>
          <w:p w14:paraId="76F0B51F">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109" w:type="dxa"/>
            <w:tcBorders>
              <w:top w:val="single" w:color="auto" w:sz="4" w:space="0"/>
              <w:left w:val="single" w:color="auto" w:sz="4" w:space="0"/>
              <w:bottom w:val="single" w:color="auto" w:sz="4" w:space="0"/>
              <w:right w:val="single" w:color="auto" w:sz="4" w:space="0"/>
            </w:tcBorders>
            <w:vAlign w:val="center"/>
          </w:tcPr>
          <w:p w14:paraId="297A109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6096" w:type="dxa"/>
            <w:tcBorders>
              <w:top w:val="single" w:color="auto" w:sz="4" w:space="0"/>
              <w:left w:val="single" w:color="auto" w:sz="4" w:space="0"/>
              <w:bottom w:val="single" w:color="auto" w:sz="4" w:space="0"/>
            </w:tcBorders>
            <w:vAlign w:val="center"/>
          </w:tcPr>
          <w:p w14:paraId="39520AC8">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79B560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continue"/>
            <w:tcBorders>
              <w:bottom w:val="single" w:color="auto" w:sz="4" w:space="0"/>
              <w:right w:val="single" w:color="auto" w:sz="4" w:space="0"/>
            </w:tcBorders>
            <w:vAlign w:val="center"/>
          </w:tcPr>
          <w:p w14:paraId="499A989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109" w:type="dxa"/>
            <w:tcBorders>
              <w:top w:val="single" w:color="auto" w:sz="4" w:space="0"/>
              <w:left w:val="single" w:color="auto" w:sz="4" w:space="0"/>
              <w:bottom w:val="single" w:color="auto" w:sz="4" w:space="0"/>
              <w:right w:val="single" w:color="auto" w:sz="4" w:space="0"/>
            </w:tcBorders>
            <w:vAlign w:val="center"/>
          </w:tcPr>
          <w:p w14:paraId="3D5CB91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6096" w:type="dxa"/>
            <w:tcBorders>
              <w:top w:val="single" w:color="auto" w:sz="4" w:space="0"/>
              <w:left w:val="single" w:color="auto" w:sz="4" w:space="0"/>
              <w:bottom w:val="single" w:color="auto" w:sz="4" w:space="0"/>
            </w:tcBorders>
            <w:vAlign w:val="center"/>
          </w:tcPr>
          <w:p w14:paraId="231FF9FC">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567BC7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93" w:type="dxa"/>
            <w:tcBorders>
              <w:top w:val="single" w:color="auto" w:sz="4" w:space="0"/>
              <w:bottom w:val="single" w:color="auto" w:sz="4" w:space="0"/>
              <w:right w:val="single" w:color="auto" w:sz="4" w:space="0"/>
            </w:tcBorders>
            <w:vAlign w:val="center"/>
          </w:tcPr>
          <w:p w14:paraId="1E6535E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109" w:type="dxa"/>
            <w:tcBorders>
              <w:top w:val="single" w:color="auto" w:sz="4" w:space="0"/>
              <w:left w:val="single" w:color="auto" w:sz="4" w:space="0"/>
              <w:bottom w:val="single" w:color="auto" w:sz="4" w:space="0"/>
              <w:right w:val="single" w:color="auto" w:sz="4" w:space="0"/>
            </w:tcBorders>
            <w:vAlign w:val="center"/>
          </w:tcPr>
          <w:p w14:paraId="5E53361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6096" w:type="dxa"/>
            <w:tcBorders>
              <w:top w:val="single" w:color="auto" w:sz="4" w:space="0"/>
              <w:left w:val="single" w:color="auto" w:sz="4" w:space="0"/>
              <w:bottom w:val="single" w:color="auto" w:sz="4" w:space="0"/>
            </w:tcBorders>
            <w:vAlign w:val="center"/>
          </w:tcPr>
          <w:p w14:paraId="2EDA549A">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14:paraId="7986B8B5">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w:t>
            </w:r>
          </w:p>
          <w:p w14:paraId="577511D9">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rPr>
              <w:t>必须委托有资质的单位实施。该专业分包单位的选定须事先征得采购人同意。</w:t>
            </w:r>
          </w:p>
          <w:p w14:paraId="083A0560">
            <w:pPr>
              <w:pageBreakBefore w:val="0"/>
              <w:kinsoku/>
              <w:overflowPunct/>
              <w:topLinePunct w:val="0"/>
              <w:bidi w:val="0"/>
              <w:snapToGrid w:val="0"/>
              <w:spacing w:line="44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、本项目所要求的业绩均须为中华人民共和国境内业绩（不含港澳台地区），成交供应商经</w:t>
            </w:r>
            <w:r>
              <w:rPr>
                <w:rFonts w:hint="eastAsia" w:ascii="宋体" w:hAnsi="宋体" w:cs="宋体"/>
                <w:b/>
                <w:color w:val="auto"/>
                <w:szCs w:val="21"/>
                <w:highlight w:val="none"/>
                <w:lang w:eastAsia="zh-CN"/>
              </w:rPr>
              <w:t>谈判</w:t>
            </w:r>
            <w:r>
              <w:rPr>
                <w:rFonts w:hint="eastAsia" w:ascii="宋体" w:hAnsi="宋体" w:cs="宋体"/>
                <w:b/>
                <w:color w:val="auto"/>
                <w:szCs w:val="21"/>
                <w:highlight w:val="none"/>
              </w:rPr>
              <w:t>小组评审认可的相关业绩、</w:t>
            </w:r>
            <w:r>
              <w:rPr>
                <w:rFonts w:hint="eastAsia" w:ascii="宋体" w:hAnsi="宋体" w:cs="宋体"/>
                <w:b/>
                <w:strike w:val="0"/>
                <w:dstrike w:val="0"/>
                <w:color w:val="auto"/>
                <w:szCs w:val="21"/>
                <w:highlight w:val="none"/>
              </w:rPr>
              <w:t>奖项、证书</w:t>
            </w:r>
            <w:r>
              <w:rPr>
                <w:rFonts w:hint="eastAsia" w:ascii="宋体" w:hAnsi="宋体" w:cs="宋体"/>
                <w:b/>
                <w:strike w:val="0"/>
                <w:color w:val="auto"/>
                <w:szCs w:val="21"/>
                <w:highlight w:val="none"/>
              </w:rPr>
              <w:t>将在</w:t>
            </w:r>
            <w:r>
              <w:rPr>
                <w:rFonts w:hint="eastAsia" w:ascii="宋体" w:hAnsi="宋体" w:cs="宋体"/>
                <w:b/>
                <w:strike w:val="0"/>
                <w:color w:val="auto"/>
                <w:szCs w:val="21"/>
                <w:highlight w:val="none"/>
                <w:lang w:val="en-US" w:eastAsia="zh-CN"/>
              </w:rPr>
              <w:t>桐城师范高等专科学校官</w:t>
            </w:r>
            <w:r>
              <w:rPr>
                <w:rFonts w:hint="eastAsia" w:ascii="宋体" w:hAnsi="宋体" w:cs="宋体"/>
                <w:b/>
                <w:strike w:val="0"/>
                <w:color w:val="auto"/>
                <w:szCs w:val="21"/>
                <w:highlight w:val="none"/>
              </w:rPr>
              <w:t>网公告（如</w:t>
            </w:r>
            <w:r>
              <w:rPr>
                <w:rFonts w:hint="eastAsia" w:ascii="宋体" w:hAnsi="宋体" w:cs="宋体"/>
                <w:b/>
                <w:strike w:val="0"/>
                <w:color w:val="auto"/>
                <w:szCs w:val="21"/>
                <w:highlight w:val="none"/>
                <w:lang w:val="en-US" w:eastAsia="zh-CN"/>
              </w:rPr>
              <w:t>响应人</w:t>
            </w:r>
            <w:r>
              <w:rPr>
                <w:rFonts w:hint="eastAsia" w:ascii="宋体" w:hAnsi="宋体" w:cs="宋体"/>
                <w:b/>
                <w:strike w:val="0"/>
                <w:color w:val="auto"/>
                <w:szCs w:val="21"/>
                <w:highlight w:val="none"/>
              </w:rPr>
              <w:t>相关</w:t>
            </w:r>
            <w:r>
              <w:rPr>
                <w:rFonts w:hint="eastAsia" w:ascii="宋体" w:hAnsi="宋体" w:cs="宋体"/>
                <w:b/>
                <w:strike w:val="0"/>
                <w:color w:val="auto"/>
                <w:szCs w:val="21"/>
                <w:highlight w:val="none"/>
                <w:lang w:eastAsia="zh-CN"/>
              </w:rPr>
              <w:t>业绩、奖项</w:t>
            </w:r>
            <w:r>
              <w:rPr>
                <w:rFonts w:hint="eastAsia" w:ascii="宋体" w:hAnsi="宋体" w:cs="宋体"/>
                <w:b/>
                <w:strike w:val="0"/>
                <w:dstrike w:val="0"/>
                <w:color w:val="auto"/>
                <w:szCs w:val="21"/>
                <w:highlight w:val="none"/>
              </w:rPr>
              <w:t>、证书</w:t>
            </w:r>
            <w:r>
              <w:rPr>
                <w:rFonts w:hint="eastAsia" w:ascii="宋体" w:hAnsi="宋体" w:cs="宋体"/>
                <w:b/>
                <w:color w:val="auto"/>
                <w:szCs w:val="21"/>
                <w:highlight w:val="none"/>
              </w:rPr>
              <w:t>属于涉密的，</w:t>
            </w:r>
            <w:r>
              <w:rPr>
                <w:rFonts w:hint="eastAsia" w:ascii="宋体" w:hAnsi="宋体" w:cs="宋体"/>
                <w:b/>
                <w:color w:val="auto"/>
                <w:szCs w:val="21"/>
                <w:highlight w:val="none"/>
                <w:lang w:val="en-US" w:eastAsia="zh-CN"/>
              </w:rPr>
              <w:t>响应人</w:t>
            </w:r>
            <w:r>
              <w:rPr>
                <w:rFonts w:hint="eastAsia" w:ascii="宋体" w:hAnsi="宋体" w:cs="宋体"/>
                <w:b/>
                <w:color w:val="auto"/>
                <w:szCs w:val="21"/>
                <w:highlight w:val="none"/>
              </w:rPr>
              <w:t>须在响应文件中进行说明，</w:t>
            </w:r>
            <w:r>
              <w:rPr>
                <w:rFonts w:hint="eastAsia" w:ascii="宋体" w:hAnsi="宋体" w:cs="宋体"/>
                <w:b/>
                <w:color w:val="auto"/>
                <w:szCs w:val="21"/>
                <w:highlight w:val="none"/>
                <w:lang w:val="en-US" w:eastAsia="zh-CN"/>
              </w:rPr>
              <w:t>标注出业绩、奖项、证书中涉密部分</w:t>
            </w: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则该业绩、奖项、证书中</w:t>
            </w:r>
            <w:r>
              <w:rPr>
                <w:rFonts w:hint="eastAsia" w:ascii="宋体" w:hAnsi="宋体" w:cs="宋体"/>
                <w:b/>
                <w:color w:val="auto"/>
                <w:szCs w:val="21"/>
                <w:highlight w:val="none"/>
              </w:rPr>
              <w:t>涉密部分不予公告）。</w:t>
            </w:r>
          </w:p>
          <w:p w14:paraId="53DC152A">
            <w:pPr>
              <w:pageBreakBefore w:val="0"/>
              <w:kinsoku/>
              <w:overflowPunct/>
              <w:topLinePunct w:val="0"/>
              <w:bidi w:val="0"/>
              <w:snapToGrid w:val="0"/>
              <w:spacing w:line="440" w:lineRule="exact"/>
              <w:rPr>
                <w:rFonts w:ascii="宋体"/>
                <w:color w:val="auto"/>
                <w:szCs w:val="21"/>
                <w:highlight w:val="none"/>
              </w:rPr>
            </w:pPr>
            <w:r>
              <w:rPr>
                <w:rFonts w:hint="default" w:ascii="宋体" w:hAnsi="宋体" w:cs="宋体"/>
                <w:color w:val="auto"/>
                <w:highlight w:val="none"/>
                <w:lang w:val="en-US"/>
              </w:rPr>
              <w:t>4</w:t>
            </w:r>
            <w:r>
              <w:rPr>
                <w:rFonts w:hint="eastAsia" w:ascii="宋体" w:hAnsi="宋体" w:cs="宋体"/>
                <w:color w:val="auto"/>
                <w:highlight w:val="none"/>
              </w:rPr>
              <w:t>、依据《政府采购促进中小企业发展管理办法》</w:t>
            </w:r>
            <w:r>
              <w:rPr>
                <w:rFonts w:ascii="宋体" w:hAnsi="宋体" w:cs="宋体"/>
                <w:color w:val="auto"/>
                <w:highlight w:val="none"/>
              </w:rPr>
              <w:t>（财库[2020]46号）</w:t>
            </w:r>
            <w:r>
              <w:rPr>
                <w:rFonts w:hint="eastAsia" w:ascii="宋体" w:hAnsi="宋体" w:cs="宋体"/>
                <w:color w:val="auto"/>
                <w:highlight w:val="none"/>
              </w:rPr>
              <w:t>规定享受扶持政策获得政府采购合同的，小微企业不得将合同分包给大中型企业，中型企业不得将合同分包给大型企业。</w:t>
            </w:r>
          </w:p>
        </w:tc>
      </w:tr>
    </w:tbl>
    <w:p w14:paraId="52233DA8">
      <w:pPr>
        <w:rPr>
          <w:rFonts w:ascii="宋体" w:hAnsi="宋体"/>
          <w:color w:val="auto"/>
          <w:kern w:val="0"/>
          <w:highlight w:val="none"/>
          <w:lang w:val="zh-CN"/>
        </w:rPr>
      </w:pPr>
      <w:bookmarkStart w:id="39" w:name="_Toc439316872"/>
      <w:r>
        <w:rPr>
          <w:color w:val="auto"/>
          <w:kern w:val="0"/>
          <w:highlight w:val="none"/>
          <w:lang w:val="zh-CN"/>
        </w:rPr>
        <w:br w:type="page"/>
      </w:r>
    </w:p>
    <w:p w14:paraId="62EEFFFA">
      <w:pPr>
        <w:pStyle w:val="4"/>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0" w:name="_Toc54941331"/>
      <w:bookmarkStart w:id="41"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9"/>
      <w:bookmarkEnd w:id="40"/>
      <w:bookmarkEnd w:id="41"/>
    </w:p>
    <w:p w14:paraId="3818912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10523"/>
      <w:bookmarkStart w:id="43" w:name="_Toc439316873"/>
      <w:bookmarkStart w:id="44" w:name="_Toc7325"/>
      <w:bookmarkStart w:id="45" w:name="_Toc25270"/>
      <w:bookmarkStart w:id="46" w:name="_Toc21078"/>
      <w:bookmarkStart w:id="47" w:name="_Toc15055"/>
      <w:bookmarkStart w:id="48" w:name="_Toc439316919"/>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012FF8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0C51D5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1704"/>
      <w:bookmarkStart w:id="50" w:name="_Toc439316920"/>
      <w:bookmarkStart w:id="51" w:name="_Toc24643"/>
      <w:bookmarkStart w:id="52" w:name="_Toc10933"/>
      <w:bookmarkStart w:id="53" w:name="_Toc439316874"/>
      <w:bookmarkStart w:id="54" w:name="_Toc8228"/>
      <w:bookmarkStart w:id="55" w:name="_Toc27113"/>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5DF2E0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591022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4D96A3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523C6C3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0FF9178E">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468FCC8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7DEFA4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7BB33A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7505EFD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F3B34B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47FC17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1545F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35AF78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3174EA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4CDA3F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2AB13C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E92C76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1E63680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5599C3A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40274BB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1E33C5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314B10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35448F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875"/>
      <w:bookmarkStart w:id="57"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1136917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3F41F0C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484A47A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2B1045F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6E6D127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6DD639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5E27D1C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36B4CAA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7DBBD5E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5F53833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1A8A44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0FDA3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4B91823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2CB6414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741F76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46C0E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36F388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67DCA15F">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ADDA9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410DBB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11AF3D9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F6C5207">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A78A2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278240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0436F7E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187F00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95B4B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D6AC1F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3835EC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ABFE6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2F5736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28D89E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6DD39E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219506C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78F89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10D0D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34453F1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62F8CB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AF546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758623D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C3DC19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480167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A09B4E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235555F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00034EF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5A9E3E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575CDC7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5CAE11C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1D4450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263E738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0F6FC80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25D5383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3240AA5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754C112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79E29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F7393E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5752FF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1675E4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38675682">
      <w:pPr>
        <w:pStyle w:val="9"/>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74E9FD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18E501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6CB597B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20A7FE5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54941336"/>
      <w:bookmarkStart w:id="62"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3BB7600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7C1463B0">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0241FB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1133DEF">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733B342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0E059F02">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0C8AEA6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6E1CC9C0">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45408B59">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09B9299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7BA3933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5855D8E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A0829C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090D41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5779C26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172CA8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6ECAEEF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31E4B0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7F8C54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1882FAA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70C7EA9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62D001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2A5030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4A7A11E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0FB74B26">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54941337"/>
      <w:bookmarkStart w:id="64" w:name="_Toc476584426"/>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57D784D9">
      <w:pPr>
        <w:pStyle w:val="9"/>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75862C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2F63BB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54BF43C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2A56114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5391AA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AADEA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05B384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F257547">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151F5F1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743E0BB3">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4CD37B1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3583066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705613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04D56B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7F9DCA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26A5B2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2D7D44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36FB4D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6F8FC0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36E3B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5F65DA1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0039E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2DE8B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311C78E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544F9B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7F481D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F0B3547">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5377917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0F599D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4B5D12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4BF0FD5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2F21869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1704D6F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44744D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3FECBD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60B71E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BE396B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1817DE8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278124D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44E6CC8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2CFFBEAD">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342BE23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6FAA486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084B75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66AFBF5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BE69E9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44C0DF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6F05066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7D37972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5D9966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1AA5D6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175770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4DB67F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EFD429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E2A46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3366DF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1E0DCA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375735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4D5A85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3B1F82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363C40F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0B3F51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18ECF42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本项目成交服务费为中标价款的1.5%。 </w:t>
      </w:r>
    </w:p>
    <w:p w14:paraId="5C83CD3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0B5819A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3705E8B3">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7F84A09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2220EA3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51DB81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3F9D655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1B770B4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1E2861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02D0CA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7984A09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1409887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5409A40">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068E388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4277870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0FA14F6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7949C772">
      <w:pPr>
        <w:pStyle w:val="48"/>
        <w:pageBreakBefore w:val="0"/>
        <w:numPr>
          <w:ilvl w:val="0"/>
          <w:numId w:val="2"/>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3BBCB18A">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6" w:type="default"/>
          <w:pgSz w:w="11906" w:h="16838"/>
          <w:pgMar w:top="1418" w:right="1418" w:bottom="1276" w:left="1418" w:header="680" w:footer="680" w:gutter="0"/>
          <w:pgNumType w:fmt="decimal" w:start="3"/>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1C9EA266">
      <w:pPr>
        <w:pStyle w:val="3"/>
        <w:numPr>
          <w:ilvl w:val="0"/>
          <w:numId w:val="0"/>
        </w:numPr>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76288867">
      <w:pPr>
        <w:spacing w:line="360" w:lineRule="auto"/>
        <w:ind w:firstLine="422" w:firstLineChars="200"/>
      </w:pPr>
      <w:bookmarkStart w:id="66" w:name="_Toc16371"/>
      <w:r>
        <w:rPr>
          <w:rFonts w:hint="eastAsia" w:ascii="宋体" w:hAnsi="宋体"/>
          <w:b/>
          <w:bCs/>
          <w:szCs w:val="21"/>
        </w:rPr>
        <w:t>一、商务要求：</w:t>
      </w:r>
    </w:p>
    <w:tbl>
      <w:tblPr>
        <w:tblStyle w:val="40"/>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6B00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46F7E4CB">
            <w:pPr>
              <w:pStyle w:val="23"/>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02D27D18">
            <w:pPr>
              <w:pStyle w:val="23"/>
              <w:jc w:val="center"/>
            </w:pPr>
            <w:r>
              <w:rPr>
                <w:rFonts w:hint="eastAsia" w:asciiTheme="minorEastAsia" w:hAnsiTheme="minorEastAsia"/>
                <w:b/>
                <w:bCs/>
                <w:color w:val="auto"/>
                <w:sz w:val="24"/>
                <w:szCs w:val="24"/>
                <w:highlight w:val="none"/>
              </w:rPr>
              <w:t>商务条款</w:t>
            </w:r>
          </w:p>
        </w:tc>
        <w:tc>
          <w:tcPr>
            <w:tcW w:w="5170" w:type="dxa"/>
            <w:vAlign w:val="center"/>
          </w:tcPr>
          <w:p w14:paraId="12399B78">
            <w:pPr>
              <w:pStyle w:val="23"/>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r>
      <w:tr w14:paraId="405E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434159D6">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D075D8">
            <w:pPr>
              <w:jc w:val="center"/>
              <w:rPr>
                <w:rFonts w:ascii="宋体" w:hAnsi="宋体"/>
                <w:sz w:val="24"/>
              </w:rPr>
            </w:pPr>
            <w:r>
              <w:rPr>
                <w:rFonts w:asciiTheme="minorEastAsia" w:hAnsiTheme="minorEastAsia" w:eastAsiaTheme="minorEastAsia"/>
                <w:color w:val="auto"/>
                <w:sz w:val="24"/>
                <w:highlight w:val="none"/>
              </w:rPr>
              <w:t>付款方式</w:t>
            </w:r>
          </w:p>
        </w:tc>
        <w:tc>
          <w:tcPr>
            <w:tcW w:w="5170" w:type="dxa"/>
            <w:vAlign w:val="center"/>
          </w:tcPr>
          <w:p w14:paraId="1F35E8F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每出刊一期，结算一次</w:t>
            </w:r>
          </w:p>
        </w:tc>
      </w:tr>
      <w:tr w14:paraId="369A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21A30DA7">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37C5C786">
            <w:pPr>
              <w:jc w:val="center"/>
              <w:rPr>
                <w:rFonts w:ascii="宋体" w:hAnsi="宋体"/>
                <w:sz w:val="24"/>
              </w:rPr>
            </w:pPr>
            <w:r>
              <w:rPr>
                <w:rFonts w:hint="eastAsia" w:ascii="宋体" w:hAnsi="宋体"/>
                <w:color w:val="auto"/>
                <w:sz w:val="24"/>
                <w:highlight w:val="none"/>
              </w:rPr>
              <w:t>供货地点</w:t>
            </w:r>
          </w:p>
        </w:tc>
        <w:tc>
          <w:tcPr>
            <w:tcW w:w="5170" w:type="dxa"/>
            <w:vAlign w:val="center"/>
          </w:tcPr>
          <w:p w14:paraId="59D57927">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52FF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397436F8">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73459A62">
            <w:pPr>
              <w:jc w:val="center"/>
              <w:rPr>
                <w:rFonts w:ascii="宋体" w:hAnsi="宋体"/>
                <w:sz w:val="24"/>
              </w:rPr>
            </w:pPr>
            <w:r>
              <w:rPr>
                <w:rFonts w:hint="eastAsia" w:ascii="宋体" w:hAnsi="宋体"/>
                <w:color w:val="auto"/>
                <w:sz w:val="24"/>
                <w:highlight w:val="none"/>
              </w:rPr>
              <w:t>供货期限</w:t>
            </w:r>
          </w:p>
        </w:tc>
        <w:tc>
          <w:tcPr>
            <w:tcW w:w="5170" w:type="dxa"/>
            <w:vAlign w:val="center"/>
          </w:tcPr>
          <w:p w14:paraId="46CFC851">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自收到通知之日起30个日历天</w:t>
            </w:r>
          </w:p>
        </w:tc>
      </w:tr>
      <w:tr w14:paraId="14FD7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jc w:val="center"/>
        </w:trPr>
        <w:tc>
          <w:tcPr>
            <w:tcW w:w="808" w:type="dxa"/>
            <w:vAlign w:val="center"/>
          </w:tcPr>
          <w:p w14:paraId="79509649">
            <w:pPr>
              <w:jc w:val="center"/>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4</w:t>
            </w:r>
          </w:p>
        </w:tc>
        <w:tc>
          <w:tcPr>
            <w:tcW w:w="2391" w:type="dxa"/>
            <w:vAlign w:val="center"/>
          </w:tcPr>
          <w:p w14:paraId="10281135">
            <w:pPr>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服务期</w:t>
            </w:r>
          </w:p>
        </w:tc>
        <w:tc>
          <w:tcPr>
            <w:tcW w:w="5170" w:type="dxa"/>
            <w:vAlign w:val="center"/>
          </w:tcPr>
          <w:p w14:paraId="4E70EB94">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3年</w:t>
            </w:r>
          </w:p>
        </w:tc>
      </w:tr>
    </w:tbl>
    <w:p w14:paraId="6FA85DD2">
      <w:pPr>
        <w:ind w:firstLine="422" w:firstLineChars="200"/>
        <w:rPr>
          <w:rFonts w:ascii="宋体" w:hAnsi="宋体"/>
          <w:b/>
          <w:bCs/>
          <w:szCs w:val="21"/>
        </w:rPr>
      </w:pPr>
    </w:p>
    <w:p w14:paraId="2F149F06">
      <w:pPr>
        <w:pStyle w:val="9"/>
        <w:numPr>
          <w:ilvl w:val="0"/>
          <w:numId w:val="3"/>
        </w:numPr>
        <w:tabs>
          <w:tab w:val="left" w:pos="2730"/>
        </w:tabs>
        <w:spacing w:line="240" w:lineRule="auto"/>
        <w:ind w:firstLine="549" w:firstLineChars="196"/>
        <w:rPr>
          <w:bCs/>
          <w:szCs w:val="24"/>
        </w:rPr>
      </w:pPr>
      <w:r>
        <w:rPr>
          <w:rFonts w:hint="eastAsia"/>
          <w:bCs/>
          <w:szCs w:val="24"/>
        </w:rPr>
        <w:t>服务内容</w:t>
      </w:r>
    </w:p>
    <w:p w14:paraId="2F4D861E">
      <w:pPr>
        <w:pStyle w:val="5"/>
      </w:pPr>
      <w:r>
        <w:rPr>
          <w:rFonts w:hint="eastAsia"/>
          <w:lang w:eastAsia="zh-CN"/>
        </w:rPr>
        <w:t>桐城师范高等专科学校《春笋》期刊印刷服务采购项目。</w:t>
      </w:r>
    </w:p>
    <w:p w14:paraId="09D51B39">
      <w:pPr>
        <w:pStyle w:val="9"/>
        <w:numPr>
          <w:ilvl w:val="0"/>
          <w:numId w:val="3"/>
        </w:numPr>
        <w:tabs>
          <w:tab w:val="left" w:pos="2730"/>
        </w:tabs>
        <w:spacing w:line="240" w:lineRule="auto"/>
        <w:ind w:firstLine="549" w:firstLineChars="196"/>
        <w:rPr>
          <w:rFonts w:hint="default" w:ascii="Times New Roman" w:hAnsi="Times New Roman" w:cs="Times New Roman"/>
          <w:bCs/>
          <w:szCs w:val="24"/>
          <w:lang w:val="en-US" w:eastAsia="zh-CN"/>
        </w:rPr>
      </w:pPr>
      <w:r>
        <w:rPr>
          <w:rFonts w:hint="eastAsia" w:ascii="Times New Roman" w:hAnsi="Times New Roman" w:cs="Times New Roman"/>
          <w:bCs/>
          <w:szCs w:val="24"/>
          <w:lang w:val="en-US" w:eastAsia="zh-CN"/>
        </w:rPr>
        <w:t>采购需求</w:t>
      </w:r>
    </w:p>
    <w:p w14:paraId="0F69D5DE">
      <w:pPr>
        <w:pStyle w:val="6"/>
        <w:keepNext w:val="0"/>
        <w:keepLines w:val="0"/>
        <w:pageBreakBefore w:val="0"/>
        <w:widowControl w:val="0"/>
        <w:kinsoku/>
        <w:wordWrap/>
        <w:overflowPunct/>
        <w:topLinePunct w:val="0"/>
        <w:autoSpaceDE/>
        <w:autoSpaceDN/>
        <w:bidi w:val="0"/>
        <w:adjustRightInd/>
        <w:snapToGrid/>
        <w:spacing w:line="400" w:lineRule="exact"/>
        <w:ind w:left="0" w:leftChars="0" w:firstLine="240" w:firstLineChars="100"/>
        <w:textAlignment w:val="auto"/>
        <w:rPr>
          <w:rFonts w:hint="default" w:ascii="宋体" w:hAnsiTheme="minorHAnsi" w:eastAsiaTheme="minorEastAsia" w:cstheme="minorBidi"/>
          <w:kern w:val="2"/>
          <w:sz w:val="24"/>
          <w:szCs w:val="22"/>
          <w:lang w:val="en-US" w:eastAsia="zh-CN" w:bidi="ar-SA"/>
        </w:rPr>
      </w:pPr>
      <w:r>
        <w:rPr>
          <w:rFonts w:hint="eastAsia" w:ascii="宋体" w:hAnsiTheme="minorHAnsi" w:eastAsiaTheme="minorEastAsia" w:cstheme="minorBidi"/>
          <w:kern w:val="2"/>
          <w:sz w:val="24"/>
          <w:szCs w:val="22"/>
          <w:lang w:val="en-US" w:eastAsia="zh-CN" w:bidi="ar-SA"/>
        </w:rPr>
        <w:t>1.每年出刊四期，每期1000本，每年4000本。</w:t>
      </w:r>
    </w:p>
    <w:p w14:paraId="21630D14">
      <w:pPr>
        <w:pStyle w:val="6"/>
        <w:keepNext w:val="0"/>
        <w:keepLines w:val="0"/>
        <w:pageBreakBefore w:val="0"/>
        <w:widowControl w:val="0"/>
        <w:kinsoku/>
        <w:wordWrap/>
        <w:overflowPunct/>
        <w:topLinePunct w:val="0"/>
        <w:autoSpaceDE/>
        <w:autoSpaceDN/>
        <w:bidi w:val="0"/>
        <w:adjustRightInd/>
        <w:snapToGrid/>
        <w:spacing w:line="400" w:lineRule="exact"/>
        <w:ind w:left="0" w:leftChars="0" w:firstLine="240" w:firstLineChars="100"/>
        <w:textAlignment w:val="auto"/>
        <w:rPr>
          <w:rFonts w:hint="default" w:ascii="宋体" w:hAnsiTheme="minorHAnsi" w:eastAsiaTheme="minorEastAsia" w:cstheme="minorBidi"/>
          <w:kern w:val="2"/>
          <w:sz w:val="24"/>
          <w:szCs w:val="22"/>
          <w:lang w:val="en-US" w:eastAsia="zh-CN" w:bidi="ar-SA"/>
        </w:rPr>
      </w:pPr>
      <w:r>
        <w:rPr>
          <w:rFonts w:hint="eastAsia" w:ascii="宋体" w:hAnsiTheme="minorHAnsi" w:eastAsiaTheme="minorEastAsia" w:cstheme="minorBidi"/>
          <w:kern w:val="2"/>
          <w:sz w:val="24"/>
          <w:szCs w:val="22"/>
          <w:lang w:val="en-US" w:eastAsia="zh-CN" w:bidi="ar-SA"/>
        </w:rPr>
        <w:t>2.A4开本；内页80个页码，70克本白纸，单色印刷；封页为250克铜板纸，双面彩印，封面封底覆亚光膜带压纹；插页2页，157克铜板纸；彩印。需要在规定的时间内完成印刷工作，包括版面设计、三次校稿打印、出胶片、印刷装订、送货到校等环节的工作。</w:t>
      </w:r>
    </w:p>
    <w:p w14:paraId="68654003">
      <w:pPr>
        <w:pStyle w:val="6"/>
        <w:ind w:left="0" w:leftChars="0" w:firstLine="0" w:firstLineChars="0"/>
      </w:pPr>
    </w:p>
    <w:p w14:paraId="3316ED5A">
      <w:pPr>
        <w:pStyle w:val="6"/>
        <w:ind w:left="0" w:leftChars="0" w:firstLine="0" w:firstLineChars="0"/>
      </w:pPr>
    </w:p>
    <w:p w14:paraId="3B47D249">
      <w:pPr>
        <w:pStyle w:val="6"/>
        <w:ind w:left="0" w:leftChars="0" w:firstLine="0" w:firstLineChars="0"/>
      </w:pPr>
    </w:p>
    <w:p w14:paraId="5EC13FBC">
      <w:pPr>
        <w:pStyle w:val="6"/>
        <w:ind w:left="0" w:leftChars="0" w:firstLine="0" w:firstLineChars="0"/>
      </w:pPr>
    </w:p>
    <w:p w14:paraId="202A2B1D">
      <w:pPr>
        <w:pStyle w:val="6"/>
        <w:ind w:left="0" w:leftChars="0" w:firstLine="0" w:firstLineChars="0"/>
      </w:pPr>
    </w:p>
    <w:p w14:paraId="038E9A51">
      <w:pPr>
        <w:pStyle w:val="6"/>
        <w:ind w:left="0" w:leftChars="0" w:firstLine="0" w:firstLineChars="0"/>
      </w:pPr>
    </w:p>
    <w:p w14:paraId="555B4184">
      <w:pPr>
        <w:pStyle w:val="6"/>
        <w:ind w:left="0" w:leftChars="0" w:firstLine="0" w:firstLineChars="0"/>
      </w:pPr>
    </w:p>
    <w:p w14:paraId="3F3669A1">
      <w:pPr>
        <w:pStyle w:val="6"/>
        <w:ind w:left="0" w:leftChars="0" w:firstLine="0" w:firstLineChars="0"/>
      </w:pPr>
    </w:p>
    <w:p w14:paraId="22B39769">
      <w:pPr>
        <w:jc w:val="left"/>
        <w:rPr>
          <w:rFonts w:hint="eastAsia" w:ascii="Times New Roman" w:hAnsi="Times New Roman" w:eastAsia="宋体" w:cs="Times New Roman"/>
          <w:b/>
          <w:bCs/>
          <w:sz w:val="28"/>
          <w:szCs w:val="28"/>
          <w:lang w:val="en-US" w:eastAsia="zh-CN"/>
        </w:rPr>
      </w:pPr>
    </w:p>
    <w:p w14:paraId="17AE07F0">
      <w:pPr>
        <w:jc w:val="left"/>
        <w:rPr>
          <w:rFonts w:hint="eastAsia" w:ascii="Times New Roman" w:hAnsi="Times New Roman" w:eastAsia="宋体" w:cs="Times New Roman"/>
          <w:b/>
          <w:bCs/>
          <w:sz w:val="28"/>
          <w:szCs w:val="28"/>
          <w:lang w:val="en-US" w:eastAsia="zh-CN"/>
        </w:rPr>
      </w:pPr>
    </w:p>
    <w:p w14:paraId="28D4ED91">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6"/>
    </w:p>
    <w:p w14:paraId="258DF170">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24C5102C">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74C86958">
      <w:pPr>
        <w:pageBreakBefore w:val="0"/>
        <w:numPr>
          <w:ilvl w:val="0"/>
          <w:numId w:val="4"/>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51A1DD56">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40"/>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664A4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425" w:type="dxa"/>
            <w:gridSpan w:val="4"/>
            <w:tcBorders>
              <w:bottom w:val="single" w:color="auto" w:sz="4" w:space="0"/>
            </w:tcBorders>
            <w:vAlign w:val="center"/>
          </w:tcPr>
          <w:p w14:paraId="4A551C7C">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30565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147FAED5">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0939EAA9">
            <w:pPr>
              <w:pStyle w:val="131"/>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1C0A561">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67160EFB">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D777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79C0B3D9">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2603BAD4">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06F023B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0ED3C364">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证书）和税务登记证的扫描件，应完整的体现出营业执照（或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00E3B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359904AE">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0FB8D512">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71996A8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056E99D8">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6DA21E9E">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（提供查询截图）</w:t>
            </w:r>
          </w:p>
        </w:tc>
      </w:tr>
      <w:tr w14:paraId="2E3B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0A1FA690">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2BD5E104">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336B0BD">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规定并加盖响应人签章</w:t>
            </w:r>
          </w:p>
        </w:tc>
        <w:tc>
          <w:tcPr>
            <w:tcW w:w="5397" w:type="dxa"/>
            <w:tcBorders>
              <w:bottom w:val="single" w:color="auto" w:sz="4" w:space="0"/>
            </w:tcBorders>
            <w:vAlign w:val="center"/>
          </w:tcPr>
          <w:p w14:paraId="3689E44F">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14D6F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55529E64">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650" w:type="dxa"/>
            <w:tcBorders>
              <w:bottom w:val="single" w:color="auto" w:sz="4" w:space="0"/>
            </w:tcBorders>
            <w:vAlign w:val="center"/>
          </w:tcPr>
          <w:p w14:paraId="7AB119D4">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vAlign w:val="center"/>
          </w:tcPr>
          <w:p w14:paraId="01325264">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vAlign w:val="center"/>
          </w:tcPr>
          <w:p w14:paraId="24CE793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6139A23D">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18C4D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9B9273B">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650" w:type="dxa"/>
            <w:vAlign w:val="center"/>
          </w:tcPr>
          <w:p w14:paraId="3064E10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435B510B">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2E33AC1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1D64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7CE4BE4D">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650" w:type="dxa"/>
            <w:vAlign w:val="center"/>
          </w:tcPr>
          <w:p w14:paraId="237BB6F2">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52AF8B8D">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5397" w:type="dxa"/>
            <w:vAlign w:val="center"/>
          </w:tcPr>
          <w:p w14:paraId="3EA3D85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4F53F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2D13D761">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42A99CA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8616D2D">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5397" w:type="dxa"/>
            <w:vAlign w:val="center"/>
          </w:tcPr>
          <w:p w14:paraId="22366EE7">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2277A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6E1E7F1F">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3E3ADE99">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7F7DA0AE">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78558A44">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7A3BE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4E52A5F6">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0C1B866A">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0B2551C">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6AF306F6">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647D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5941567B">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7B086500">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7707990">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617A598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6E43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5B5DEAF0">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26BC176D">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26C2FB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提供的响应文件格式及要求编写且加盖供应商签章。</w:t>
            </w:r>
          </w:p>
        </w:tc>
        <w:tc>
          <w:tcPr>
            <w:tcW w:w="5397" w:type="dxa"/>
            <w:vAlign w:val="center"/>
          </w:tcPr>
          <w:p w14:paraId="181E7DE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5CEAB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7CEC2512">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6A65AF6">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37E9B96C">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06633BBF">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79F63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0B4BE035">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3913A61E">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7632052A">
            <w:pPr>
              <w:pStyle w:val="9"/>
              <w:pageBreakBefore w:val="0"/>
              <w:tabs>
                <w:tab w:val="left" w:pos="2730"/>
              </w:tabs>
              <w:kinsoku/>
              <w:overflowPunct/>
              <w:topLinePunct w:val="0"/>
              <w:autoSpaceDE/>
              <w:autoSpaceDN/>
              <w:bidi w:val="0"/>
              <w:spacing w:beforeAutospacing="0" w:afterAutospacing="0" w:line="500" w:lineRule="exact"/>
              <w:ind w:right="0"/>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62EB8804">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ascii="宋体" w:hAnsi="宋体" w:cs="宋体"/>
          <w:b w:val="0"/>
          <w:bCs/>
          <w:color w:val="auto"/>
          <w:szCs w:val="21"/>
          <w:highlight w:val="none"/>
          <w:lang w:val="en-US" w:eastAsia="zh-CN"/>
        </w:rPr>
      </w:pPr>
      <w:bookmarkStart w:id="67" w:name="_Toc7241"/>
      <w:bookmarkStart w:id="68" w:name="_Toc27586"/>
      <w:bookmarkStart w:id="69" w:name="_Toc431"/>
      <w:bookmarkStart w:id="70" w:name="_Toc28300"/>
      <w:bookmarkStart w:id="71" w:name="_Toc3977"/>
      <w:bookmarkStart w:id="72" w:name="_Toc10569"/>
      <w:bookmarkStart w:id="73" w:name="_Toc54941340"/>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214165F6">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color w:val="auto"/>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bookmarkEnd w:id="67"/>
      <w:bookmarkEnd w:id="68"/>
      <w:bookmarkEnd w:id="69"/>
      <w:bookmarkEnd w:id="70"/>
      <w:bookmarkEnd w:id="71"/>
      <w:r>
        <w:rPr>
          <w:rFonts w:hint="eastAsia" w:ascii="宋体" w:hAnsi="宋体" w:cs="宋体"/>
          <w:b w:val="0"/>
          <w:bCs/>
          <w:color w:val="auto"/>
          <w:szCs w:val="21"/>
          <w:highlight w:val="none"/>
          <w:lang w:val="en-US" w:eastAsia="zh-CN"/>
        </w:rPr>
        <w:t>。</w:t>
      </w:r>
    </w:p>
    <w:bookmarkEnd w:id="72"/>
    <w:bookmarkEnd w:id="73"/>
    <w:p w14:paraId="35D9BBD0">
      <w:pPr>
        <w:pStyle w:val="3"/>
        <w:numPr>
          <w:ilvl w:val="0"/>
          <w:numId w:val="0"/>
        </w:numPr>
        <w:ind w:firstLine="2561"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74656533">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rPr>
        <w:t>货物类合同条款</w:t>
      </w:r>
    </w:p>
    <w:p w14:paraId="15FDA38E">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EF43D6A">
      <w:pPr>
        <w:spacing w:line="480" w:lineRule="auto"/>
        <w:jc w:val="center"/>
        <w:rPr>
          <w:rFonts w:asciiTheme="minorEastAsia" w:hAnsiTheme="minorEastAsia" w:eastAsiaTheme="minorEastAsia"/>
          <w:b/>
          <w:color w:val="auto"/>
          <w:sz w:val="24"/>
          <w:highlight w:val="none"/>
        </w:rPr>
      </w:pPr>
    </w:p>
    <w:p w14:paraId="7754FE0A">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项目名称：_____________________________________________</w:t>
      </w:r>
    </w:p>
    <w:p w14:paraId="5E1A4616">
      <w:pPr>
        <w:spacing w:before="120" w:line="480" w:lineRule="auto"/>
        <w:ind w:left="960"/>
        <w:rPr>
          <w:rFonts w:asciiTheme="minorEastAsia" w:hAnsiTheme="minorEastAsia" w:eastAsiaTheme="minorEastAsia"/>
          <w:color w:val="auto"/>
          <w:sz w:val="24"/>
          <w:highlight w:val="none"/>
        </w:rPr>
      </w:pPr>
    </w:p>
    <w:p w14:paraId="6C982EE6">
      <w:pPr>
        <w:spacing w:before="120" w:line="480" w:lineRule="auto"/>
        <w:ind w:left="960"/>
        <w:rPr>
          <w:rFonts w:asciiTheme="minorEastAsia" w:hAnsiTheme="minorEastAsia" w:eastAsiaTheme="minorEastAsia"/>
          <w:color w:val="auto"/>
          <w:sz w:val="24"/>
          <w:highlight w:val="none"/>
        </w:rPr>
      </w:pPr>
    </w:p>
    <w:p w14:paraId="1F8928A4">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7A27C4DB">
      <w:pPr>
        <w:spacing w:before="120" w:line="480" w:lineRule="auto"/>
        <w:ind w:left="960"/>
        <w:rPr>
          <w:rFonts w:asciiTheme="minorEastAsia" w:hAnsiTheme="minorEastAsia" w:eastAsiaTheme="minorEastAsia"/>
          <w:color w:val="auto"/>
          <w:sz w:val="24"/>
          <w:highlight w:val="none"/>
        </w:rPr>
      </w:pPr>
    </w:p>
    <w:p w14:paraId="2FB1351C">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0214550C">
      <w:pPr>
        <w:spacing w:before="120" w:line="480" w:lineRule="auto"/>
        <w:ind w:firstLine="960" w:firstLineChars="400"/>
        <w:rPr>
          <w:rFonts w:asciiTheme="minorEastAsia" w:hAnsiTheme="minorEastAsia" w:eastAsiaTheme="minorEastAsia"/>
          <w:color w:val="auto"/>
          <w:sz w:val="24"/>
          <w:highlight w:val="none"/>
        </w:rPr>
      </w:pPr>
    </w:p>
    <w:p w14:paraId="3B56E5DE">
      <w:pPr>
        <w:spacing w:before="120" w:line="480" w:lineRule="auto"/>
        <w:rPr>
          <w:rFonts w:asciiTheme="minorEastAsia" w:hAnsiTheme="minorEastAsia" w:eastAsiaTheme="minorEastAsia"/>
          <w:color w:val="auto"/>
          <w:sz w:val="24"/>
          <w:highlight w:val="none"/>
        </w:rPr>
      </w:pPr>
    </w:p>
    <w:p w14:paraId="3F6034A8">
      <w:pPr>
        <w:pStyle w:val="9"/>
        <w:tabs>
          <w:tab w:val="left" w:pos="2730"/>
        </w:tabs>
        <w:rPr>
          <w:rFonts w:asciiTheme="minorEastAsia" w:hAnsiTheme="minorEastAsia" w:eastAsiaTheme="minorEastAsia"/>
          <w:color w:val="auto"/>
          <w:sz w:val="24"/>
          <w:highlight w:val="none"/>
        </w:rPr>
      </w:pPr>
    </w:p>
    <w:p w14:paraId="40248D54">
      <w:pPr>
        <w:rPr>
          <w:color w:val="auto"/>
          <w:highlight w:val="none"/>
        </w:rPr>
      </w:pPr>
    </w:p>
    <w:p w14:paraId="1D1A9260">
      <w:pPr>
        <w:spacing w:before="120" w:line="480" w:lineRule="auto"/>
        <w:ind w:firstLine="960" w:firstLineChars="400"/>
        <w:rPr>
          <w:rFonts w:asciiTheme="minorEastAsia" w:hAnsiTheme="minorEastAsia" w:eastAsiaTheme="minorEastAsia"/>
          <w:color w:val="auto"/>
          <w:sz w:val="24"/>
          <w:highlight w:val="none"/>
        </w:rPr>
      </w:pPr>
    </w:p>
    <w:p w14:paraId="3E7EEDA5">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138411BE">
      <w:pPr>
        <w:spacing w:before="120" w:line="480" w:lineRule="auto"/>
        <w:ind w:firstLine="960" w:firstLineChars="400"/>
        <w:rPr>
          <w:rFonts w:asciiTheme="minorEastAsia" w:hAnsiTheme="minorEastAsia" w:eastAsiaTheme="minorEastAsia"/>
          <w:color w:val="auto"/>
          <w:sz w:val="24"/>
          <w:highlight w:val="none"/>
        </w:rPr>
      </w:pPr>
    </w:p>
    <w:p w14:paraId="3E3CD4F1">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11801987">
      <w:pPr>
        <w:spacing w:line="360" w:lineRule="auto"/>
        <w:rPr>
          <w:rFonts w:hint="eastAsia" w:asciiTheme="minorEastAsia" w:hAnsiTheme="minorEastAsia" w:eastAsiaTheme="minorEastAsia"/>
          <w:color w:val="auto"/>
          <w:sz w:val="24"/>
          <w:highlight w:val="none"/>
        </w:rPr>
      </w:pPr>
    </w:p>
    <w:p w14:paraId="68CE9284">
      <w:pPr>
        <w:pStyle w:val="48"/>
        <w:rPr>
          <w:rFonts w:hint="eastAsia"/>
        </w:rPr>
      </w:pPr>
    </w:p>
    <w:p w14:paraId="3015A70D">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2A4D66BB">
      <w:pPr>
        <w:spacing w:line="360" w:lineRule="auto"/>
        <w:ind w:firstLine="437"/>
        <w:outlineLvl w:val="3"/>
        <w:rPr>
          <w:rFonts w:asciiTheme="minorEastAsia" w:hAnsiTheme="minorEastAsia" w:eastAsiaTheme="minorEastAsia"/>
          <w:b/>
          <w:bCs/>
          <w:color w:val="auto"/>
          <w:sz w:val="24"/>
          <w:highlight w:val="none"/>
          <w:lang w:val="zh-CN"/>
        </w:rPr>
      </w:pPr>
      <w:bookmarkStart w:id="74" w:name="_Toc24059"/>
      <w:bookmarkStart w:id="75" w:name="_Toc2232"/>
      <w:bookmarkStart w:id="76" w:name="_Toc302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58A37F75">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02008C1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08F7F03C">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29720D7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7748234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D1A9E64">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28E40748">
      <w:pPr>
        <w:spacing w:line="360" w:lineRule="auto"/>
        <w:ind w:firstLine="437"/>
        <w:outlineLvl w:val="3"/>
        <w:rPr>
          <w:rFonts w:hint="eastAsia" w:asciiTheme="minorEastAsia" w:hAnsiTheme="minorEastAsia" w:eastAsiaTheme="minorEastAsia"/>
          <w:b/>
          <w:bCs/>
          <w:color w:val="auto"/>
          <w:sz w:val="24"/>
          <w:highlight w:val="none"/>
          <w:lang w:val="zh-CN"/>
        </w:rPr>
      </w:pPr>
      <w:bookmarkStart w:id="77" w:name="_Toc21295"/>
      <w:bookmarkStart w:id="78" w:name="_Toc27126"/>
      <w:bookmarkStart w:id="79" w:name="_Toc24300"/>
      <w:bookmarkStart w:id="80" w:name="_Toc23292"/>
      <w:bookmarkStart w:id="81" w:name="_Toc21631"/>
      <w:bookmarkStart w:id="82" w:name="_Toc21551"/>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77"/>
      <w:bookmarkEnd w:id="78"/>
      <w:bookmarkEnd w:id="79"/>
      <w:r>
        <w:rPr>
          <w:rFonts w:hint="eastAsia" w:asciiTheme="minorEastAsia" w:hAnsiTheme="minorEastAsia" w:eastAsiaTheme="minorEastAsia"/>
          <w:b/>
          <w:bCs/>
          <w:color w:val="auto"/>
          <w:sz w:val="24"/>
          <w:highlight w:val="none"/>
          <w:lang w:val="zh-CN"/>
        </w:rPr>
        <w:t>服务</w:t>
      </w:r>
    </w:p>
    <w:p w14:paraId="24370A53">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5E329B75">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07F9464">
      <w:pPr>
        <w:spacing w:line="360" w:lineRule="auto"/>
        <w:ind w:firstLine="435"/>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63681A07">
      <w:pPr>
        <w:spacing w:line="360" w:lineRule="auto"/>
        <w:ind w:firstLine="437"/>
        <w:outlineLvl w:val="3"/>
        <w:rPr>
          <w:rFonts w:asciiTheme="minorEastAsia" w:hAnsiTheme="minorEastAsia" w:eastAsiaTheme="minorEastAsia"/>
          <w:b/>
          <w:bCs/>
          <w:color w:val="auto"/>
          <w:sz w:val="24"/>
          <w:highlight w:val="none"/>
          <w:lang w:val="zh-CN"/>
        </w:rPr>
      </w:pPr>
      <w:bookmarkStart w:id="125" w:name="_GoBack"/>
      <w:bookmarkEnd w:id="125"/>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20BB2D6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618D1906">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40"/>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6DB8F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7924955E">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470A69DC">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68117737">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70AA1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03B912E0">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297A8408">
            <w:pPr>
              <w:ind w:firstLine="200"/>
              <w:jc w:val="center"/>
              <w:rPr>
                <w:rFonts w:asciiTheme="minorEastAsia" w:hAnsiTheme="minorEastAsia" w:eastAsiaTheme="minorEastAsia"/>
                <w:color w:val="auto"/>
                <w:sz w:val="24"/>
                <w:highlight w:val="none"/>
              </w:rPr>
            </w:pPr>
          </w:p>
        </w:tc>
        <w:tc>
          <w:tcPr>
            <w:tcW w:w="3368" w:type="dxa"/>
            <w:gridSpan w:val="2"/>
            <w:vAlign w:val="center"/>
          </w:tcPr>
          <w:p w14:paraId="4077B892">
            <w:pPr>
              <w:ind w:firstLine="200"/>
              <w:jc w:val="center"/>
              <w:rPr>
                <w:rFonts w:asciiTheme="minorEastAsia" w:hAnsiTheme="minorEastAsia" w:eastAsiaTheme="minorEastAsia"/>
                <w:color w:val="auto"/>
                <w:sz w:val="24"/>
                <w:highlight w:val="none"/>
              </w:rPr>
            </w:pPr>
          </w:p>
        </w:tc>
      </w:tr>
      <w:tr w14:paraId="709B5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D849D86">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5D6C1B59">
            <w:pPr>
              <w:ind w:firstLine="200"/>
              <w:jc w:val="center"/>
              <w:rPr>
                <w:rFonts w:asciiTheme="minorEastAsia" w:hAnsiTheme="minorEastAsia" w:eastAsiaTheme="minorEastAsia"/>
                <w:color w:val="auto"/>
                <w:sz w:val="24"/>
                <w:highlight w:val="none"/>
              </w:rPr>
            </w:pPr>
          </w:p>
        </w:tc>
        <w:tc>
          <w:tcPr>
            <w:tcW w:w="3368" w:type="dxa"/>
            <w:gridSpan w:val="2"/>
            <w:vAlign w:val="center"/>
          </w:tcPr>
          <w:p w14:paraId="0613AE58">
            <w:pPr>
              <w:ind w:firstLine="200"/>
              <w:jc w:val="center"/>
              <w:rPr>
                <w:rFonts w:asciiTheme="minorEastAsia" w:hAnsiTheme="minorEastAsia" w:eastAsiaTheme="minorEastAsia"/>
                <w:color w:val="auto"/>
                <w:sz w:val="24"/>
                <w:highlight w:val="none"/>
              </w:rPr>
            </w:pPr>
          </w:p>
        </w:tc>
      </w:tr>
      <w:tr w14:paraId="5F602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546D9BD0">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468E2A30">
            <w:pPr>
              <w:ind w:firstLine="200"/>
              <w:jc w:val="center"/>
              <w:rPr>
                <w:rFonts w:asciiTheme="minorEastAsia" w:hAnsiTheme="minorEastAsia" w:eastAsiaTheme="minorEastAsia"/>
                <w:color w:val="auto"/>
                <w:sz w:val="24"/>
                <w:highlight w:val="none"/>
              </w:rPr>
            </w:pPr>
          </w:p>
        </w:tc>
        <w:tc>
          <w:tcPr>
            <w:tcW w:w="3368" w:type="dxa"/>
            <w:gridSpan w:val="2"/>
            <w:vAlign w:val="center"/>
          </w:tcPr>
          <w:p w14:paraId="7C16A1DF">
            <w:pPr>
              <w:ind w:firstLine="200"/>
              <w:jc w:val="center"/>
              <w:rPr>
                <w:rFonts w:asciiTheme="minorEastAsia" w:hAnsiTheme="minorEastAsia" w:eastAsiaTheme="minorEastAsia"/>
                <w:color w:val="auto"/>
                <w:sz w:val="24"/>
                <w:highlight w:val="none"/>
              </w:rPr>
            </w:pPr>
          </w:p>
        </w:tc>
      </w:tr>
      <w:tr w14:paraId="7F229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CF3AF7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5064D6E0">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3D7BE66">
            <w:pPr>
              <w:ind w:firstLine="200"/>
              <w:jc w:val="center"/>
              <w:rPr>
                <w:rFonts w:asciiTheme="minorEastAsia" w:hAnsiTheme="minorEastAsia" w:eastAsiaTheme="minorEastAsia"/>
                <w:color w:val="auto"/>
                <w:sz w:val="24"/>
                <w:highlight w:val="none"/>
              </w:rPr>
            </w:pPr>
          </w:p>
        </w:tc>
      </w:tr>
      <w:tr w14:paraId="7D11F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76184A04">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667E0385">
            <w:pPr>
              <w:ind w:firstLine="200"/>
              <w:jc w:val="center"/>
              <w:rPr>
                <w:rFonts w:asciiTheme="minorEastAsia" w:hAnsiTheme="minorEastAsia" w:eastAsiaTheme="minorEastAsia"/>
                <w:color w:val="auto"/>
                <w:sz w:val="24"/>
                <w:highlight w:val="none"/>
              </w:rPr>
            </w:pPr>
          </w:p>
        </w:tc>
      </w:tr>
    </w:tbl>
    <w:p w14:paraId="26C36F1F">
      <w:pPr>
        <w:spacing w:line="360" w:lineRule="auto"/>
        <w:ind w:firstLine="437"/>
        <w:outlineLvl w:val="3"/>
        <w:rPr>
          <w:rFonts w:asciiTheme="minorEastAsia" w:hAnsiTheme="minorEastAsia" w:eastAsiaTheme="minorEastAsia"/>
          <w:b/>
          <w:bCs/>
          <w:color w:val="auto"/>
          <w:sz w:val="24"/>
          <w:highlight w:val="none"/>
          <w:lang w:val="zh-CN"/>
        </w:rPr>
      </w:pPr>
      <w:bookmarkStart w:id="83" w:name="_Toc10340"/>
      <w:bookmarkStart w:id="84" w:name="_Toc22618"/>
      <w:bookmarkStart w:id="85" w:name="_Toc181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7ADCAB3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6E769B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9EE619D">
      <w:pPr>
        <w:spacing w:line="360" w:lineRule="auto"/>
        <w:ind w:firstLine="437"/>
        <w:outlineLvl w:val="3"/>
        <w:rPr>
          <w:rFonts w:asciiTheme="minorEastAsia" w:hAnsiTheme="minorEastAsia" w:eastAsiaTheme="minorEastAsia"/>
          <w:b/>
          <w:bCs/>
          <w:color w:val="auto"/>
          <w:sz w:val="24"/>
          <w:highlight w:val="none"/>
          <w:lang w:val="zh-CN"/>
        </w:rPr>
      </w:pPr>
      <w:bookmarkStart w:id="86" w:name="_Toc2846"/>
      <w:bookmarkStart w:id="87" w:name="_Toc32071"/>
      <w:bookmarkStart w:id="88" w:name="_Toc1930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86"/>
      <w:bookmarkEnd w:id="87"/>
      <w:bookmarkEnd w:id="88"/>
    </w:p>
    <w:p w14:paraId="5207E66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460200F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306F0E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F390459">
      <w:pPr>
        <w:spacing w:line="360" w:lineRule="auto"/>
        <w:ind w:firstLine="437"/>
        <w:outlineLvl w:val="3"/>
        <w:rPr>
          <w:rFonts w:asciiTheme="minorEastAsia" w:hAnsiTheme="minorEastAsia" w:eastAsiaTheme="minorEastAsia"/>
          <w:b/>
          <w:bCs/>
          <w:color w:val="auto"/>
          <w:sz w:val="24"/>
          <w:highlight w:val="none"/>
          <w:lang w:val="zh-CN"/>
        </w:rPr>
      </w:pPr>
      <w:bookmarkStart w:id="89" w:name="_Toc19554"/>
      <w:bookmarkStart w:id="90" w:name="_Toc27250"/>
      <w:bookmarkStart w:id="91" w:name="_Toc21423"/>
      <w:r>
        <w:rPr>
          <w:rFonts w:hint="eastAsia" w:asciiTheme="minorEastAsia" w:hAnsiTheme="minorEastAsia" w:eastAsiaTheme="minorEastAsia"/>
          <w:b/>
          <w:bCs/>
          <w:color w:val="auto"/>
          <w:sz w:val="24"/>
          <w:highlight w:val="none"/>
          <w:lang w:val="zh-CN"/>
        </w:rPr>
        <w:t>1.6 违约责任</w:t>
      </w:r>
      <w:bookmarkEnd w:id="89"/>
      <w:bookmarkEnd w:id="90"/>
      <w:bookmarkEnd w:id="91"/>
    </w:p>
    <w:p w14:paraId="08DE975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29D92F7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45B03D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EA597D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035B5E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74EB3619">
      <w:pPr>
        <w:spacing w:line="360" w:lineRule="auto"/>
        <w:ind w:firstLine="437"/>
        <w:outlineLvl w:val="3"/>
        <w:rPr>
          <w:rFonts w:asciiTheme="minorEastAsia" w:hAnsiTheme="minorEastAsia" w:eastAsiaTheme="minorEastAsia"/>
          <w:b/>
          <w:bCs/>
          <w:color w:val="auto"/>
          <w:sz w:val="24"/>
          <w:highlight w:val="none"/>
          <w:lang w:val="zh-CN"/>
        </w:rPr>
      </w:pPr>
      <w:bookmarkStart w:id="92" w:name="_Toc28375"/>
      <w:bookmarkStart w:id="93" w:name="_Toc16021"/>
      <w:bookmarkStart w:id="94" w:name="_Toc15583"/>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02B109C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本合同如发生争议，买卖双方应当及时协商解决，协商不成时，按以下第（①）项方式处理：①根据《中华人民共和国仲裁法》的规定向安庆仲裁委员会申请仲裁。②向________人民法院起诉。</w:t>
      </w:r>
    </w:p>
    <w:p w14:paraId="431194A5">
      <w:pPr>
        <w:spacing w:line="360" w:lineRule="auto"/>
        <w:ind w:firstLine="437"/>
        <w:outlineLvl w:val="3"/>
        <w:rPr>
          <w:rFonts w:asciiTheme="minorEastAsia" w:hAnsiTheme="minorEastAsia" w:eastAsiaTheme="minorEastAsia"/>
          <w:b/>
          <w:bCs/>
          <w:color w:val="auto"/>
          <w:sz w:val="24"/>
          <w:highlight w:val="none"/>
          <w:lang w:val="zh-CN"/>
        </w:rPr>
      </w:pPr>
      <w:bookmarkStart w:id="95" w:name="_Toc11173"/>
      <w:bookmarkStart w:id="96" w:name="_Toc7245"/>
      <w:bookmarkStart w:id="97" w:name="_Toc15322"/>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2D1E2F9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2362D5CE">
      <w:pPr>
        <w:autoSpaceDE w:val="0"/>
        <w:autoSpaceDN w:val="0"/>
        <w:adjustRightInd w:val="0"/>
        <w:spacing w:line="560" w:lineRule="exact"/>
        <w:rPr>
          <w:rFonts w:asciiTheme="minorEastAsia" w:hAnsiTheme="minorEastAsia" w:eastAsiaTheme="minorEastAsia"/>
          <w:color w:val="auto"/>
          <w:sz w:val="24"/>
          <w:highlight w:val="none"/>
          <w:lang w:val="zh-CN"/>
        </w:rPr>
      </w:pPr>
    </w:p>
    <w:p w14:paraId="4E37ACA1">
      <w:pPr>
        <w:autoSpaceDE w:val="0"/>
        <w:autoSpaceDN w:val="0"/>
        <w:adjustRightInd w:val="0"/>
        <w:spacing w:line="560" w:lineRule="exact"/>
        <w:rPr>
          <w:rFonts w:asciiTheme="minorEastAsia" w:hAnsiTheme="minorEastAsia" w:eastAsiaTheme="minorEastAsia"/>
          <w:color w:val="auto"/>
          <w:sz w:val="24"/>
          <w:highlight w:val="none"/>
          <w:lang w:val="zh-CN"/>
        </w:rPr>
      </w:pPr>
    </w:p>
    <w:p w14:paraId="048B0808">
      <w:pPr>
        <w:autoSpaceDE w:val="0"/>
        <w:autoSpaceDN w:val="0"/>
        <w:adjustRightInd w:val="0"/>
        <w:spacing w:line="560" w:lineRule="exact"/>
        <w:rPr>
          <w:rFonts w:asciiTheme="minorEastAsia" w:hAnsiTheme="minorEastAsia" w:eastAsiaTheme="minorEastAsia"/>
          <w:color w:val="auto"/>
          <w:sz w:val="24"/>
          <w:highlight w:val="none"/>
          <w:lang w:val="zh-CN"/>
        </w:rPr>
      </w:pPr>
    </w:p>
    <w:p w14:paraId="538F8F13">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1CD2CF59">
      <w:pPr>
        <w:widowControl/>
        <w:spacing w:line="560" w:lineRule="exact"/>
        <w:jc w:val="left"/>
        <w:rPr>
          <w:rFonts w:hint="eastAsia" w:asciiTheme="minorEastAsia" w:hAnsiTheme="minorEastAsia" w:eastAsiaTheme="minorEastAsia"/>
          <w:bCs/>
          <w:color w:val="auto"/>
          <w:sz w:val="24"/>
          <w:highlight w:val="none"/>
        </w:rPr>
      </w:pPr>
    </w:p>
    <w:p w14:paraId="36A1737A">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3154A952">
      <w:pPr>
        <w:keepNext w:val="0"/>
        <w:keepLines w:val="0"/>
        <w:pageBreakBefore w:val="0"/>
        <w:widowControl w:val="0"/>
        <w:kinsoku/>
        <w:wordWrap/>
        <w:overflowPunct/>
        <w:topLinePunct w:val="0"/>
        <w:bidi w:val="0"/>
        <w:adjustRightInd/>
        <w:snapToGrid/>
        <w:spacing w:line="480" w:lineRule="exact"/>
        <w:ind w:firstLine="420" w:firstLineChars="200"/>
        <w:textAlignment w:val="auto"/>
        <w:rPr>
          <w:color w:val="auto"/>
          <w:highlight w:val="none"/>
        </w:rPr>
      </w:pPr>
    </w:p>
    <w:p w14:paraId="290BBE37">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785DC9B">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392C607A">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4B6BAAFE">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5C600B52">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04DFB0D3">
      <w:pPr>
        <w:pStyle w:val="6"/>
        <w:rPr>
          <w:rFonts w:ascii="宋体" w:hAnsi="宋体" w:cs="宋体"/>
          <w:color w:val="auto"/>
          <w:szCs w:val="21"/>
          <w:highlight w:val="none"/>
        </w:rPr>
      </w:pPr>
    </w:p>
    <w:p w14:paraId="2255EC6F">
      <w:pPr>
        <w:pStyle w:val="6"/>
        <w:rPr>
          <w:rFonts w:ascii="宋体" w:hAnsi="宋体" w:cs="宋体"/>
          <w:color w:val="auto"/>
          <w:szCs w:val="21"/>
          <w:highlight w:val="none"/>
        </w:rPr>
      </w:pPr>
    </w:p>
    <w:p w14:paraId="691D0E3E">
      <w:pPr>
        <w:pStyle w:val="6"/>
        <w:rPr>
          <w:rFonts w:ascii="宋体" w:hAnsi="宋体" w:cs="宋体"/>
          <w:color w:val="auto"/>
          <w:szCs w:val="21"/>
          <w:highlight w:val="none"/>
        </w:rPr>
      </w:pPr>
    </w:p>
    <w:p w14:paraId="1D2F2307">
      <w:pPr>
        <w:pStyle w:val="6"/>
        <w:rPr>
          <w:rFonts w:ascii="宋体" w:hAnsi="宋体" w:cs="宋体"/>
          <w:color w:val="auto"/>
          <w:szCs w:val="21"/>
          <w:highlight w:val="none"/>
        </w:rPr>
      </w:pPr>
    </w:p>
    <w:p w14:paraId="3097BE16">
      <w:pPr>
        <w:pStyle w:val="6"/>
        <w:rPr>
          <w:rFonts w:ascii="宋体" w:hAnsi="宋体" w:cs="宋体"/>
          <w:color w:val="auto"/>
          <w:szCs w:val="21"/>
          <w:highlight w:val="none"/>
        </w:rPr>
      </w:pPr>
    </w:p>
    <w:p w14:paraId="49B6615C">
      <w:pPr>
        <w:pStyle w:val="6"/>
        <w:rPr>
          <w:rFonts w:ascii="宋体" w:hAnsi="宋体" w:cs="宋体"/>
          <w:color w:val="auto"/>
          <w:szCs w:val="21"/>
          <w:highlight w:val="none"/>
        </w:rPr>
      </w:pPr>
    </w:p>
    <w:p w14:paraId="729F58C8">
      <w:pPr>
        <w:pStyle w:val="6"/>
        <w:rPr>
          <w:rFonts w:ascii="宋体" w:hAnsi="宋体" w:cs="宋体"/>
          <w:color w:val="auto"/>
          <w:szCs w:val="21"/>
          <w:highlight w:val="none"/>
        </w:rPr>
      </w:pPr>
    </w:p>
    <w:p w14:paraId="0C28F0A4">
      <w:pPr>
        <w:pStyle w:val="6"/>
        <w:rPr>
          <w:rFonts w:ascii="宋体" w:hAnsi="宋体" w:cs="宋体"/>
          <w:color w:val="auto"/>
          <w:szCs w:val="21"/>
          <w:highlight w:val="none"/>
        </w:rPr>
      </w:pPr>
    </w:p>
    <w:p w14:paraId="66CF0899">
      <w:pPr>
        <w:pStyle w:val="6"/>
        <w:rPr>
          <w:rFonts w:ascii="宋体" w:hAnsi="宋体" w:cs="宋体"/>
          <w:color w:val="auto"/>
          <w:szCs w:val="21"/>
          <w:highlight w:val="none"/>
        </w:rPr>
      </w:pPr>
    </w:p>
    <w:p w14:paraId="259518EE">
      <w:pPr>
        <w:pStyle w:val="6"/>
        <w:rPr>
          <w:rFonts w:ascii="宋体" w:hAnsi="宋体" w:cs="宋体"/>
          <w:color w:val="auto"/>
          <w:szCs w:val="21"/>
          <w:highlight w:val="none"/>
        </w:rPr>
      </w:pPr>
    </w:p>
    <w:p w14:paraId="34091B7D">
      <w:pPr>
        <w:pStyle w:val="6"/>
        <w:rPr>
          <w:rFonts w:ascii="宋体" w:hAnsi="宋体" w:cs="宋体"/>
          <w:color w:val="auto"/>
          <w:szCs w:val="21"/>
          <w:highlight w:val="none"/>
        </w:rPr>
      </w:pPr>
    </w:p>
    <w:p w14:paraId="7FEE82FA">
      <w:pPr>
        <w:pStyle w:val="6"/>
        <w:rPr>
          <w:rFonts w:ascii="宋体" w:hAnsi="宋体" w:cs="宋体"/>
          <w:color w:val="auto"/>
          <w:szCs w:val="21"/>
          <w:highlight w:val="none"/>
        </w:rPr>
      </w:pPr>
    </w:p>
    <w:p w14:paraId="128062B4">
      <w:pPr>
        <w:pStyle w:val="6"/>
        <w:rPr>
          <w:rFonts w:ascii="宋体" w:hAnsi="宋体" w:cs="宋体"/>
          <w:color w:val="auto"/>
          <w:szCs w:val="21"/>
          <w:highlight w:val="none"/>
        </w:rPr>
      </w:pPr>
    </w:p>
    <w:p w14:paraId="76EA29AD">
      <w:pPr>
        <w:pStyle w:val="6"/>
        <w:rPr>
          <w:rFonts w:ascii="宋体" w:hAnsi="宋体" w:cs="宋体"/>
          <w:color w:val="auto"/>
          <w:szCs w:val="21"/>
          <w:highlight w:val="none"/>
        </w:rPr>
      </w:pPr>
    </w:p>
    <w:p w14:paraId="6AD388B3">
      <w:pPr>
        <w:pStyle w:val="6"/>
        <w:rPr>
          <w:rFonts w:ascii="宋体" w:hAnsi="宋体" w:cs="宋体"/>
          <w:color w:val="auto"/>
          <w:szCs w:val="21"/>
          <w:highlight w:val="none"/>
        </w:rPr>
      </w:pPr>
    </w:p>
    <w:p w14:paraId="3AEC431B">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bookmarkStart w:id="98" w:name="_Toc1812"/>
      <w:bookmarkStart w:id="99" w:name="_Toc54941341"/>
      <w:bookmarkStart w:id="100" w:name="_Toc439316880"/>
      <w:bookmarkStart w:id="101" w:name="_Toc8981"/>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2" w:name="_Toc417656001"/>
      <w:r>
        <w:rPr>
          <w:rFonts w:hint="eastAsia" w:ascii="Arial" w:hAnsi="Arial"/>
          <w:color w:val="auto"/>
          <w:kern w:val="2"/>
          <w:sz w:val="36"/>
          <w:szCs w:val="36"/>
          <w:highlight w:val="none"/>
        </w:rPr>
        <w:t>响应文件格式</w:t>
      </w:r>
      <w:bookmarkEnd w:id="98"/>
      <w:bookmarkEnd w:id="99"/>
      <w:bookmarkEnd w:id="100"/>
      <w:bookmarkEnd w:id="101"/>
      <w:bookmarkEnd w:id="102"/>
    </w:p>
    <w:p w14:paraId="662B6418">
      <w:pPr>
        <w:spacing w:line="360" w:lineRule="auto"/>
        <w:jc w:val="center"/>
        <w:rPr>
          <w:rFonts w:ascii="仿宋" w:hAnsi="仿宋" w:eastAsia="仿宋"/>
          <w:b/>
          <w:color w:val="auto"/>
          <w:spacing w:val="20"/>
          <w:sz w:val="36"/>
          <w:szCs w:val="36"/>
          <w:highlight w:val="none"/>
          <w:u w:val="single"/>
        </w:rPr>
      </w:pPr>
    </w:p>
    <w:p w14:paraId="7B61BE88">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1CD4C28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1BC6C8DC">
      <w:pPr>
        <w:spacing w:line="480" w:lineRule="auto"/>
        <w:jc w:val="center"/>
        <w:rPr>
          <w:rFonts w:ascii="宋体"/>
          <w:b/>
          <w:color w:val="auto"/>
          <w:sz w:val="72"/>
          <w:szCs w:val="72"/>
          <w:highlight w:val="none"/>
        </w:rPr>
      </w:pPr>
    </w:p>
    <w:p w14:paraId="43E429EB">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27C6356">
      <w:pPr>
        <w:spacing w:line="480" w:lineRule="auto"/>
        <w:jc w:val="center"/>
        <w:rPr>
          <w:rFonts w:ascii="宋体"/>
          <w:b/>
          <w:color w:val="auto"/>
          <w:sz w:val="72"/>
          <w:szCs w:val="72"/>
          <w:highlight w:val="none"/>
        </w:rPr>
      </w:pPr>
    </w:p>
    <w:p w14:paraId="4902514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36DC0B7">
      <w:pPr>
        <w:spacing w:line="480" w:lineRule="auto"/>
        <w:jc w:val="center"/>
        <w:rPr>
          <w:rFonts w:ascii="宋体"/>
          <w:b/>
          <w:color w:val="auto"/>
          <w:sz w:val="72"/>
          <w:szCs w:val="72"/>
          <w:highlight w:val="none"/>
        </w:rPr>
      </w:pPr>
    </w:p>
    <w:p w14:paraId="75770D9D">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7CE20FB8">
      <w:pPr>
        <w:pStyle w:val="48"/>
        <w:ind w:left="0" w:leftChars="0" w:firstLine="0" w:firstLineChars="0"/>
        <w:rPr>
          <w:rFonts w:ascii="宋体"/>
          <w:color w:val="auto"/>
          <w:sz w:val="24"/>
          <w:highlight w:val="none"/>
        </w:rPr>
      </w:pPr>
    </w:p>
    <w:p w14:paraId="4291AA2D">
      <w:pPr>
        <w:spacing w:line="360" w:lineRule="auto"/>
        <w:rPr>
          <w:rFonts w:ascii="宋体"/>
          <w:color w:val="auto"/>
          <w:sz w:val="24"/>
          <w:highlight w:val="none"/>
        </w:rPr>
      </w:pPr>
    </w:p>
    <w:p w14:paraId="1324F98C">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3F5E9330">
      <w:pPr>
        <w:spacing w:line="360" w:lineRule="auto"/>
        <w:rPr>
          <w:rFonts w:ascii="仿宋_GB2312" w:eastAsia="仿宋_GB2312"/>
          <w:color w:val="auto"/>
          <w:sz w:val="30"/>
          <w:szCs w:val="30"/>
          <w:highlight w:val="none"/>
        </w:rPr>
      </w:pPr>
    </w:p>
    <w:p w14:paraId="2C36A165">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798700AF">
      <w:pPr>
        <w:spacing w:line="480" w:lineRule="exact"/>
        <w:jc w:val="center"/>
        <w:rPr>
          <w:rFonts w:ascii="宋体" w:hAnsi="宋体"/>
          <w:b/>
          <w:color w:val="auto"/>
          <w:sz w:val="30"/>
          <w:szCs w:val="30"/>
          <w:highlight w:val="none"/>
        </w:rPr>
      </w:pPr>
    </w:p>
    <w:p w14:paraId="296C828B">
      <w:pPr>
        <w:spacing w:line="480" w:lineRule="exact"/>
        <w:rPr>
          <w:rFonts w:ascii="黑体" w:eastAsia="黑体"/>
          <w:b/>
          <w:bCs/>
          <w:color w:val="auto"/>
          <w:szCs w:val="21"/>
          <w:highlight w:val="none"/>
        </w:rPr>
      </w:pPr>
    </w:p>
    <w:p w14:paraId="0981710E">
      <w:pPr>
        <w:rPr>
          <w:color w:val="auto"/>
          <w:highlight w:val="none"/>
        </w:rPr>
      </w:pPr>
    </w:p>
    <w:p w14:paraId="2BA191F7">
      <w:pPr>
        <w:jc w:val="center"/>
        <w:rPr>
          <w:rFonts w:hint="eastAsia" w:ascii="宋体" w:hAnsi="宋体" w:cs="宋体"/>
          <w:b/>
          <w:color w:val="auto"/>
          <w:sz w:val="32"/>
          <w:szCs w:val="32"/>
          <w:highlight w:val="none"/>
        </w:rPr>
      </w:pPr>
    </w:p>
    <w:p w14:paraId="03F22647">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888FA9E">
      <w:pPr>
        <w:pStyle w:val="48"/>
        <w:rPr>
          <w:rFonts w:hint="default"/>
          <w:color w:val="auto"/>
          <w:sz w:val="28"/>
          <w:szCs w:val="28"/>
          <w:highlight w:val="none"/>
          <w:lang w:val="en-US" w:eastAsia="zh-CN"/>
        </w:rPr>
      </w:pPr>
    </w:p>
    <w:p w14:paraId="487CA56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642DF1C6">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620D7858">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32887404">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2FF99FFA">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02433E24">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3DE2DFAF">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E37E47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561DC79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5F7F1769">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67E40E6D">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22DA454D">
      <w:pPr>
        <w:rPr>
          <w:rFonts w:hint="default"/>
          <w:color w:val="auto"/>
          <w:sz w:val="24"/>
          <w:szCs w:val="24"/>
          <w:highlight w:val="none"/>
          <w:lang w:val="en-US" w:eastAsia="zh-CN"/>
        </w:rPr>
      </w:pPr>
    </w:p>
    <w:p w14:paraId="30C63C0B">
      <w:pPr>
        <w:spacing w:line="480" w:lineRule="auto"/>
        <w:ind w:firstLine="480" w:firstLineChars="200"/>
        <w:rPr>
          <w:rFonts w:ascii="宋体" w:hAnsi="宋体" w:cs="宋体"/>
          <w:color w:val="auto"/>
          <w:sz w:val="24"/>
          <w:highlight w:val="none"/>
        </w:rPr>
      </w:pPr>
    </w:p>
    <w:p w14:paraId="3C85195D">
      <w:pPr>
        <w:pStyle w:val="48"/>
        <w:rPr>
          <w:rFonts w:ascii="宋体" w:hAnsi="宋体" w:cs="宋体"/>
          <w:color w:val="auto"/>
          <w:sz w:val="24"/>
          <w:highlight w:val="none"/>
        </w:rPr>
      </w:pPr>
    </w:p>
    <w:p w14:paraId="43A49AC0">
      <w:pPr>
        <w:pStyle w:val="48"/>
        <w:rPr>
          <w:rFonts w:ascii="宋体" w:hAnsi="宋体" w:cs="宋体"/>
          <w:color w:val="auto"/>
          <w:sz w:val="24"/>
          <w:highlight w:val="none"/>
        </w:rPr>
      </w:pPr>
    </w:p>
    <w:p w14:paraId="0C15103E">
      <w:pPr>
        <w:spacing w:line="480" w:lineRule="auto"/>
        <w:ind w:firstLine="480" w:firstLineChars="200"/>
        <w:rPr>
          <w:rFonts w:ascii="宋体" w:cs="宋体"/>
          <w:color w:val="auto"/>
          <w:sz w:val="24"/>
          <w:highlight w:val="none"/>
        </w:rPr>
      </w:pPr>
    </w:p>
    <w:p w14:paraId="7EF25BB2">
      <w:pPr>
        <w:spacing w:line="480" w:lineRule="auto"/>
        <w:ind w:firstLine="480" w:firstLineChars="200"/>
        <w:rPr>
          <w:rFonts w:ascii="宋体" w:hAnsi="宋体" w:cs="宋体"/>
          <w:color w:val="auto"/>
          <w:sz w:val="24"/>
          <w:highlight w:val="none"/>
        </w:rPr>
      </w:pPr>
    </w:p>
    <w:p w14:paraId="4DADB900">
      <w:pPr>
        <w:spacing w:line="480" w:lineRule="auto"/>
        <w:ind w:firstLine="480" w:firstLineChars="200"/>
        <w:rPr>
          <w:rFonts w:ascii="宋体" w:hAnsi="宋体" w:cs="宋体"/>
          <w:color w:val="auto"/>
          <w:sz w:val="24"/>
          <w:highlight w:val="none"/>
        </w:rPr>
      </w:pPr>
    </w:p>
    <w:p w14:paraId="6D6CD672">
      <w:pPr>
        <w:spacing w:line="480" w:lineRule="auto"/>
        <w:ind w:firstLine="480" w:firstLineChars="200"/>
        <w:rPr>
          <w:rFonts w:ascii="宋体" w:cs="宋体"/>
          <w:color w:val="auto"/>
          <w:sz w:val="24"/>
          <w:highlight w:val="none"/>
        </w:rPr>
      </w:pPr>
    </w:p>
    <w:p w14:paraId="4C3254F9">
      <w:pPr>
        <w:widowControl/>
        <w:jc w:val="left"/>
        <w:rPr>
          <w:rFonts w:ascii="宋体" w:cs="宋体"/>
          <w:color w:val="auto"/>
          <w:sz w:val="24"/>
          <w:highlight w:val="none"/>
        </w:rPr>
      </w:pPr>
    </w:p>
    <w:p w14:paraId="526CB16E">
      <w:pPr>
        <w:pStyle w:val="9"/>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6B439426">
      <w:pPr>
        <w:pStyle w:val="25"/>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F1E6975">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3" w:name="_Hlk44287576"/>
      <w:r>
        <w:rPr>
          <w:rFonts w:hint="eastAsia" w:ascii="宋体" w:hAnsi="宋体" w:eastAsia="宋体"/>
          <w:color w:val="auto"/>
          <w:sz w:val="24"/>
          <w:highlight w:val="none"/>
        </w:rPr>
        <w:t>竞争性谈判公告</w:t>
      </w:r>
      <w:bookmarkEnd w:id="103"/>
      <w:r>
        <w:rPr>
          <w:rFonts w:hint="eastAsia" w:ascii="宋体" w:hAnsi="宋体" w:eastAsia="宋体"/>
          <w:color w:val="auto"/>
          <w:sz w:val="24"/>
          <w:highlight w:val="none"/>
        </w:rPr>
        <w:t>，我方兹宣布同意如下：</w:t>
      </w:r>
    </w:p>
    <w:p w14:paraId="21BA2D29">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1.如我公司成交，我公司承诺愿意按谈判文件规定缴纳成交服务费。按本次谈判文件规定及最后报价承诺供货。</w:t>
      </w:r>
    </w:p>
    <w:p w14:paraId="443188A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并保证于甲方（采购人）要求的日期内完成项目的交货，并通过甲方（采购人）验收。</w:t>
      </w:r>
    </w:p>
    <w:p w14:paraId="2F09BD4E">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753206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53BF192C">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2DBF5940">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74983884">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58EF9769">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6C11DC3A">
      <w:pPr>
        <w:spacing w:line="360" w:lineRule="auto"/>
        <w:ind w:firstLine="480" w:firstLineChars="200"/>
        <w:rPr>
          <w:rFonts w:ascii="宋体" w:hAnsi="宋体" w:eastAsia="宋体"/>
          <w:color w:val="auto"/>
          <w:sz w:val="24"/>
          <w:highlight w:val="none"/>
        </w:rPr>
      </w:pPr>
    </w:p>
    <w:p w14:paraId="2DF1EAFB">
      <w:pPr>
        <w:spacing w:line="360" w:lineRule="auto"/>
        <w:ind w:firstLine="480" w:firstLineChars="200"/>
        <w:rPr>
          <w:rFonts w:ascii="宋体" w:hAnsi="宋体" w:eastAsia="宋体"/>
          <w:color w:val="auto"/>
          <w:sz w:val="24"/>
          <w:highlight w:val="none"/>
        </w:rPr>
      </w:pPr>
    </w:p>
    <w:p w14:paraId="53FA58CF">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56156F7">
      <w:pPr>
        <w:pStyle w:val="48"/>
        <w:rPr>
          <w:rFonts w:hint="eastAsia"/>
          <w:lang w:val="en-US" w:eastAsia="zh-CN"/>
        </w:rPr>
      </w:pPr>
    </w:p>
    <w:p w14:paraId="0658FF92">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9BE3511">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B59D5D3">
      <w:pPr>
        <w:spacing w:line="360" w:lineRule="auto"/>
        <w:ind w:firstLine="3600" w:firstLineChars="1500"/>
        <w:rPr>
          <w:rFonts w:hint="eastAsia" w:ascii="宋体" w:hAnsi="宋体" w:eastAsia="宋体"/>
          <w:color w:val="auto"/>
          <w:sz w:val="24"/>
          <w:highlight w:val="none"/>
        </w:rPr>
      </w:pPr>
    </w:p>
    <w:p w14:paraId="47AC3FF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4500685">
      <w:pPr>
        <w:pStyle w:val="23"/>
        <w:tabs>
          <w:tab w:val="left" w:pos="5580"/>
        </w:tabs>
        <w:spacing w:line="480" w:lineRule="auto"/>
        <w:ind w:firstLine="3570" w:firstLineChars="1700"/>
        <w:rPr>
          <w:rFonts w:hint="eastAsia" w:hAnsi="宋体" w:cs="宋体"/>
          <w:color w:val="auto"/>
          <w:highlight w:val="none"/>
        </w:rPr>
      </w:pPr>
    </w:p>
    <w:p w14:paraId="3823B4DF">
      <w:pPr>
        <w:pStyle w:val="23"/>
        <w:tabs>
          <w:tab w:val="left" w:pos="5580"/>
        </w:tabs>
        <w:spacing w:line="480" w:lineRule="auto"/>
        <w:rPr>
          <w:rFonts w:hint="eastAsia" w:hAnsi="宋体" w:cs="宋体"/>
          <w:color w:val="auto"/>
          <w:highlight w:val="none"/>
        </w:rPr>
      </w:pPr>
    </w:p>
    <w:p w14:paraId="74BD03EA">
      <w:pPr>
        <w:pStyle w:val="23"/>
        <w:tabs>
          <w:tab w:val="left" w:pos="5580"/>
        </w:tabs>
        <w:spacing w:line="480" w:lineRule="auto"/>
        <w:rPr>
          <w:rFonts w:hint="eastAsia" w:hAnsi="宋体" w:cs="宋体"/>
          <w:color w:val="auto"/>
          <w:highlight w:val="none"/>
        </w:rPr>
      </w:pPr>
    </w:p>
    <w:p w14:paraId="791F8B48">
      <w:pPr>
        <w:pStyle w:val="9"/>
        <w:numPr>
          <w:ilvl w:val="0"/>
          <w:numId w:val="0"/>
        </w:numPr>
        <w:tabs>
          <w:tab w:val="left" w:pos="2730"/>
        </w:tabs>
        <w:jc w:val="center"/>
        <w:rPr>
          <w:rFonts w:cs="宋体"/>
          <w:color w:val="auto"/>
          <w:sz w:val="28"/>
          <w:szCs w:val="28"/>
          <w:highlight w:val="none"/>
        </w:rPr>
      </w:pPr>
      <w:bookmarkStart w:id="104" w:name="_Toc476584434"/>
      <w:bookmarkStart w:id="105" w:name="_Toc54941343"/>
      <w:bookmarkStart w:id="106" w:name="_Toc28034"/>
      <w:bookmarkStart w:id="107" w:name="_Toc28153"/>
      <w:bookmarkStart w:id="108" w:name="_Toc32647"/>
      <w:bookmarkStart w:id="109"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4"/>
      <w:bookmarkEnd w:id="105"/>
      <w:bookmarkEnd w:id="106"/>
    </w:p>
    <w:p w14:paraId="031F42A7">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1C823452">
      <w:pPr>
        <w:snapToGrid w:val="0"/>
        <w:spacing w:line="360" w:lineRule="auto"/>
        <w:jc w:val="left"/>
        <w:rPr>
          <w:rFonts w:hint="eastAsia" w:ascii="宋体" w:hAnsi="宋体" w:eastAsia="宋体"/>
          <w:b/>
          <w:color w:val="auto"/>
          <w:sz w:val="24"/>
          <w:szCs w:val="28"/>
          <w:highlight w:val="none"/>
        </w:rPr>
      </w:pPr>
    </w:p>
    <w:p w14:paraId="10EDCDB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4220AD52">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3535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5ED0E570">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1A30462A">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3621414A">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r>
              <w:rPr>
                <w:rFonts w:hint="eastAsia" w:ascii="宋体" w:hAnsi="宋体" w:cs="宋体"/>
                <w:b/>
                <w:bCs/>
                <w:color w:val="auto"/>
                <w:sz w:val="24"/>
                <w:szCs w:val="24"/>
                <w:highlight w:val="none"/>
                <w:lang w:val="en-US" w:eastAsia="zh-CN"/>
              </w:rPr>
              <w:t>/年</w:t>
            </w:r>
          </w:p>
        </w:tc>
      </w:tr>
      <w:tr w14:paraId="18E1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C9F4D5C">
            <w:pPr>
              <w:spacing w:line="360" w:lineRule="auto"/>
              <w:jc w:val="center"/>
              <w:rPr>
                <w:rFonts w:ascii="宋体" w:hAnsi="宋体" w:eastAsia="宋体"/>
                <w:b/>
                <w:color w:val="auto"/>
                <w:sz w:val="24"/>
                <w:szCs w:val="24"/>
                <w:highlight w:val="none"/>
              </w:rPr>
            </w:pPr>
          </w:p>
        </w:tc>
        <w:tc>
          <w:tcPr>
            <w:tcW w:w="3556" w:type="pct"/>
            <w:vAlign w:val="center"/>
          </w:tcPr>
          <w:p w14:paraId="431DC9EB">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r>
              <w:rPr>
                <w:rFonts w:hint="eastAsia" w:ascii="宋体" w:hAnsi="宋体" w:cs="宋体"/>
                <w:b/>
                <w:bCs/>
                <w:color w:val="auto"/>
                <w:sz w:val="24"/>
                <w:szCs w:val="24"/>
                <w:highlight w:val="none"/>
                <w:lang w:val="en-US" w:eastAsia="zh-CN"/>
              </w:rPr>
              <w:t>/年</w:t>
            </w:r>
          </w:p>
        </w:tc>
      </w:tr>
      <w:tr w14:paraId="527D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AADDF06">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09EDC7EB">
            <w:pPr>
              <w:spacing w:line="360" w:lineRule="auto"/>
              <w:rPr>
                <w:rFonts w:ascii="宋体" w:hAnsi="宋体" w:eastAsia="宋体"/>
                <w:b/>
                <w:color w:val="auto"/>
                <w:sz w:val="24"/>
                <w:highlight w:val="none"/>
              </w:rPr>
            </w:pPr>
          </w:p>
        </w:tc>
      </w:tr>
    </w:tbl>
    <w:p w14:paraId="0819E128">
      <w:pPr>
        <w:pStyle w:val="9"/>
        <w:tabs>
          <w:tab w:val="left" w:pos="2730"/>
        </w:tabs>
        <w:rPr>
          <w:color w:val="auto"/>
          <w:highlight w:val="none"/>
        </w:rPr>
      </w:pPr>
    </w:p>
    <w:p w14:paraId="79A29420">
      <w:pPr>
        <w:spacing w:line="440" w:lineRule="exact"/>
        <w:ind w:firstLine="4800" w:firstLineChars="2000"/>
        <w:rPr>
          <w:rFonts w:hint="eastAsia" w:ascii="宋体" w:hAnsi="宋体" w:eastAsia="宋体"/>
          <w:color w:val="auto"/>
          <w:sz w:val="24"/>
          <w:szCs w:val="24"/>
          <w:highlight w:val="none"/>
        </w:rPr>
      </w:pPr>
    </w:p>
    <w:p w14:paraId="4CA3CCE4">
      <w:pPr>
        <w:spacing w:line="440" w:lineRule="exact"/>
        <w:ind w:firstLine="4800" w:firstLineChars="2000"/>
        <w:rPr>
          <w:rFonts w:hint="eastAsia" w:ascii="宋体" w:hAnsi="宋体" w:eastAsia="宋体"/>
          <w:color w:val="auto"/>
          <w:sz w:val="24"/>
          <w:szCs w:val="24"/>
          <w:highlight w:val="none"/>
        </w:rPr>
      </w:pPr>
    </w:p>
    <w:p w14:paraId="33F77F26">
      <w:pPr>
        <w:spacing w:line="440" w:lineRule="exact"/>
        <w:ind w:firstLine="4800" w:firstLineChars="2000"/>
        <w:rPr>
          <w:rFonts w:hint="eastAsia" w:ascii="宋体" w:hAnsi="宋体" w:eastAsia="宋体"/>
          <w:color w:val="auto"/>
          <w:sz w:val="24"/>
          <w:szCs w:val="24"/>
          <w:highlight w:val="none"/>
        </w:rPr>
      </w:pPr>
    </w:p>
    <w:p w14:paraId="2566F36F">
      <w:pPr>
        <w:spacing w:line="440" w:lineRule="exact"/>
        <w:ind w:firstLine="4800" w:firstLineChars="2000"/>
        <w:rPr>
          <w:rFonts w:hint="eastAsia" w:ascii="宋体" w:hAnsi="宋体" w:eastAsia="宋体"/>
          <w:color w:val="auto"/>
          <w:sz w:val="24"/>
          <w:szCs w:val="24"/>
          <w:highlight w:val="none"/>
        </w:rPr>
      </w:pPr>
    </w:p>
    <w:p w14:paraId="51CF158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65EDAE">
      <w:pPr>
        <w:spacing w:line="360" w:lineRule="auto"/>
        <w:ind w:firstLine="3600" w:firstLineChars="1500"/>
        <w:rPr>
          <w:rFonts w:hint="eastAsia" w:ascii="宋体" w:hAnsi="宋体" w:eastAsia="宋体"/>
          <w:color w:val="auto"/>
          <w:sz w:val="24"/>
          <w:highlight w:val="none"/>
        </w:rPr>
      </w:pPr>
    </w:p>
    <w:p w14:paraId="2175027E">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7D677BC">
      <w:pPr>
        <w:rPr>
          <w:rFonts w:hint="eastAsia" w:hAnsi="宋体" w:cs="宋体"/>
          <w:color w:val="auto"/>
          <w:sz w:val="28"/>
          <w:szCs w:val="28"/>
          <w:highlight w:val="none"/>
          <w:lang w:val="en-US" w:eastAsia="zh-CN"/>
        </w:rPr>
      </w:pPr>
    </w:p>
    <w:p w14:paraId="300083D4">
      <w:pPr>
        <w:rPr>
          <w:rFonts w:hint="eastAsia" w:hAnsi="宋体" w:cs="宋体"/>
          <w:color w:val="auto"/>
          <w:sz w:val="28"/>
          <w:szCs w:val="28"/>
          <w:highlight w:val="none"/>
          <w:lang w:val="en-US" w:eastAsia="zh-CN"/>
        </w:rPr>
      </w:pPr>
    </w:p>
    <w:p w14:paraId="7522B51F">
      <w:pPr>
        <w:rPr>
          <w:rFonts w:hint="eastAsia" w:hAnsi="宋体" w:cs="宋体"/>
          <w:color w:val="auto"/>
          <w:sz w:val="28"/>
          <w:szCs w:val="28"/>
          <w:highlight w:val="none"/>
          <w:lang w:val="en-US" w:eastAsia="zh-CN"/>
        </w:rPr>
      </w:pPr>
    </w:p>
    <w:p w14:paraId="5BF86DA1">
      <w:pPr>
        <w:pStyle w:val="48"/>
        <w:rPr>
          <w:rFonts w:hint="eastAsia" w:hAnsi="宋体" w:cs="宋体"/>
          <w:color w:val="auto"/>
          <w:sz w:val="28"/>
          <w:szCs w:val="28"/>
          <w:highlight w:val="none"/>
          <w:lang w:val="en-US" w:eastAsia="zh-CN"/>
        </w:rPr>
      </w:pPr>
    </w:p>
    <w:p w14:paraId="4A4ADF6F">
      <w:pPr>
        <w:pStyle w:val="48"/>
        <w:rPr>
          <w:rFonts w:hint="eastAsia" w:hAnsi="宋体" w:cs="宋体"/>
          <w:color w:val="auto"/>
          <w:sz w:val="28"/>
          <w:szCs w:val="28"/>
          <w:highlight w:val="none"/>
          <w:lang w:val="en-US" w:eastAsia="zh-CN"/>
        </w:rPr>
      </w:pPr>
    </w:p>
    <w:p w14:paraId="5C4E8077">
      <w:pPr>
        <w:pStyle w:val="5"/>
        <w:ind w:firstLine="280" w:firstLineChars="100"/>
        <w:rPr>
          <w:rFonts w:hint="eastAsia" w:hAnsi="宋体" w:cs="宋体"/>
          <w:color w:val="auto"/>
          <w:sz w:val="28"/>
          <w:szCs w:val="28"/>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w:t>
      </w:r>
      <w:r>
        <w:rPr>
          <w:rFonts w:hint="eastAsia" w:hAnsi="宋体" w:cs="宋体"/>
          <w:color w:val="auto"/>
          <w:sz w:val="28"/>
          <w:szCs w:val="28"/>
          <w:highlight w:val="none"/>
          <w:lang w:val="en-US" w:eastAsia="zh-CN"/>
        </w:rPr>
        <w:t>表</w:t>
      </w:r>
      <w:r>
        <w:rPr>
          <w:rFonts w:hint="eastAsia" w:hAnsi="宋体" w:cs="宋体"/>
          <w:color w:val="auto"/>
          <w:sz w:val="28"/>
          <w:szCs w:val="28"/>
          <w:highlight w:val="none"/>
        </w:rPr>
        <w:t>：</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3388"/>
        <w:gridCol w:w="1478"/>
        <w:gridCol w:w="1850"/>
        <w:gridCol w:w="1709"/>
      </w:tblGrid>
      <w:tr w14:paraId="2128B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4" w:type="pct"/>
            <w:vAlign w:val="center"/>
          </w:tcPr>
          <w:p w14:paraId="795D8928">
            <w:pPr>
              <w:jc w:val="center"/>
              <w:rPr>
                <w:rFonts w:ascii="宋体" w:hAnsi="宋体" w:eastAsia="宋体"/>
                <w:b/>
                <w:color w:val="auto"/>
                <w:sz w:val="24"/>
                <w:highlight w:val="none"/>
              </w:rPr>
            </w:pPr>
            <w:r>
              <w:rPr>
                <w:rFonts w:hint="eastAsia" w:ascii="宋体" w:hAnsi="宋体" w:eastAsia="宋体"/>
                <w:b/>
                <w:color w:val="auto"/>
                <w:sz w:val="24"/>
                <w:highlight w:val="none"/>
              </w:rPr>
              <w:t>序号</w:t>
            </w:r>
          </w:p>
        </w:tc>
        <w:tc>
          <w:tcPr>
            <w:tcW w:w="1824" w:type="pct"/>
            <w:vAlign w:val="center"/>
          </w:tcPr>
          <w:p w14:paraId="58E2D97D">
            <w:pPr>
              <w:jc w:val="center"/>
              <w:rPr>
                <w:rFonts w:ascii="宋体" w:hAnsi="宋体" w:eastAsia="宋体"/>
                <w:b/>
                <w:color w:val="auto"/>
                <w:sz w:val="24"/>
                <w:highlight w:val="none"/>
              </w:rPr>
            </w:pPr>
            <w:r>
              <w:rPr>
                <w:rFonts w:hint="eastAsia" w:ascii="宋体" w:hAnsi="宋体" w:eastAsia="宋体"/>
                <w:b/>
                <w:color w:val="auto"/>
                <w:sz w:val="24"/>
                <w:highlight w:val="none"/>
              </w:rPr>
              <w:t>服务内容</w:t>
            </w:r>
          </w:p>
        </w:tc>
        <w:tc>
          <w:tcPr>
            <w:tcW w:w="796" w:type="pct"/>
            <w:vAlign w:val="center"/>
          </w:tcPr>
          <w:p w14:paraId="543112BC">
            <w:pPr>
              <w:jc w:val="center"/>
              <w:rPr>
                <w:rFonts w:ascii="宋体" w:hAnsi="宋体" w:eastAsia="宋体"/>
                <w:b/>
                <w:color w:val="auto"/>
                <w:sz w:val="24"/>
                <w:highlight w:val="none"/>
              </w:rPr>
            </w:pPr>
            <w:r>
              <w:rPr>
                <w:rFonts w:hint="eastAsia" w:ascii="宋体" w:hAnsi="宋体" w:eastAsia="宋体"/>
                <w:b/>
                <w:color w:val="auto"/>
                <w:sz w:val="24"/>
                <w:highlight w:val="none"/>
              </w:rPr>
              <w:t>项</w:t>
            </w:r>
          </w:p>
        </w:tc>
        <w:tc>
          <w:tcPr>
            <w:tcW w:w="996" w:type="pct"/>
            <w:vAlign w:val="center"/>
          </w:tcPr>
          <w:p w14:paraId="2F76BDC9">
            <w:pPr>
              <w:jc w:val="center"/>
              <w:rPr>
                <w:rFonts w:ascii="宋体" w:hAnsi="宋体" w:eastAsia="宋体"/>
                <w:b/>
                <w:color w:val="auto"/>
                <w:sz w:val="24"/>
                <w:highlight w:val="none"/>
              </w:rPr>
            </w:pPr>
            <w:r>
              <w:rPr>
                <w:rFonts w:hint="eastAsia" w:ascii="宋体" w:hAnsi="宋体" w:eastAsia="宋体"/>
                <w:b/>
                <w:color w:val="auto"/>
                <w:sz w:val="24"/>
                <w:highlight w:val="none"/>
              </w:rPr>
              <w:t>单价</w:t>
            </w:r>
          </w:p>
        </w:tc>
        <w:tc>
          <w:tcPr>
            <w:tcW w:w="920" w:type="pct"/>
            <w:vAlign w:val="center"/>
          </w:tcPr>
          <w:p w14:paraId="23B6B2D1">
            <w:pPr>
              <w:jc w:val="center"/>
              <w:rPr>
                <w:rFonts w:ascii="宋体" w:hAnsi="宋体" w:eastAsia="宋体"/>
                <w:b/>
                <w:color w:val="auto"/>
                <w:sz w:val="24"/>
                <w:highlight w:val="none"/>
              </w:rPr>
            </w:pPr>
            <w:r>
              <w:rPr>
                <w:rFonts w:hint="eastAsia" w:ascii="宋体" w:hAnsi="宋体" w:eastAsia="宋体"/>
                <w:b/>
                <w:color w:val="auto"/>
                <w:sz w:val="24"/>
                <w:highlight w:val="none"/>
              </w:rPr>
              <w:t>小计金额（元）</w:t>
            </w:r>
          </w:p>
        </w:tc>
      </w:tr>
      <w:tr w14:paraId="0D6D0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tcBorders>
              <w:bottom w:val="single" w:color="auto" w:sz="4" w:space="0"/>
            </w:tcBorders>
            <w:vAlign w:val="center"/>
          </w:tcPr>
          <w:p w14:paraId="54D61991">
            <w:pPr>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1824" w:type="pct"/>
            <w:vAlign w:val="center"/>
          </w:tcPr>
          <w:p w14:paraId="4F1A56D5">
            <w:pPr>
              <w:jc w:val="center"/>
              <w:rPr>
                <w:rFonts w:ascii="宋体" w:hAnsi="宋体" w:eastAsia="宋体"/>
                <w:color w:val="auto"/>
                <w:sz w:val="24"/>
                <w:highlight w:val="none"/>
              </w:rPr>
            </w:pPr>
          </w:p>
        </w:tc>
        <w:tc>
          <w:tcPr>
            <w:tcW w:w="796" w:type="pct"/>
            <w:vAlign w:val="center"/>
          </w:tcPr>
          <w:p w14:paraId="63FA934F">
            <w:pPr>
              <w:jc w:val="center"/>
              <w:rPr>
                <w:rFonts w:ascii="宋体" w:hAnsi="宋体" w:eastAsia="宋体"/>
                <w:color w:val="auto"/>
                <w:sz w:val="24"/>
                <w:highlight w:val="none"/>
              </w:rPr>
            </w:pPr>
          </w:p>
        </w:tc>
        <w:tc>
          <w:tcPr>
            <w:tcW w:w="996" w:type="pct"/>
            <w:vAlign w:val="center"/>
          </w:tcPr>
          <w:p w14:paraId="1FC9DBD5">
            <w:pPr>
              <w:jc w:val="center"/>
              <w:rPr>
                <w:rFonts w:ascii="宋体" w:hAnsi="宋体" w:eastAsia="宋体"/>
                <w:color w:val="auto"/>
                <w:sz w:val="24"/>
                <w:highlight w:val="none"/>
              </w:rPr>
            </w:pPr>
          </w:p>
        </w:tc>
        <w:tc>
          <w:tcPr>
            <w:tcW w:w="920" w:type="pct"/>
            <w:vAlign w:val="center"/>
          </w:tcPr>
          <w:p w14:paraId="327F1C53">
            <w:pPr>
              <w:jc w:val="center"/>
              <w:rPr>
                <w:rFonts w:ascii="宋体" w:hAnsi="宋体" w:eastAsia="宋体"/>
                <w:color w:val="auto"/>
                <w:sz w:val="24"/>
                <w:highlight w:val="none"/>
              </w:rPr>
            </w:pPr>
          </w:p>
        </w:tc>
      </w:tr>
      <w:tr w14:paraId="2C474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0D8ED389">
            <w:pPr>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1824" w:type="pct"/>
            <w:vAlign w:val="center"/>
          </w:tcPr>
          <w:p w14:paraId="3B17DC9C">
            <w:pPr>
              <w:jc w:val="center"/>
              <w:rPr>
                <w:rFonts w:ascii="宋体" w:hAnsi="宋体" w:eastAsia="宋体"/>
                <w:color w:val="auto"/>
                <w:sz w:val="24"/>
                <w:highlight w:val="none"/>
              </w:rPr>
            </w:pPr>
          </w:p>
        </w:tc>
        <w:tc>
          <w:tcPr>
            <w:tcW w:w="796" w:type="pct"/>
            <w:vAlign w:val="center"/>
          </w:tcPr>
          <w:p w14:paraId="27F1E6B6">
            <w:pPr>
              <w:jc w:val="center"/>
              <w:rPr>
                <w:rFonts w:ascii="宋体" w:hAnsi="宋体" w:eastAsia="宋体"/>
                <w:color w:val="auto"/>
                <w:sz w:val="24"/>
                <w:highlight w:val="none"/>
              </w:rPr>
            </w:pPr>
          </w:p>
        </w:tc>
        <w:tc>
          <w:tcPr>
            <w:tcW w:w="996" w:type="pct"/>
            <w:vAlign w:val="center"/>
          </w:tcPr>
          <w:p w14:paraId="43A27B86">
            <w:pPr>
              <w:jc w:val="center"/>
              <w:rPr>
                <w:rFonts w:ascii="宋体" w:hAnsi="宋体" w:eastAsia="宋体"/>
                <w:color w:val="auto"/>
                <w:sz w:val="24"/>
                <w:highlight w:val="none"/>
              </w:rPr>
            </w:pPr>
          </w:p>
        </w:tc>
        <w:tc>
          <w:tcPr>
            <w:tcW w:w="920" w:type="pct"/>
            <w:vAlign w:val="center"/>
          </w:tcPr>
          <w:p w14:paraId="71CB2C44">
            <w:pPr>
              <w:jc w:val="center"/>
              <w:rPr>
                <w:rFonts w:ascii="宋体" w:hAnsi="宋体" w:eastAsia="宋体"/>
                <w:color w:val="auto"/>
                <w:sz w:val="24"/>
                <w:highlight w:val="none"/>
              </w:rPr>
            </w:pPr>
          </w:p>
        </w:tc>
      </w:tr>
      <w:tr w14:paraId="764A2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3F8AE533">
            <w:pPr>
              <w:jc w:val="center"/>
              <w:rPr>
                <w:rFonts w:ascii="宋体" w:hAnsi="宋体" w:eastAsia="宋体"/>
                <w:color w:val="auto"/>
                <w:sz w:val="24"/>
                <w:highlight w:val="none"/>
              </w:rPr>
            </w:pPr>
            <w:r>
              <w:rPr>
                <w:rFonts w:hint="eastAsia" w:ascii="宋体" w:hAnsi="宋体" w:eastAsia="宋体"/>
                <w:color w:val="auto"/>
                <w:sz w:val="24"/>
                <w:highlight w:val="none"/>
              </w:rPr>
              <w:t>3</w:t>
            </w:r>
          </w:p>
        </w:tc>
        <w:tc>
          <w:tcPr>
            <w:tcW w:w="1824" w:type="pct"/>
            <w:vAlign w:val="center"/>
          </w:tcPr>
          <w:p w14:paraId="19D0A1F0">
            <w:pPr>
              <w:jc w:val="center"/>
              <w:rPr>
                <w:rFonts w:ascii="宋体" w:hAnsi="宋体" w:eastAsia="宋体"/>
                <w:color w:val="auto"/>
                <w:sz w:val="24"/>
                <w:highlight w:val="none"/>
              </w:rPr>
            </w:pPr>
          </w:p>
        </w:tc>
        <w:tc>
          <w:tcPr>
            <w:tcW w:w="796" w:type="pct"/>
            <w:vAlign w:val="center"/>
          </w:tcPr>
          <w:p w14:paraId="6EF5D004">
            <w:pPr>
              <w:jc w:val="center"/>
              <w:rPr>
                <w:rFonts w:ascii="宋体" w:hAnsi="宋体" w:eastAsia="宋体"/>
                <w:color w:val="auto"/>
                <w:sz w:val="24"/>
                <w:highlight w:val="none"/>
              </w:rPr>
            </w:pPr>
          </w:p>
        </w:tc>
        <w:tc>
          <w:tcPr>
            <w:tcW w:w="996" w:type="pct"/>
            <w:vAlign w:val="center"/>
          </w:tcPr>
          <w:p w14:paraId="7706A962">
            <w:pPr>
              <w:jc w:val="center"/>
              <w:rPr>
                <w:rFonts w:ascii="宋体" w:hAnsi="宋体" w:eastAsia="宋体"/>
                <w:color w:val="auto"/>
                <w:sz w:val="24"/>
                <w:highlight w:val="none"/>
              </w:rPr>
            </w:pPr>
          </w:p>
        </w:tc>
        <w:tc>
          <w:tcPr>
            <w:tcW w:w="920" w:type="pct"/>
            <w:vAlign w:val="center"/>
          </w:tcPr>
          <w:p w14:paraId="5217164C">
            <w:pPr>
              <w:jc w:val="center"/>
              <w:rPr>
                <w:rFonts w:ascii="宋体" w:hAnsi="宋体" w:eastAsia="宋体"/>
                <w:color w:val="auto"/>
                <w:sz w:val="24"/>
                <w:highlight w:val="none"/>
              </w:rPr>
            </w:pPr>
          </w:p>
        </w:tc>
      </w:tr>
      <w:tr w14:paraId="073A1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40FF9BF4">
            <w:pPr>
              <w:jc w:val="center"/>
              <w:rPr>
                <w:rFonts w:ascii="宋体" w:hAnsi="宋体" w:eastAsia="宋体"/>
                <w:color w:val="auto"/>
                <w:sz w:val="24"/>
                <w:highlight w:val="none"/>
              </w:rPr>
            </w:pPr>
            <w:r>
              <w:rPr>
                <w:rFonts w:ascii="宋体" w:hAnsi="宋体" w:eastAsia="宋体"/>
                <w:color w:val="auto"/>
                <w:sz w:val="24"/>
                <w:highlight w:val="none"/>
              </w:rPr>
              <w:t>…</w:t>
            </w:r>
          </w:p>
        </w:tc>
        <w:tc>
          <w:tcPr>
            <w:tcW w:w="1824" w:type="pct"/>
            <w:vAlign w:val="center"/>
          </w:tcPr>
          <w:p w14:paraId="55159872">
            <w:pPr>
              <w:jc w:val="center"/>
              <w:rPr>
                <w:rFonts w:ascii="宋体" w:hAnsi="宋体" w:eastAsia="宋体"/>
                <w:color w:val="auto"/>
                <w:sz w:val="24"/>
                <w:highlight w:val="none"/>
              </w:rPr>
            </w:pPr>
          </w:p>
        </w:tc>
        <w:tc>
          <w:tcPr>
            <w:tcW w:w="796" w:type="pct"/>
            <w:vAlign w:val="center"/>
          </w:tcPr>
          <w:p w14:paraId="657FA7F6">
            <w:pPr>
              <w:jc w:val="center"/>
              <w:rPr>
                <w:rFonts w:ascii="宋体" w:hAnsi="宋体" w:eastAsia="宋体"/>
                <w:color w:val="auto"/>
                <w:sz w:val="24"/>
                <w:highlight w:val="none"/>
              </w:rPr>
            </w:pPr>
          </w:p>
        </w:tc>
        <w:tc>
          <w:tcPr>
            <w:tcW w:w="996" w:type="pct"/>
            <w:vAlign w:val="center"/>
          </w:tcPr>
          <w:p w14:paraId="0A6B6184">
            <w:pPr>
              <w:jc w:val="center"/>
              <w:rPr>
                <w:rFonts w:ascii="宋体" w:hAnsi="宋体" w:eastAsia="宋体"/>
                <w:color w:val="auto"/>
                <w:sz w:val="24"/>
                <w:highlight w:val="none"/>
              </w:rPr>
            </w:pPr>
          </w:p>
        </w:tc>
        <w:tc>
          <w:tcPr>
            <w:tcW w:w="920" w:type="pct"/>
            <w:vAlign w:val="center"/>
          </w:tcPr>
          <w:p w14:paraId="02802CE5">
            <w:pPr>
              <w:jc w:val="center"/>
              <w:rPr>
                <w:rFonts w:ascii="宋体" w:hAnsi="宋体" w:eastAsia="宋体"/>
                <w:color w:val="auto"/>
                <w:sz w:val="24"/>
                <w:highlight w:val="none"/>
              </w:rPr>
            </w:pPr>
          </w:p>
        </w:tc>
      </w:tr>
      <w:tr w14:paraId="4F69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544D600E">
            <w:pPr>
              <w:jc w:val="center"/>
              <w:rPr>
                <w:rFonts w:ascii="宋体" w:hAnsi="宋体" w:eastAsia="宋体"/>
                <w:color w:val="auto"/>
                <w:sz w:val="24"/>
                <w:highlight w:val="none"/>
              </w:rPr>
            </w:pPr>
          </w:p>
        </w:tc>
        <w:tc>
          <w:tcPr>
            <w:tcW w:w="1824" w:type="pct"/>
            <w:vAlign w:val="center"/>
          </w:tcPr>
          <w:p w14:paraId="50C05DEF">
            <w:pPr>
              <w:pStyle w:val="124"/>
              <w:ind w:left="-108"/>
              <w:jc w:val="center"/>
              <w:rPr>
                <w:rFonts w:ascii="宋体" w:hAnsi="宋体"/>
                <w:color w:val="auto"/>
                <w:highlight w:val="none"/>
              </w:rPr>
            </w:pPr>
            <w:r>
              <w:rPr>
                <w:rFonts w:hint="eastAsia" w:ascii="宋体" w:hAnsi="宋体"/>
                <w:color w:val="auto"/>
                <w:highlight w:val="none"/>
              </w:rPr>
              <w:t>其他费用</w:t>
            </w:r>
          </w:p>
        </w:tc>
        <w:tc>
          <w:tcPr>
            <w:tcW w:w="796" w:type="pct"/>
            <w:vAlign w:val="center"/>
          </w:tcPr>
          <w:p w14:paraId="1AA89614">
            <w:pPr>
              <w:jc w:val="center"/>
              <w:rPr>
                <w:rFonts w:ascii="宋体" w:hAnsi="宋体" w:eastAsia="宋体"/>
                <w:color w:val="auto"/>
                <w:sz w:val="24"/>
                <w:highlight w:val="none"/>
              </w:rPr>
            </w:pPr>
          </w:p>
        </w:tc>
        <w:tc>
          <w:tcPr>
            <w:tcW w:w="996" w:type="pct"/>
            <w:vAlign w:val="center"/>
          </w:tcPr>
          <w:p w14:paraId="1E127C8D">
            <w:pPr>
              <w:jc w:val="center"/>
              <w:rPr>
                <w:rFonts w:ascii="宋体" w:hAnsi="宋体" w:eastAsia="宋体"/>
                <w:color w:val="auto"/>
                <w:sz w:val="24"/>
                <w:highlight w:val="none"/>
              </w:rPr>
            </w:pPr>
          </w:p>
        </w:tc>
        <w:tc>
          <w:tcPr>
            <w:tcW w:w="920" w:type="pct"/>
            <w:vAlign w:val="center"/>
          </w:tcPr>
          <w:p w14:paraId="7CF4E61F">
            <w:pPr>
              <w:jc w:val="center"/>
              <w:rPr>
                <w:rFonts w:ascii="宋体" w:hAnsi="宋体" w:eastAsia="宋体"/>
                <w:color w:val="auto"/>
                <w:sz w:val="24"/>
                <w:highlight w:val="none"/>
              </w:rPr>
            </w:pPr>
          </w:p>
        </w:tc>
      </w:tr>
      <w:tr w14:paraId="0C1E0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6B84AB01">
            <w:pPr>
              <w:jc w:val="center"/>
              <w:rPr>
                <w:rFonts w:ascii="宋体" w:hAnsi="宋体" w:eastAsia="宋体"/>
                <w:color w:val="auto"/>
                <w:sz w:val="24"/>
                <w:highlight w:val="none"/>
              </w:rPr>
            </w:pPr>
          </w:p>
        </w:tc>
        <w:tc>
          <w:tcPr>
            <w:tcW w:w="1824" w:type="pct"/>
            <w:vAlign w:val="center"/>
          </w:tcPr>
          <w:p w14:paraId="32CFF5A9">
            <w:pPr>
              <w:jc w:val="center"/>
              <w:rPr>
                <w:rFonts w:ascii="宋体" w:hAnsi="宋体" w:eastAsia="宋体"/>
                <w:color w:val="auto"/>
                <w:sz w:val="24"/>
                <w:highlight w:val="none"/>
              </w:rPr>
            </w:pPr>
            <w:r>
              <w:rPr>
                <w:rFonts w:ascii="宋体" w:hAnsi="宋体" w:eastAsia="宋体"/>
                <w:color w:val="auto"/>
                <w:sz w:val="24"/>
                <w:highlight w:val="none"/>
              </w:rPr>
              <w:t>……</w:t>
            </w:r>
          </w:p>
        </w:tc>
        <w:tc>
          <w:tcPr>
            <w:tcW w:w="796" w:type="pct"/>
            <w:vAlign w:val="center"/>
          </w:tcPr>
          <w:p w14:paraId="7BEE4D5D">
            <w:pPr>
              <w:jc w:val="center"/>
              <w:rPr>
                <w:rFonts w:ascii="宋体" w:hAnsi="宋体" w:eastAsia="宋体"/>
                <w:color w:val="auto"/>
                <w:sz w:val="24"/>
                <w:highlight w:val="none"/>
              </w:rPr>
            </w:pPr>
          </w:p>
        </w:tc>
        <w:tc>
          <w:tcPr>
            <w:tcW w:w="996" w:type="pct"/>
            <w:vAlign w:val="center"/>
          </w:tcPr>
          <w:p w14:paraId="3643A9F9">
            <w:pPr>
              <w:jc w:val="center"/>
              <w:rPr>
                <w:rFonts w:ascii="宋体" w:hAnsi="宋体" w:eastAsia="宋体"/>
                <w:color w:val="auto"/>
                <w:sz w:val="24"/>
                <w:highlight w:val="none"/>
              </w:rPr>
            </w:pPr>
          </w:p>
        </w:tc>
        <w:tc>
          <w:tcPr>
            <w:tcW w:w="920" w:type="pct"/>
            <w:vAlign w:val="center"/>
          </w:tcPr>
          <w:p w14:paraId="059FBF56">
            <w:pPr>
              <w:jc w:val="center"/>
              <w:rPr>
                <w:rFonts w:ascii="宋体" w:hAnsi="宋体" w:eastAsia="宋体"/>
                <w:color w:val="auto"/>
                <w:sz w:val="24"/>
                <w:highlight w:val="none"/>
              </w:rPr>
            </w:pPr>
          </w:p>
        </w:tc>
      </w:tr>
      <w:tr w14:paraId="75E0E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vAlign w:val="center"/>
          </w:tcPr>
          <w:p w14:paraId="411A0005">
            <w:pPr>
              <w:jc w:val="center"/>
              <w:rPr>
                <w:rFonts w:ascii="宋体" w:hAnsi="宋体" w:eastAsia="宋体"/>
                <w:color w:val="auto"/>
                <w:sz w:val="24"/>
                <w:highlight w:val="none"/>
              </w:rPr>
            </w:pPr>
            <w:r>
              <w:rPr>
                <w:rFonts w:hint="eastAsia" w:ascii="宋体" w:hAnsi="宋体" w:eastAsia="宋体"/>
                <w:b/>
                <w:color w:val="auto"/>
                <w:sz w:val="24"/>
                <w:highlight w:val="none"/>
              </w:rPr>
              <w:t>合计金额（元）</w:t>
            </w:r>
          </w:p>
        </w:tc>
        <w:tc>
          <w:tcPr>
            <w:tcW w:w="920" w:type="pct"/>
            <w:vAlign w:val="center"/>
          </w:tcPr>
          <w:p w14:paraId="2A22DA71">
            <w:pPr>
              <w:jc w:val="center"/>
              <w:rPr>
                <w:rFonts w:ascii="宋体" w:hAnsi="宋体" w:eastAsia="宋体"/>
                <w:color w:val="auto"/>
                <w:sz w:val="24"/>
                <w:highlight w:val="none"/>
              </w:rPr>
            </w:pPr>
          </w:p>
        </w:tc>
      </w:tr>
    </w:tbl>
    <w:p w14:paraId="2056CC87">
      <w:pPr>
        <w:pStyle w:val="6"/>
      </w:pPr>
    </w:p>
    <w:p w14:paraId="05DB0EA9">
      <w:pPr>
        <w:pStyle w:val="5"/>
        <w:rPr>
          <w:rFonts w:hAnsi="宋体" w:cs="宋体"/>
          <w:color w:val="auto"/>
          <w:highlight w:val="none"/>
        </w:rPr>
      </w:pPr>
    </w:p>
    <w:p w14:paraId="0F448A7C">
      <w:pPr>
        <w:pStyle w:val="5"/>
        <w:ind w:firstLine="0"/>
        <w:rPr>
          <w:rFonts w:hAnsi="宋体" w:cs="宋体"/>
          <w:color w:val="auto"/>
          <w:highlight w:val="none"/>
        </w:rPr>
      </w:pPr>
    </w:p>
    <w:p w14:paraId="109B82C3">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12135B80">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67BC47CB">
      <w:pPr>
        <w:spacing w:line="360" w:lineRule="auto"/>
        <w:rPr>
          <w:rFonts w:ascii="宋体" w:cs="宋体"/>
          <w:color w:val="auto"/>
          <w:szCs w:val="21"/>
          <w:highlight w:val="none"/>
        </w:rPr>
      </w:pPr>
    </w:p>
    <w:p w14:paraId="6CA5EFA7">
      <w:pPr>
        <w:spacing w:line="360" w:lineRule="auto"/>
        <w:rPr>
          <w:rFonts w:ascii="宋体" w:cs="宋体"/>
          <w:color w:val="auto"/>
          <w:szCs w:val="21"/>
          <w:highlight w:val="none"/>
        </w:rPr>
      </w:pPr>
    </w:p>
    <w:p w14:paraId="6048382B">
      <w:pPr>
        <w:spacing w:line="360" w:lineRule="auto"/>
        <w:rPr>
          <w:rFonts w:ascii="宋体" w:cs="宋体"/>
          <w:color w:val="auto"/>
          <w:szCs w:val="21"/>
          <w:highlight w:val="none"/>
        </w:rPr>
      </w:pPr>
    </w:p>
    <w:p w14:paraId="09487799">
      <w:pPr>
        <w:spacing w:line="360" w:lineRule="auto"/>
        <w:rPr>
          <w:rFonts w:ascii="宋体" w:cs="宋体"/>
          <w:color w:val="auto"/>
          <w:szCs w:val="21"/>
          <w:highlight w:val="none"/>
        </w:rPr>
      </w:pPr>
    </w:p>
    <w:p w14:paraId="473C8B3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450B8F6">
      <w:pPr>
        <w:spacing w:line="360" w:lineRule="auto"/>
        <w:ind w:firstLine="3600" w:firstLineChars="1500"/>
        <w:rPr>
          <w:rFonts w:hint="eastAsia" w:ascii="宋体" w:hAnsi="宋体" w:eastAsia="宋体"/>
          <w:color w:val="auto"/>
          <w:sz w:val="24"/>
          <w:highlight w:val="none"/>
        </w:rPr>
      </w:pPr>
    </w:p>
    <w:p w14:paraId="5DDF57FE">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EC13B2F">
      <w:pPr>
        <w:pStyle w:val="9"/>
        <w:numPr>
          <w:ilvl w:val="0"/>
          <w:numId w:val="0"/>
        </w:numPr>
        <w:shd w:val="clear" w:color="auto" w:fill="FFFFFF"/>
        <w:tabs>
          <w:tab w:val="left" w:pos="2730"/>
        </w:tabs>
        <w:jc w:val="center"/>
        <w:rPr>
          <w:rFonts w:hint="eastAsia" w:cs="宋体"/>
          <w:color w:val="auto"/>
          <w:sz w:val="28"/>
          <w:szCs w:val="28"/>
          <w:highlight w:val="none"/>
          <w:lang w:val="en-US" w:eastAsia="zh-CN"/>
        </w:rPr>
      </w:pPr>
    </w:p>
    <w:p w14:paraId="2E68BFA1">
      <w:pPr>
        <w:pStyle w:val="9"/>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p>
    <w:bookmarkEnd w:id="107"/>
    <w:bookmarkEnd w:id="108"/>
    <w:p w14:paraId="032A22B4">
      <w:pPr>
        <w:pStyle w:val="9"/>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p w14:paraId="7BF35110">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40"/>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5E245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01055CF8">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7779460C">
            <w:pPr>
              <w:pStyle w:val="23"/>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742E3B0">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66C5276D">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3A20499E">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44D35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4656AAA">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35A747C0">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7345CFC7">
            <w:pPr>
              <w:jc w:val="center"/>
              <w:rPr>
                <w:rFonts w:asciiTheme="minorEastAsia" w:hAnsiTheme="minorEastAsia" w:eastAsiaTheme="minorEastAsia"/>
                <w:color w:val="auto"/>
                <w:sz w:val="24"/>
                <w:highlight w:val="none"/>
              </w:rPr>
            </w:pPr>
          </w:p>
        </w:tc>
        <w:tc>
          <w:tcPr>
            <w:tcW w:w="2347" w:type="dxa"/>
            <w:vAlign w:val="center"/>
          </w:tcPr>
          <w:p w14:paraId="5FDD0AB7">
            <w:pPr>
              <w:jc w:val="center"/>
              <w:rPr>
                <w:rFonts w:asciiTheme="minorEastAsia" w:hAnsiTheme="minorEastAsia" w:eastAsiaTheme="minorEastAsia"/>
                <w:color w:val="auto"/>
                <w:sz w:val="24"/>
                <w:highlight w:val="none"/>
              </w:rPr>
            </w:pPr>
          </w:p>
        </w:tc>
        <w:tc>
          <w:tcPr>
            <w:tcW w:w="1235" w:type="dxa"/>
            <w:vAlign w:val="center"/>
          </w:tcPr>
          <w:p w14:paraId="2ED9DBD1">
            <w:pPr>
              <w:jc w:val="center"/>
              <w:rPr>
                <w:rFonts w:asciiTheme="minorEastAsia" w:hAnsiTheme="minorEastAsia" w:eastAsiaTheme="minorEastAsia"/>
                <w:color w:val="auto"/>
                <w:sz w:val="24"/>
                <w:highlight w:val="none"/>
              </w:rPr>
            </w:pPr>
          </w:p>
        </w:tc>
      </w:tr>
      <w:tr w14:paraId="5024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51092BFF">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6999037B">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128C371C">
            <w:pPr>
              <w:jc w:val="center"/>
              <w:rPr>
                <w:rFonts w:asciiTheme="minorEastAsia" w:hAnsiTheme="minorEastAsia" w:eastAsiaTheme="minorEastAsia"/>
                <w:color w:val="auto"/>
                <w:sz w:val="24"/>
                <w:highlight w:val="none"/>
              </w:rPr>
            </w:pPr>
          </w:p>
        </w:tc>
        <w:tc>
          <w:tcPr>
            <w:tcW w:w="2347" w:type="dxa"/>
            <w:vAlign w:val="center"/>
          </w:tcPr>
          <w:p w14:paraId="4FC7B01C">
            <w:pPr>
              <w:jc w:val="center"/>
              <w:rPr>
                <w:rFonts w:asciiTheme="minorEastAsia" w:hAnsiTheme="minorEastAsia" w:eastAsiaTheme="minorEastAsia"/>
                <w:color w:val="auto"/>
                <w:sz w:val="24"/>
                <w:highlight w:val="none"/>
              </w:rPr>
            </w:pPr>
          </w:p>
        </w:tc>
        <w:tc>
          <w:tcPr>
            <w:tcW w:w="1235" w:type="dxa"/>
            <w:vAlign w:val="center"/>
          </w:tcPr>
          <w:p w14:paraId="0F20F16D">
            <w:pPr>
              <w:jc w:val="center"/>
              <w:rPr>
                <w:rFonts w:asciiTheme="minorEastAsia" w:hAnsiTheme="minorEastAsia" w:eastAsiaTheme="minorEastAsia"/>
                <w:color w:val="auto"/>
                <w:sz w:val="24"/>
                <w:highlight w:val="none"/>
              </w:rPr>
            </w:pPr>
          </w:p>
        </w:tc>
      </w:tr>
      <w:tr w14:paraId="2C90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7E81000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767CE1C0">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6BC06C14">
            <w:pPr>
              <w:jc w:val="center"/>
              <w:rPr>
                <w:rFonts w:asciiTheme="minorEastAsia" w:hAnsiTheme="minorEastAsia" w:eastAsiaTheme="minorEastAsia"/>
                <w:color w:val="auto"/>
                <w:sz w:val="24"/>
                <w:highlight w:val="none"/>
              </w:rPr>
            </w:pPr>
          </w:p>
        </w:tc>
        <w:tc>
          <w:tcPr>
            <w:tcW w:w="2347" w:type="dxa"/>
            <w:vAlign w:val="center"/>
          </w:tcPr>
          <w:p w14:paraId="5130A917">
            <w:pPr>
              <w:pStyle w:val="124"/>
              <w:jc w:val="center"/>
              <w:rPr>
                <w:rFonts w:asciiTheme="minorEastAsia" w:hAnsiTheme="minorEastAsia" w:eastAsiaTheme="minorEastAsia"/>
                <w:color w:val="auto"/>
                <w:highlight w:val="none"/>
              </w:rPr>
            </w:pPr>
          </w:p>
        </w:tc>
        <w:tc>
          <w:tcPr>
            <w:tcW w:w="1235" w:type="dxa"/>
            <w:vAlign w:val="center"/>
          </w:tcPr>
          <w:p w14:paraId="58FCE899">
            <w:pPr>
              <w:jc w:val="center"/>
              <w:rPr>
                <w:rFonts w:asciiTheme="minorEastAsia" w:hAnsiTheme="minorEastAsia" w:eastAsiaTheme="minorEastAsia"/>
                <w:color w:val="auto"/>
                <w:sz w:val="24"/>
                <w:highlight w:val="none"/>
              </w:rPr>
            </w:pPr>
          </w:p>
        </w:tc>
      </w:tr>
      <w:tr w14:paraId="7B6DF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5342EF8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16EB97BD">
            <w:pPr>
              <w:jc w:val="center"/>
              <w:rPr>
                <w:rFonts w:ascii="宋体" w:hAnsi="宋体"/>
                <w:color w:val="auto"/>
                <w:sz w:val="24"/>
                <w:highlight w:val="none"/>
              </w:rPr>
            </w:pPr>
          </w:p>
        </w:tc>
        <w:tc>
          <w:tcPr>
            <w:tcW w:w="2215" w:type="dxa"/>
            <w:vAlign w:val="center"/>
          </w:tcPr>
          <w:p w14:paraId="3D52BF18">
            <w:pPr>
              <w:jc w:val="center"/>
              <w:rPr>
                <w:rFonts w:asciiTheme="minorEastAsia" w:hAnsiTheme="minorEastAsia" w:eastAsiaTheme="minorEastAsia"/>
                <w:color w:val="auto"/>
                <w:sz w:val="24"/>
                <w:highlight w:val="none"/>
              </w:rPr>
            </w:pPr>
          </w:p>
        </w:tc>
        <w:tc>
          <w:tcPr>
            <w:tcW w:w="2347" w:type="dxa"/>
            <w:vAlign w:val="center"/>
          </w:tcPr>
          <w:p w14:paraId="52EB2AEF">
            <w:pPr>
              <w:jc w:val="center"/>
              <w:rPr>
                <w:rFonts w:asciiTheme="minorEastAsia" w:hAnsiTheme="minorEastAsia" w:eastAsiaTheme="minorEastAsia"/>
                <w:color w:val="auto"/>
                <w:sz w:val="24"/>
                <w:highlight w:val="none"/>
              </w:rPr>
            </w:pPr>
          </w:p>
        </w:tc>
        <w:tc>
          <w:tcPr>
            <w:tcW w:w="1235" w:type="dxa"/>
            <w:vAlign w:val="center"/>
          </w:tcPr>
          <w:p w14:paraId="32FD9881">
            <w:pPr>
              <w:jc w:val="center"/>
              <w:rPr>
                <w:rFonts w:asciiTheme="minorEastAsia" w:hAnsiTheme="minorEastAsia" w:eastAsiaTheme="minorEastAsia"/>
                <w:color w:val="auto"/>
                <w:sz w:val="24"/>
                <w:highlight w:val="none"/>
              </w:rPr>
            </w:pPr>
          </w:p>
        </w:tc>
      </w:tr>
      <w:bookmarkEnd w:id="109"/>
    </w:tbl>
    <w:p w14:paraId="01B7014A">
      <w:pPr>
        <w:spacing w:line="360" w:lineRule="auto"/>
        <w:rPr>
          <w:rFonts w:hint="eastAsia" w:ascii="宋体" w:hAnsi="宋体"/>
          <w:color w:val="auto"/>
          <w:szCs w:val="21"/>
          <w:highlight w:val="none"/>
        </w:rPr>
      </w:pPr>
      <w:bookmarkStart w:id="110" w:name="_Toc54941345"/>
      <w:bookmarkStart w:id="111" w:name="_Toc15038"/>
      <w:bookmarkStart w:id="112" w:name="_Toc476584436"/>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40"/>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17ACE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387285C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53B52227">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63B2504A">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22BFB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5429DF7F">
            <w:pPr>
              <w:spacing w:line="360" w:lineRule="auto"/>
              <w:jc w:val="center"/>
              <w:rPr>
                <w:rFonts w:ascii="宋体" w:hAnsi="宋体" w:cs="宋体"/>
                <w:color w:val="auto"/>
                <w:spacing w:val="-4"/>
                <w:szCs w:val="21"/>
                <w:highlight w:val="none"/>
              </w:rPr>
            </w:pPr>
          </w:p>
        </w:tc>
        <w:tc>
          <w:tcPr>
            <w:tcW w:w="5681" w:type="dxa"/>
            <w:vAlign w:val="center"/>
          </w:tcPr>
          <w:p w14:paraId="62FCB3C8">
            <w:pPr>
              <w:spacing w:line="360" w:lineRule="auto"/>
              <w:jc w:val="center"/>
              <w:rPr>
                <w:rFonts w:ascii="宋体" w:hAnsi="宋体" w:cs="宋体"/>
                <w:color w:val="auto"/>
                <w:szCs w:val="21"/>
                <w:highlight w:val="none"/>
              </w:rPr>
            </w:pPr>
          </w:p>
        </w:tc>
        <w:tc>
          <w:tcPr>
            <w:tcW w:w="2209" w:type="dxa"/>
            <w:vAlign w:val="center"/>
          </w:tcPr>
          <w:p w14:paraId="42696BA7">
            <w:pPr>
              <w:spacing w:line="360" w:lineRule="auto"/>
              <w:jc w:val="center"/>
              <w:rPr>
                <w:rFonts w:ascii="宋体" w:hAnsi="宋体" w:cs="宋体"/>
                <w:b/>
                <w:color w:val="auto"/>
                <w:szCs w:val="21"/>
                <w:highlight w:val="none"/>
              </w:rPr>
            </w:pPr>
          </w:p>
        </w:tc>
      </w:tr>
      <w:tr w14:paraId="3EB1E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590EAA0F">
            <w:pPr>
              <w:spacing w:line="360" w:lineRule="auto"/>
              <w:jc w:val="center"/>
              <w:rPr>
                <w:rFonts w:ascii="宋体" w:hAnsi="宋体" w:cs="宋体"/>
                <w:color w:val="auto"/>
                <w:spacing w:val="-4"/>
                <w:szCs w:val="21"/>
                <w:highlight w:val="none"/>
              </w:rPr>
            </w:pPr>
          </w:p>
        </w:tc>
        <w:tc>
          <w:tcPr>
            <w:tcW w:w="5681" w:type="dxa"/>
            <w:vAlign w:val="center"/>
          </w:tcPr>
          <w:p w14:paraId="059F464E">
            <w:pPr>
              <w:spacing w:line="360" w:lineRule="auto"/>
              <w:jc w:val="center"/>
              <w:rPr>
                <w:rFonts w:ascii="宋体" w:hAnsi="宋体" w:cs="宋体"/>
                <w:color w:val="auto"/>
                <w:szCs w:val="21"/>
                <w:highlight w:val="none"/>
              </w:rPr>
            </w:pPr>
          </w:p>
        </w:tc>
        <w:tc>
          <w:tcPr>
            <w:tcW w:w="2209" w:type="dxa"/>
            <w:vAlign w:val="center"/>
          </w:tcPr>
          <w:p w14:paraId="297A6EAD">
            <w:pPr>
              <w:spacing w:line="360" w:lineRule="auto"/>
              <w:jc w:val="center"/>
              <w:rPr>
                <w:rFonts w:ascii="宋体" w:hAnsi="宋体" w:cs="宋体"/>
                <w:b/>
                <w:color w:val="auto"/>
                <w:szCs w:val="21"/>
                <w:highlight w:val="none"/>
              </w:rPr>
            </w:pPr>
          </w:p>
        </w:tc>
      </w:tr>
      <w:tr w14:paraId="22189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0F20AB31">
            <w:pPr>
              <w:spacing w:line="360" w:lineRule="auto"/>
              <w:jc w:val="center"/>
              <w:rPr>
                <w:rFonts w:ascii="宋体" w:hAnsi="宋体" w:cs="宋体"/>
                <w:color w:val="auto"/>
                <w:spacing w:val="-4"/>
                <w:szCs w:val="21"/>
                <w:highlight w:val="none"/>
              </w:rPr>
            </w:pPr>
          </w:p>
        </w:tc>
        <w:tc>
          <w:tcPr>
            <w:tcW w:w="5681" w:type="dxa"/>
            <w:vAlign w:val="center"/>
          </w:tcPr>
          <w:p w14:paraId="37615EDD">
            <w:pPr>
              <w:spacing w:line="360" w:lineRule="auto"/>
              <w:jc w:val="center"/>
              <w:rPr>
                <w:rFonts w:ascii="宋体" w:hAnsi="宋体" w:cs="宋体"/>
                <w:color w:val="auto"/>
                <w:szCs w:val="21"/>
                <w:highlight w:val="none"/>
              </w:rPr>
            </w:pPr>
          </w:p>
        </w:tc>
        <w:tc>
          <w:tcPr>
            <w:tcW w:w="2209" w:type="dxa"/>
            <w:vAlign w:val="center"/>
          </w:tcPr>
          <w:p w14:paraId="0E35B15E">
            <w:pPr>
              <w:spacing w:line="360" w:lineRule="auto"/>
              <w:jc w:val="center"/>
              <w:rPr>
                <w:rFonts w:ascii="宋体" w:hAnsi="宋体" w:cs="宋体"/>
                <w:b/>
                <w:color w:val="auto"/>
                <w:szCs w:val="21"/>
                <w:highlight w:val="none"/>
              </w:rPr>
            </w:pPr>
          </w:p>
        </w:tc>
      </w:tr>
    </w:tbl>
    <w:p w14:paraId="4209D837">
      <w:pPr>
        <w:pStyle w:val="9"/>
        <w:tabs>
          <w:tab w:val="left" w:pos="2730"/>
        </w:tabs>
        <w:rPr>
          <w:color w:val="auto"/>
          <w:highlight w:val="none"/>
        </w:rPr>
      </w:pPr>
    </w:p>
    <w:p w14:paraId="28563C94">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7FD77D3F">
      <w:pPr>
        <w:numPr>
          <w:numId w:val="0"/>
        </w:numPr>
        <w:tabs>
          <w:tab w:val="left" w:pos="1815"/>
        </w:tabs>
        <w:spacing w:line="360" w:lineRule="auto"/>
        <w:ind w:leftChars="0" w:firstLine="420" w:firstLineChars="200"/>
        <w:rPr>
          <w:rFonts w:ascii="宋体" w:hAnsi="宋体" w:cs="Arial"/>
          <w:color w:val="auto"/>
          <w:szCs w:val="21"/>
          <w:highlight w:val="none"/>
        </w:rPr>
      </w:pPr>
      <w:r>
        <w:rPr>
          <w:rFonts w:hint="eastAsia" w:ascii="宋体" w:hAnsi="宋体" w:cs="Arial"/>
          <w:color w:val="auto"/>
          <w:szCs w:val="21"/>
          <w:highlight w:val="none"/>
          <w:lang w:val="en-US" w:eastAsia="zh-CN"/>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40E39881">
      <w:pPr>
        <w:pStyle w:val="9"/>
        <w:keepNext/>
        <w:keepLines/>
        <w:pageBreakBefore w:val="0"/>
        <w:widowControl w:val="0"/>
        <w:tabs>
          <w:tab w:val="left" w:pos="2730"/>
        </w:tabs>
        <w:kinsoku/>
        <w:wordWrap/>
        <w:overflowPunct/>
        <w:topLinePunct w:val="0"/>
        <w:autoSpaceDE/>
        <w:autoSpaceDN/>
        <w:bidi w:val="0"/>
        <w:adjustRightInd w:val="0"/>
        <w:snapToGrid/>
        <w:spacing w:before="0" w:after="0"/>
        <w:ind w:firstLine="420" w:firstLineChars="200"/>
        <w:textAlignment w:val="auto"/>
        <w:rPr>
          <w:rFonts w:hint="eastAsia" w:eastAsia="宋体"/>
          <w:b w:val="0"/>
          <w:bCs w:val="0"/>
          <w:color w:val="auto"/>
          <w:sz w:val="21"/>
          <w:szCs w:val="21"/>
          <w:highlight w:val="none"/>
          <w:lang w:val="en-US" w:eastAsia="zh-CN"/>
        </w:rPr>
      </w:pPr>
      <w:r>
        <w:rPr>
          <w:rFonts w:hint="eastAsia"/>
          <w:b w:val="0"/>
          <w:bCs w:val="0"/>
          <w:color w:val="auto"/>
          <w:sz w:val="21"/>
          <w:szCs w:val="21"/>
          <w:highlight w:val="none"/>
          <w:lang w:val="en-US" w:eastAsia="zh-CN"/>
        </w:rPr>
        <w:t>3、</w:t>
      </w:r>
      <w:r>
        <w:rPr>
          <w:rFonts w:hint="eastAsia" w:ascii="宋体" w:hAnsi="宋体"/>
          <w:b w:val="0"/>
          <w:bCs w:val="0"/>
          <w:color w:val="auto"/>
          <w:sz w:val="21"/>
          <w:szCs w:val="21"/>
          <w:highlight w:val="none"/>
          <w:lang w:val="en-US" w:eastAsia="zh-CN"/>
        </w:rPr>
        <w:t>响应人应按照谈判文件要求提供证明材料。若响应人提供了谈判文件未要求的证明材料，谈判小组将不予评审。</w:t>
      </w:r>
    </w:p>
    <w:p w14:paraId="6D886FD0">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752B744D">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22DDD5A">
      <w:pPr>
        <w:spacing w:line="360" w:lineRule="auto"/>
        <w:ind w:firstLine="3600" w:firstLineChars="1500"/>
        <w:rPr>
          <w:rFonts w:hint="eastAsia" w:ascii="宋体" w:hAnsi="宋体" w:eastAsia="宋体"/>
          <w:color w:val="auto"/>
          <w:sz w:val="24"/>
          <w:highlight w:val="none"/>
        </w:rPr>
      </w:pPr>
    </w:p>
    <w:p w14:paraId="5FEFB5C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2E71AC1">
      <w:pPr>
        <w:pStyle w:val="9"/>
        <w:tabs>
          <w:tab w:val="left" w:pos="2730"/>
        </w:tabs>
        <w:rPr>
          <w:rFonts w:hint="eastAsia" w:ascii="宋体" w:hAnsi="宋体" w:eastAsia="宋体"/>
          <w:color w:val="auto"/>
          <w:sz w:val="24"/>
          <w:highlight w:val="none"/>
          <w:u w:val="single"/>
        </w:rPr>
        <w:sectPr>
          <w:footerReference r:id="rId9" w:type="default"/>
          <w:pgSz w:w="11906" w:h="16838"/>
          <w:pgMar w:top="1418" w:right="1418" w:bottom="1276" w:left="1418" w:header="680" w:footer="680" w:gutter="0"/>
          <w:pgNumType w:fmt="decimal"/>
          <w:cols w:space="720" w:num="1"/>
          <w:docGrid w:type="lines" w:linePitch="312" w:charSpace="0"/>
        </w:sectPr>
      </w:pPr>
    </w:p>
    <w:p w14:paraId="6279155D">
      <w:pPr>
        <w:rPr>
          <w:rFonts w:hint="eastAsia"/>
          <w:color w:val="auto"/>
          <w:highlight w:val="none"/>
        </w:rPr>
      </w:pPr>
    </w:p>
    <w:p w14:paraId="52B64EC3">
      <w:pPr>
        <w:pStyle w:val="9"/>
        <w:numPr>
          <w:ilvl w:val="0"/>
          <w:numId w:val="6"/>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110"/>
    </w:p>
    <w:p w14:paraId="63EF73C9">
      <w:pPr>
        <w:pStyle w:val="5"/>
        <w:rPr>
          <w:color w:val="auto"/>
          <w:highlight w:val="none"/>
        </w:rPr>
      </w:pPr>
    </w:p>
    <w:p w14:paraId="1E3692FD">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7FE56E14">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3F774C65">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40"/>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1AE56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54483CC1">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310DB973">
            <w:pPr>
              <w:wordWrap w:val="0"/>
              <w:spacing w:line="400" w:lineRule="exact"/>
              <w:rPr>
                <w:rFonts w:hint="eastAsia" w:hAnsi="宋体"/>
                <w:color w:val="auto"/>
                <w:sz w:val="24"/>
                <w:highlight w:val="none"/>
              </w:rPr>
            </w:pPr>
          </w:p>
          <w:p w14:paraId="0DA5DAB6">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0A591B59">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3238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596F3D03">
            <w:pPr>
              <w:spacing w:line="400" w:lineRule="exact"/>
              <w:jc w:val="center"/>
              <w:rPr>
                <w:color w:val="auto"/>
                <w:sz w:val="24"/>
                <w:highlight w:val="none"/>
              </w:rPr>
            </w:pPr>
          </w:p>
        </w:tc>
        <w:tc>
          <w:tcPr>
            <w:tcW w:w="6743" w:type="dxa"/>
            <w:vAlign w:val="center"/>
          </w:tcPr>
          <w:p w14:paraId="4FDCB7EE">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99DB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119F5C61">
            <w:pPr>
              <w:spacing w:line="400" w:lineRule="exact"/>
              <w:rPr>
                <w:rFonts w:hAnsi="宋体"/>
                <w:color w:val="auto"/>
                <w:sz w:val="24"/>
                <w:highlight w:val="none"/>
              </w:rPr>
            </w:pPr>
            <w:r>
              <w:rPr>
                <w:rFonts w:hint="eastAsia" w:hAnsi="宋体"/>
                <w:color w:val="auto"/>
                <w:sz w:val="24"/>
                <w:highlight w:val="none"/>
              </w:rPr>
              <w:t>备注：</w:t>
            </w:r>
          </w:p>
          <w:p w14:paraId="132D9600">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、分项报价按总报价的同等比例下浮；</w:t>
            </w:r>
          </w:p>
          <w:p w14:paraId="1AF4CE5A">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74FA3020">
      <w:pPr>
        <w:spacing w:line="360" w:lineRule="auto"/>
        <w:rPr>
          <w:rFonts w:ascii="宋体"/>
          <w:b/>
          <w:color w:val="auto"/>
          <w:sz w:val="24"/>
          <w:highlight w:val="none"/>
        </w:rPr>
      </w:pPr>
    </w:p>
    <w:p w14:paraId="00BDF2BC">
      <w:pPr>
        <w:spacing w:line="360" w:lineRule="auto"/>
        <w:ind w:firstLine="3465" w:firstLineChars="1650"/>
        <w:rPr>
          <w:rFonts w:ascii="宋体"/>
          <w:color w:val="auto"/>
          <w:szCs w:val="21"/>
          <w:highlight w:val="none"/>
        </w:rPr>
      </w:pPr>
    </w:p>
    <w:p w14:paraId="50E13D35">
      <w:pPr>
        <w:pStyle w:val="9"/>
        <w:tabs>
          <w:tab w:val="left" w:pos="2730"/>
        </w:tabs>
        <w:rPr>
          <w:rFonts w:ascii="宋体"/>
          <w:color w:val="auto"/>
          <w:szCs w:val="21"/>
          <w:highlight w:val="none"/>
        </w:rPr>
      </w:pPr>
    </w:p>
    <w:p w14:paraId="074CDB1D">
      <w:pPr>
        <w:rPr>
          <w:rFonts w:ascii="宋体"/>
          <w:color w:val="auto"/>
          <w:szCs w:val="21"/>
          <w:highlight w:val="none"/>
        </w:rPr>
      </w:pPr>
    </w:p>
    <w:p w14:paraId="75FD752B">
      <w:pPr>
        <w:pStyle w:val="9"/>
        <w:tabs>
          <w:tab w:val="left" w:pos="2730"/>
        </w:tabs>
        <w:rPr>
          <w:color w:val="auto"/>
          <w:highlight w:val="none"/>
        </w:rPr>
      </w:pPr>
    </w:p>
    <w:p w14:paraId="2BEE1A50">
      <w:pPr>
        <w:pStyle w:val="9"/>
        <w:tabs>
          <w:tab w:val="left" w:pos="2730"/>
        </w:tabs>
        <w:rPr>
          <w:rFonts w:ascii="宋体"/>
          <w:color w:val="auto"/>
          <w:szCs w:val="21"/>
          <w:highlight w:val="none"/>
        </w:rPr>
      </w:pPr>
    </w:p>
    <w:p w14:paraId="17493196">
      <w:pPr>
        <w:rPr>
          <w:color w:val="auto"/>
          <w:highlight w:val="none"/>
        </w:rPr>
      </w:pPr>
    </w:p>
    <w:bookmarkEnd w:id="111"/>
    <w:bookmarkEnd w:id="112"/>
    <w:p w14:paraId="1A20E36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3" w:name="_Toc20013"/>
      <w:bookmarkStart w:id="114"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C758E63">
      <w:pPr>
        <w:spacing w:line="360" w:lineRule="auto"/>
        <w:ind w:firstLine="3600" w:firstLineChars="1500"/>
        <w:rPr>
          <w:rFonts w:hint="eastAsia" w:ascii="宋体" w:hAnsi="宋体" w:eastAsia="宋体"/>
          <w:color w:val="auto"/>
          <w:sz w:val="24"/>
          <w:highlight w:val="none"/>
        </w:rPr>
      </w:pPr>
    </w:p>
    <w:p w14:paraId="37B60BB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01B7A20">
      <w:pPr>
        <w:rPr>
          <w:rFonts w:hint="eastAsia" w:cs="宋体"/>
          <w:b/>
          <w:bCs/>
          <w:color w:val="auto"/>
          <w:sz w:val="28"/>
          <w:szCs w:val="28"/>
          <w:highlight w:val="none"/>
          <w:lang w:eastAsia="zh-CN"/>
        </w:rPr>
      </w:pPr>
    </w:p>
    <w:p w14:paraId="31B4122E">
      <w:pPr>
        <w:jc w:val="both"/>
        <w:rPr>
          <w:rFonts w:hint="eastAsia" w:cs="宋体"/>
          <w:b/>
          <w:bCs/>
          <w:color w:val="auto"/>
          <w:sz w:val="28"/>
          <w:szCs w:val="28"/>
          <w:highlight w:val="none"/>
          <w:lang w:eastAsia="zh-CN"/>
        </w:rPr>
      </w:pPr>
    </w:p>
    <w:p w14:paraId="296379B7">
      <w:pPr>
        <w:pStyle w:val="6"/>
        <w:rPr>
          <w:rFonts w:hint="eastAsia"/>
          <w:lang w:eastAsia="zh-CN"/>
        </w:rPr>
      </w:pPr>
    </w:p>
    <w:p w14:paraId="19F8434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3"/>
      <w:bookmarkEnd w:id="114"/>
      <w:r>
        <w:rPr>
          <w:rFonts w:hint="eastAsia" w:cs="宋体"/>
          <w:b/>
          <w:bCs/>
          <w:color w:val="auto"/>
          <w:sz w:val="28"/>
          <w:szCs w:val="28"/>
          <w:highlight w:val="none"/>
          <w:lang w:val="en-US" w:eastAsia="zh-CN"/>
        </w:rPr>
        <w:t>服务及技术方案</w:t>
      </w:r>
    </w:p>
    <w:p w14:paraId="7780F482">
      <w:pPr>
        <w:spacing w:line="360" w:lineRule="auto"/>
        <w:ind w:firstLine="420" w:firstLineChars="200"/>
        <w:jc w:val="center"/>
        <w:rPr>
          <w:rFonts w:ascii="仿宋" w:hAnsi="仿宋" w:eastAsia="仿宋"/>
          <w:color w:val="auto"/>
          <w:szCs w:val="21"/>
          <w:highlight w:val="none"/>
        </w:rPr>
      </w:pPr>
    </w:p>
    <w:p w14:paraId="01B3AE3C">
      <w:pPr>
        <w:spacing w:line="360" w:lineRule="auto"/>
        <w:ind w:firstLine="435"/>
        <w:jc w:val="center"/>
        <w:rPr>
          <w:color w:val="auto"/>
          <w:highlight w:val="none"/>
        </w:rPr>
      </w:pPr>
      <w:r>
        <w:rPr>
          <w:rFonts w:hint="eastAsia"/>
          <w:color w:val="auto"/>
          <w:highlight w:val="none"/>
          <w:lang w:val="en-US" w:eastAsia="zh-CN"/>
        </w:rPr>
        <w:t>(响应人可自行制作格式)</w:t>
      </w:r>
    </w:p>
    <w:p w14:paraId="4C9AF1F9">
      <w:pPr>
        <w:spacing w:line="360" w:lineRule="auto"/>
        <w:ind w:firstLine="435"/>
        <w:rPr>
          <w:color w:val="auto"/>
          <w:highlight w:val="none"/>
        </w:rPr>
      </w:pPr>
    </w:p>
    <w:p w14:paraId="3C028BF3">
      <w:pPr>
        <w:spacing w:line="360" w:lineRule="auto"/>
        <w:ind w:firstLine="435"/>
        <w:rPr>
          <w:color w:val="auto"/>
          <w:highlight w:val="none"/>
        </w:rPr>
      </w:pPr>
    </w:p>
    <w:p w14:paraId="14822CF7">
      <w:pPr>
        <w:rPr>
          <w:color w:val="auto"/>
          <w:highlight w:val="none"/>
        </w:rPr>
      </w:pPr>
      <w:r>
        <w:rPr>
          <w:color w:val="auto"/>
          <w:highlight w:val="none"/>
        </w:rPr>
        <w:br w:type="page"/>
      </w:r>
    </w:p>
    <w:p w14:paraId="6B46AC80">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15" w:name="_Toc25547"/>
      <w:bookmarkStart w:id="116"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5"/>
      <w:bookmarkEnd w:id="116"/>
    </w:p>
    <w:p w14:paraId="10116FDC">
      <w:pPr>
        <w:rPr>
          <w:rFonts w:ascii="仿宋" w:hAnsi="仿宋" w:eastAsia="仿宋" w:cs="仿宋"/>
          <w:b/>
          <w:bCs/>
          <w:color w:val="auto"/>
          <w:sz w:val="24"/>
          <w:highlight w:val="none"/>
        </w:rPr>
      </w:pPr>
    </w:p>
    <w:p w14:paraId="6ADDFA6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5A95F25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1A50E97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5D56DF4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13B8265F">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03381C9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09E8B05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037FFB0D">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157C131F">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00DADC52">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7C5982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8890CE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68646211">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5E362D80">
      <w:pPr>
        <w:pStyle w:val="9"/>
        <w:tabs>
          <w:tab w:val="left" w:pos="2730"/>
        </w:tabs>
        <w:rPr>
          <w:rFonts w:hint="eastAsia" w:ascii="仿宋" w:hAnsi="仿宋" w:eastAsia="仿宋" w:cs="仿宋"/>
          <w:b/>
          <w:bCs/>
          <w:color w:val="auto"/>
          <w:sz w:val="24"/>
          <w:highlight w:val="none"/>
        </w:rPr>
      </w:pPr>
    </w:p>
    <w:p w14:paraId="05A90F89">
      <w:pPr>
        <w:rPr>
          <w:color w:val="auto"/>
          <w:highlight w:val="none"/>
        </w:rPr>
      </w:pPr>
    </w:p>
    <w:p w14:paraId="60FACA32">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48B90F3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C3EB2A6">
      <w:pPr>
        <w:spacing w:line="360" w:lineRule="auto"/>
        <w:ind w:firstLine="3600" w:firstLineChars="1500"/>
        <w:rPr>
          <w:rFonts w:hint="eastAsia" w:ascii="宋体" w:hAnsi="宋体" w:eastAsia="宋体"/>
          <w:color w:val="auto"/>
          <w:sz w:val="24"/>
          <w:highlight w:val="none"/>
        </w:rPr>
      </w:pPr>
    </w:p>
    <w:p w14:paraId="47C143BC">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E19944F">
      <w:pPr>
        <w:spacing w:line="360" w:lineRule="auto"/>
        <w:ind w:firstLine="3795" w:firstLineChars="1800"/>
        <w:rPr>
          <w:rFonts w:hint="eastAsia" w:hAnsi="宋体" w:cs="宋体"/>
          <w:b/>
          <w:bCs/>
          <w:color w:val="auto"/>
          <w:highlight w:val="none"/>
        </w:rPr>
      </w:pPr>
    </w:p>
    <w:p w14:paraId="50AEB838">
      <w:pPr>
        <w:ind w:right="480"/>
        <w:jc w:val="right"/>
        <w:rPr>
          <w:rFonts w:ascii="仿宋" w:hAnsi="仿宋" w:eastAsia="仿宋" w:cs="仿宋"/>
          <w:b/>
          <w:bCs/>
          <w:color w:val="auto"/>
          <w:sz w:val="24"/>
          <w:highlight w:val="none"/>
        </w:rPr>
      </w:pPr>
    </w:p>
    <w:p w14:paraId="3CBBDF13">
      <w:pPr>
        <w:rPr>
          <w:rFonts w:hint="eastAsia" w:hAnsi="宋体"/>
          <w:color w:val="auto"/>
          <w:sz w:val="28"/>
          <w:szCs w:val="28"/>
          <w:highlight w:val="none"/>
          <w:lang w:val="en-US" w:eastAsia="zh-CN"/>
        </w:rPr>
      </w:pPr>
      <w:bookmarkStart w:id="117" w:name="_Toc7076"/>
      <w:r>
        <w:rPr>
          <w:rFonts w:hint="eastAsia" w:hAnsi="宋体"/>
          <w:color w:val="auto"/>
          <w:sz w:val="28"/>
          <w:szCs w:val="28"/>
          <w:highlight w:val="none"/>
          <w:lang w:val="en-US" w:eastAsia="zh-CN"/>
        </w:rPr>
        <w:br w:type="page"/>
      </w:r>
    </w:p>
    <w:bookmarkEnd w:id="117"/>
    <w:p w14:paraId="54C00F7B">
      <w:pPr>
        <w:pStyle w:val="9"/>
        <w:tabs>
          <w:tab w:val="left" w:pos="2730"/>
        </w:tabs>
        <w:jc w:val="center"/>
        <w:rPr>
          <w:rFonts w:hAnsi="宋体"/>
          <w:b w:val="0"/>
          <w:color w:val="auto"/>
          <w:sz w:val="28"/>
          <w:szCs w:val="28"/>
          <w:highlight w:val="none"/>
        </w:rPr>
      </w:pPr>
      <w:r>
        <w:rPr>
          <w:rFonts w:hint="eastAsia" w:ascii="仿宋" w:hAnsi="仿宋" w:eastAsia="仿宋" w:cs="仿宋"/>
          <w:bCs/>
          <w:color w:val="auto"/>
          <w:sz w:val="28"/>
          <w:szCs w:val="28"/>
          <w:highlight w:val="none"/>
          <w:lang w:val="en-US" w:eastAsia="zh-CN"/>
        </w:rPr>
        <w:t>七</w:t>
      </w:r>
      <w:r>
        <w:rPr>
          <w:rFonts w:hint="eastAsia" w:ascii="仿宋" w:hAnsi="仿宋" w:eastAsia="仿宋" w:cs="仿宋"/>
          <w:bCs/>
          <w:color w:val="auto"/>
          <w:sz w:val="28"/>
          <w:szCs w:val="28"/>
          <w:highlight w:val="none"/>
        </w:rPr>
        <w:t>、</w:t>
      </w:r>
      <w:r>
        <w:rPr>
          <w:rFonts w:hint="eastAsia" w:hAnsi="宋体"/>
          <w:color w:val="auto"/>
          <w:sz w:val="28"/>
          <w:szCs w:val="28"/>
          <w:highlight w:val="none"/>
        </w:rPr>
        <w:t>中小企业声明函(货物</w:t>
      </w:r>
      <w:r>
        <w:rPr>
          <w:rFonts w:hAnsi="宋体"/>
          <w:color w:val="auto"/>
          <w:sz w:val="28"/>
          <w:szCs w:val="28"/>
          <w:highlight w:val="none"/>
        </w:rPr>
        <w:t>)</w:t>
      </w:r>
    </w:p>
    <w:p w14:paraId="2E8DC513">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0877CBB6">
      <w:pPr>
        <w:spacing w:line="360" w:lineRule="auto"/>
        <w:ind w:firstLine="480" w:firstLineChars="200"/>
        <w:rPr>
          <w:color w:val="auto"/>
          <w:sz w:val="24"/>
          <w:szCs w:val="24"/>
          <w:highlight w:val="none"/>
        </w:rPr>
      </w:pPr>
      <w:r>
        <w:rPr>
          <w:rFonts w:hint="eastAsia"/>
          <w:color w:val="auto"/>
          <w:sz w:val="24"/>
          <w:szCs w:val="24"/>
          <w:highlight w:val="none"/>
        </w:rPr>
        <w:t>本公司</w:t>
      </w:r>
      <w:r>
        <w:rPr>
          <w:color w:val="auto"/>
          <w:sz w:val="24"/>
          <w:szCs w:val="24"/>
          <w:highlight w:val="none"/>
        </w:rPr>
        <w:t>(联合体）郑重声明，根据《政府采购促进中小企业发展管理办法》(财库〔2020〕46号）的规定，本公司(联合体）参加</w:t>
      </w:r>
      <w:r>
        <w:rPr>
          <w:i/>
          <w:color w:val="auto"/>
          <w:sz w:val="24"/>
          <w:szCs w:val="24"/>
          <w:highlight w:val="none"/>
          <w:u w:val="single"/>
        </w:rPr>
        <w:t>(单</w:t>
      </w:r>
      <w:r>
        <w:rPr>
          <w:rFonts w:hint="eastAsia"/>
          <w:i/>
          <w:color w:val="auto"/>
          <w:sz w:val="24"/>
          <w:szCs w:val="24"/>
          <w:highlight w:val="none"/>
          <w:u w:val="single"/>
        </w:rPr>
        <w:t xml:space="preserve"> </w:t>
      </w:r>
      <w:r>
        <w:rPr>
          <w:i/>
          <w:color w:val="auto"/>
          <w:sz w:val="24"/>
          <w:szCs w:val="24"/>
          <w:highlight w:val="none"/>
          <w:u w:val="single"/>
        </w:rPr>
        <w:t>位</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的</w:t>
      </w:r>
      <w:r>
        <w:rPr>
          <w:i/>
          <w:color w:val="auto"/>
          <w:sz w:val="24"/>
          <w:szCs w:val="24"/>
          <w:highlight w:val="none"/>
          <w:u w:val="single"/>
        </w:rPr>
        <w:t>(项</w:t>
      </w:r>
      <w:r>
        <w:rPr>
          <w:rFonts w:hint="eastAsia"/>
          <w:i/>
          <w:color w:val="auto"/>
          <w:sz w:val="24"/>
          <w:szCs w:val="24"/>
          <w:highlight w:val="none"/>
          <w:u w:val="single"/>
        </w:rPr>
        <w:t xml:space="preserve"> </w:t>
      </w:r>
      <w:r>
        <w:rPr>
          <w:i/>
          <w:color w:val="auto"/>
          <w:sz w:val="24"/>
          <w:szCs w:val="24"/>
          <w:highlight w:val="none"/>
          <w:u w:val="single"/>
        </w:rPr>
        <w:t>目</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采购活动，提供的货物全部由符合政策要求的中小企业制造。相关企业(含联合体中的中小企业、签订分包意向协议的中小企业)的具体情况如下</w:t>
      </w:r>
      <w:r>
        <w:rPr>
          <w:rFonts w:hint="eastAsia"/>
          <w:color w:val="auto"/>
          <w:sz w:val="24"/>
          <w:szCs w:val="24"/>
          <w:highlight w:val="none"/>
          <w:lang w:eastAsia="zh-CN"/>
        </w:rPr>
        <w:t>：</w:t>
      </w:r>
    </w:p>
    <w:p w14:paraId="221F9125">
      <w:pPr>
        <w:spacing w:line="360" w:lineRule="auto"/>
        <w:ind w:firstLine="480" w:firstLineChars="200"/>
        <w:rPr>
          <w:color w:val="auto"/>
          <w:sz w:val="24"/>
          <w:szCs w:val="24"/>
          <w:highlight w:val="none"/>
        </w:rPr>
      </w:pPr>
      <w:r>
        <w:rPr>
          <w:color w:val="auto"/>
          <w:sz w:val="24"/>
          <w:szCs w:val="24"/>
          <w:highlight w:val="none"/>
        </w:rPr>
        <w:t>1.</w:t>
      </w:r>
      <w:r>
        <w:rPr>
          <w:i/>
          <w:color w:val="auto"/>
          <w:sz w:val="24"/>
          <w:szCs w:val="24"/>
          <w:highlight w:val="none"/>
          <w:u w:val="single"/>
        </w:rPr>
        <w:t>（标的名称）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75585414">
      <w:pPr>
        <w:spacing w:line="360" w:lineRule="auto"/>
        <w:ind w:firstLine="480" w:firstLineChars="200"/>
        <w:rPr>
          <w:color w:val="auto"/>
          <w:sz w:val="24"/>
          <w:szCs w:val="24"/>
          <w:highlight w:val="none"/>
        </w:rPr>
      </w:pPr>
      <w:r>
        <w:rPr>
          <w:color w:val="auto"/>
          <w:sz w:val="24"/>
          <w:szCs w:val="24"/>
          <w:highlight w:val="none"/>
        </w:rPr>
        <w:t>2.</w:t>
      </w:r>
      <w:r>
        <w:rPr>
          <w:i/>
          <w:color w:val="auto"/>
          <w:sz w:val="24"/>
          <w:szCs w:val="24"/>
          <w:highlight w:val="none"/>
          <w:u w:val="single"/>
        </w:rPr>
        <w:t xml:space="preserve"> （标的名称）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05D948DA">
      <w:pPr>
        <w:spacing w:line="360" w:lineRule="auto"/>
        <w:ind w:firstLine="482" w:firstLineChars="200"/>
        <w:rPr>
          <w:b/>
          <w:color w:val="auto"/>
          <w:sz w:val="24"/>
          <w:szCs w:val="24"/>
          <w:highlight w:val="none"/>
        </w:rPr>
      </w:pPr>
      <w:r>
        <w:rPr>
          <w:b/>
          <w:color w:val="auto"/>
          <w:sz w:val="24"/>
          <w:szCs w:val="24"/>
          <w:highlight w:val="none"/>
        </w:rPr>
        <w:t>……</w:t>
      </w:r>
    </w:p>
    <w:p w14:paraId="55C6CA81">
      <w:pPr>
        <w:spacing w:line="360" w:lineRule="auto"/>
        <w:ind w:firstLine="480" w:firstLineChars="200"/>
        <w:rPr>
          <w:color w:val="auto"/>
          <w:sz w:val="24"/>
          <w:szCs w:val="24"/>
          <w:highlight w:val="none"/>
        </w:rPr>
      </w:pPr>
      <w:r>
        <w:rPr>
          <w:rFonts w:hint="eastAsia"/>
          <w:color w:val="auto"/>
          <w:sz w:val="24"/>
          <w:szCs w:val="24"/>
          <w:highlight w:val="none"/>
        </w:rPr>
        <w:t>以上企业，不属于大企业的分支机构，不存在控股股东为大企业的情形，也不存在与大企业的负责人为同一人的情形。</w:t>
      </w:r>
    </w:p>
    <w:p w14:paraId="4679AA99">
      <w:pPr>
        <w:spacing w:line="360" w:lineRule="auto"/>
        <w:ind w:firstLine="480" w:firstLineChars="200"/>
        <w:rPr>
          <w:color w:val="auto"/>
          <w:sz w:val="24"/>
          <w:szCs w:val="24"/>
          <w:highlight w:val="none"/>
        </w:rPr>
      </w:pPr>
      <w:r>
        <w:rPr>
          <w:rFonts w:hint="eastAsia"/>
          <w:color w:val="auto"/>
          <w:sz w:val="24"/>
          <w:szCs w:val="24"/>
          <w:highlight w:val="none"/>
        </w:rPr>
        <w:t>本企业对上述声明内容的真实性负责。如有虚假，将依法承担相应责任。</w:t>
      </w:r>
    </w:p>
    <w:p w14:paraId="1E09654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25967B8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E681E7D">
      <w:pPr>
        <w:spacing w:line="360" w:lineRule="auto"/>
        <w:ind w:firstLine="3600" w:firstLineChars="1500"/>
        <w:rPr>
          <w:rFonts w:hint="eastAsia" w:ascii="宋体" w:hAnsi="宋体" w:eastAsia="宋体"/>
          <w:color w:val="auto"/>
          <w:sz w:val="24"/>
          <w:highlight w:val="none"/>
        </w:rPr>
      </w:pPr>
    </w:p>
    <w:p w14:paraId="018AF3B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368FEA1">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2CDCAFE3">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5B3DB61E">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57395B9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77B6710">
      <w:pPr>
        <w:adjustRightInd w:val="0"/>
        <w:snapToGrid w:val="0"/>
        <w:spacing w:line="360" w:lineRule="auto"/>
        <w:rPr>
          <w:rFonts w:ascii="宋体" w:hAnsi="宋体"/>
          <w:color w:val="auto"/>
          <w:sz w:val="28"/>
          <w:szCs w:val="22"/>
          <w:highlight w:val="none"/>
        </w:rPr>
      </w:pPr>
    </w:p>
    <w:p w14:paraId="0D25BB1E">
      <w:pPr>
        <w:pStyle w:val="9"/>
        <w:shd w:val="clear" w:color="auto" w:fill="FFFFFF"/>
        <w:tabs>
          <w:tab w:val="left" w:pos="2730"/>
        </w:tabs>
        <w:jc w:val="center"/>
        <w:rPr>
          <w:rFonts w:hint="eastAsia"/>
          <w:color w:val="auto"/>
          <w:sz w:val="28"/>
          <w:szCs w:val="28"/>
          <w:highlight w:val="none"/>
          <w:lang w:val="en-US" w:eastAsia="zh-CN"/>
        </w:rPr>
      </w:pPr>
      <w:bookmarkStart w:id="118" w:name="_Toc9439"/>
      <w:r>
        <w:rPr>
          <w:rFonts w:hint="eastAsia"/>
          <w:color w:val="auto"/>
          <w:sz w:val="28"/>
          <w:szCs w:val="28"/>
          <w:highlight w:val="none"/>
          <w:lang w:val="en-US" w:eastAsia="zh-CN"/>
        </w:rPr>
        <w:t>八、残疾人福利性单位声明函</w:t>
      </w:r>
      <w:bookmarkEnd w:id="118"/>
    </w:p>
    <w:p w14:paraId="40981D44">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F465B8E">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0190D5B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5878611F">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7B3F0445">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080D534">
      <w:pPr>
        <w:spacing w:line="360" w:lineRule="auto"/>
        <w:ind w:firstLine="3600" w:firstLineChars="1500"/>
        <w:rPr>
          <w:rFonts w:hint="eastAsia" w:ascii="宋体" w:hAnsi="宋体" w:eastAsia="宋体"/>
          <w:color w:val="auto"/>
          <w:sz w:val="24"/>
          <w:highlight w:val="none"/>
        </w:rPr>
      </w:pPr>
    </w:p>
    <w:p w14:paraId="7032840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6CB1D4A">
      <w:pPr>
        <w:spacing w:after="152" w:line="259" w:lineRule="auto"/>
        <w:ind w:left="11"/>
        <w:rPr>
          <w:color w:val="auto"/>
          <w:highlight w:val="none"/>
        </w:rPr>
      </w:pPr>
      <w:r>
        <w:rPr>
          <w:color w:val="auto"/>
          <w:highlight w:val="none"/>
        </w:rPr>
        <w:t xml:space="preserve"> </w:t>
      </w:r>
    </w:p>
    <w:p w14:paraId="7A6AE688">
      <w:pPr>
        <w:spacing w:after="222"/>
        <w:ind w:left="19" w:right="2"/>
        <w:rPr>
          <w:color w:val="auto"/>
          <w:highlight w:val="none"/>
        </w:rPr>
      </w:pPr>
      <w:r>
        <w:rPr>
          <w:color w:val="auto"/>
          <w:highlight w:val="none"/>
        </w:rPr>
        <w:t xml:space="preserve">备注： </w:t>
      </w:r>
    </w:p>
    <w:p w14:paraId="019FE1F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20D1E3D2">
      <w:pPr>
        <w:ind w:right="480"/>
        <w:jc w:val="center"/>
        <w:rPr>
          <w:rFonts w:ascii="仿宋" w:hAnsi="仿宋" w:eastAsia="仿宋" w:cs="仿宋"/>
          <w:b/>
          <w:bCs/>
          <w:color w:val="auto"/>
          <w:sz w:val="24"/>
          <w:highlight w:val="none"/>
        </w:rPr>
      </w:pPr>
    </w:p>
    <w:p w14:paraId="5EEB3860">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69F4AE90">
      <w:pPr>
        <w:ind w:right="480"/>
        <w:jc w:val="right"/>
        <w:rPr>
          <w:rFonts w:ascii="仿宋" w:hAnsi="仿宋" w:eastAsia="仿宋" w:cs="仿宋"/>
          <w:b/>
          <w:bCs/>
          <w:color w:val="auto"/>
          <w:sz w:val="24"/>
          <w:highlight w:val="none"/>
        </w:rPr>
      </w:pPr>
    </w:p>
    <w:p w14:paraId="4DAC124F">
      <w:pPr>
        <w:pStyle w:val="9"/>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2AFFA4C4">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3991D4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328F92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6851008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1385EB4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4003604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584CD6E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49126C6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65FFDC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488941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1B0468C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2208579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0E1CBC1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0E2B9C6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0DF6BA0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27AE2CD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4B74D2C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C8EDBC9">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3A1527A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0FACE36">
      <w:pPr>
        <w:spacing w:line="360" w:lineRule="auto"/>
        <w:ind w:firstLine="3600" w:firstLineChars="1500"/>
        <w:rPr>
          <w:rFonts w:hint="eastAsia" w:ascii="宋体" w:hAnsi="宋体" w:eastAsia="宋体"/>
          <w:color w:val="auto"/>
          <w:sz w:val="24"/>
          <w:highlight w:val="none"/>
        </w:rPr>
      </w:pPr>
    </w:p>
    <w:p w14:paraId="3D0BA3B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B78C4D6">
      <w:pPr>
        <w:pStyle w:val="9"/>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8A08201">
      <w:pPr>
        <w:pStyle w:val="38"/>
        <w:keepNext w:val="0"/>
        <w:keepLines w:val="0"/>
        <w:pageBreakBefore w:val="0"/>
        <w:widowControl w:val="0"/>
        <w:kinsoku/>
        <w:wordWrap/>
        <w:overflowPunct/>
        <w:topLinePunct w:val="0"/>
        <w:autoSpaceDE/>
        <w:autoSpaceDN/>
        <w:bidi w:val="0"/>
        <w:adjustRightInd w:val="0"/>
        <w:snapToGrid/>
        <w:spacing w:line="440" w:lineRule="exact"/>
        <w:textAlignment w:val="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59DE8B9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CB0AE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1A551E">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73DBF0A7">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62E70DF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053E033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60EE150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19DF01CA">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3A59DF5">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35E667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5838D43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33D51CA2">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1DF4276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45D839B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4C8D9DE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6803114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22A62C0">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480B16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6376F05C">
      <w:pPr>
        <w:keepNext w:val="0"/>
        <w:keepLines w:val="0"/>
        <w:pageBreakBefore w:val="0"/>
        <w:widowControl w:val="0"/>
        <w:kinsoku/>
        <w:wordWrap/>
        <w:overflowPunct/>
        <w:topLinePunct w:val="0"/>
        <w:autoSpaceDE/>
        <w:autoSpaceDN/>
        <w:bidi w:val="0"/>
        <w:adjustRightInd w:val="0"/>
        <w:snapToGrid/>
        <w:spacing w:line="440" w:lineRule="exact"/>
        <w:ind w:firstLine="5529" w:firstLineChars="2304"/>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0F6F4AA0">
      <w:pPr>
        <w:pStyle w:val="9"/>
        <w:shd w:val="clear" w:color="auto" w:fill="FFFFFF"/>
        <w:tabs>
          <w:tab w:val="left" w:pos="2730"/>
        </w:tabs>
        <w:jc w:val="both"/>
        <w:rPr>
          <w:rFonts w:hint="eastAsia"/>
          <w:color w:val="auto"/>
          <w:sz w:val="28"/>
          <w:szCs w:val="28"/>
          <w:highlight w:val="none"/>
          <w:lang w:val="en-US" w:eastAsia="zh-CN"/>
        </w:rPr>
        <w:sectPr>
          <w:footerReference r:id="rId10" w:type="default"/>
          <w:pgSz w:w="11906" w:h="16838"/>
          <w:pgMar w:top="1418" w:right="1418" w:bottom="1276" w:left="1418" w:header="680" w:footer="680" w:gutter="0"/>
          <w:pgNumType w:fmt="decimal"/>
          <w:cols w:space="720" w:num="1"/>
          <w:docGrid w:type="lines" w:linePitch="312" w:charSpace="0"/>
        </w:sectPr>
      </w:pPr>
      <w:bookmarkStart w:id="119" w:name="_Toc22272"/>
      <w:bookmarkStart w:id="120" w:name="_Toc26186"/>
    </w:p>
    <w:p w14:paraId="35B1ECF8">
      <w:pPr>
        <w:pStyle w:val="9"/>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19"/>
      <w:bookmarkEnd w:id="120"/>
      <w:r>
        <w:rPr>
          <w:rFonts w:hint="eastAsia"/>
          <w:color w:val="auto"/>
          <w:sz w:val="28"/>
          <w:szCs w:val="28"/>
          <w:highlight w:val="none"/>
          <w:lang w:val="en-US" w:eastAsia="zh-CN"/>
        </w:rPr>
        <w:t>资料</w:t>
      </w:r>
    </w:p>
    <w:p w14:paraId="5024FB94">
      <w:pPr>
        <w:numPr>
          <w:ilvl w:val="0"/>
          <w:numId w:val="0"/>
        </w:numPr>
        <w:ind w:left="420" w:leftChars="0"/>
        <w:rPr>
          <w:rFonts w:hint="eastAsia"/>
          <w:color w:val="auto"/>
          <w:highlight w:val="none"/>
          <w:lang w:val="en-US" w:eastAsia="zh-CN"/>
        </w:rPr>
      </w:pPr>
    </w:p>
    <w:p w14:paraId="678D342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58D51EA">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68A1161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59EB63C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4C9F1A6C">
      <w:pPr>
        <w:widowControl/>
        <w:jc w:val="left"/>
        <w:rPr>
          <w:rFonts w:ascii="宋体" w:hAnsi="宋体"/>
          <w:color w:val="auto"/>
          <w:szCs w:val="21"/>
          <w:highlight w:val="none"/>
        </w:rPr>
      </w:pPr>
      <w:r>
        <w:rPr>
          <w:rFonts w:ascii="宋体" w:hAnsi="宋体"/>
          <w:color w:val="auto"/>
          <w:szCs w:val="21"/>
          <w:highlight w:val="none"/>
        </w:rPr>
        <w:br w:type="page"/>
      </w:r>
    </w:p>
    <w:p w14:paraId="70C1C4D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495FA999">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4A3DBA61">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22842BC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48A1F0CB">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934E511">
      <w:pPr>
        <w:spacing w:line="360" w:lineRule="auto"/>
        <w:rPr>
          <w:rFonts w:asciiTheme="minorEastAsia" w:hAnsiTheme="minorEastAsia" w:eastAsiaTheme="minorEastAsia"/>
          <w:color w:val="auto"/>
          <w:sz w:val="24"/>
          <w:highlight w:val="none"/>
        </w:rPr>
      </w:pPr>
    </w:p>
    <w:p w14:paraId="4B982D58">
      <w:pPr>
        <w:spacing w:line="360" w:lineRule="auto"/>
        <w:ind w:firstLine="435"/>
        <w:rPr>
          <w:rFonts w:asciiTheme="minorEastAsia" w:hAnsiTheme="minorEastAsia" w:eastAsiaTheme="minorEastAsia"/>
          <w:color w:val="auto"/>
          <w:sz w:val="24"/>
          <w:highlight w:val="none"/>
        </w:rPr>
      </w:pPr>
    </w:p>
    <w:p w14:paraId="4D50D24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4201B683">
      <w:pPr>
        <w:spacing w:line="360" w:lineRule="auto"/>
        <w:ind w:firstLine="435"/>
        <w:rPr>
          <w:rFonts w:hAnsi="宋体"/>
          <w:color w:val="auto"/>
          <w:sz w:val="24"/>
          <w:szCs w:val="28"/>
          <w:highlight w:val="none"/>
          <w:lang w:val="zh-CN"/>
        </w:rPr>
      </w:pPr>
    </w:p>
    <w:p w14:paraId="75D2B9D5">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3279671D">
      <w:pPr>
        <w:spacing w:line="360" w:lineRule="auto"/>
        <w:rPr>
          <w:rFonts w:ascii="宋体" w:hAnsi="宋体"/>
          <w:color w:val="auto"/>
          <w:sz w:val="24"/>
          <w:szCs w:val="28"/>
          <w:highlight w:val="none"/>
        </w:rPr>
      </w:pPr>
    </w:p>
    <w:p w14:paraId="1EFEF0E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72FD0E">
      <w:pPr>
        <w:spacing w:line="360" w:lineRule="auto"/>
        <w:ind w:firstLine="3600" w:firstLineChars="1500"/>
        <w:rPr>
          <w:rFonts w:hint="eastAsia" w:ascii="宋体" w:hAnsi="宋体" w:eastAsia="宋体"/>
          <w:color w:val="auto"/>
          <w:sz w:val="24"/>
          <w:highlight w:val="none"/>
        </w:rPr>
      </w:pPr>
    </w:p>
    <w:p w14:paraId="0DFA5994">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DBE904">
      <w:pPr>
        <w:spacing w:line="360" w:lineRule="auto"/>
        <w:ind w:firstLine="435"/>
        <w:rPr>
          <w:rFonts w:asciiTheme="minorEastAsia" w:hAnsiTheme="minorEastAsia" w:eastAsiaTheme="minorEastAsia"/>
          <w:color w:val="auto"/>
          <w:sz w:val="24"/>
          <w:highlight w:val="none"/>
        </w:rPr>
      </w:pPr>
    </w:p>
    <w:p w14:paraId="1BD0DD2E">
      <w:pPr>
        <w:rPr>
          <w:rFonts w:asciiTheme="minorEastAsia" w:hAnsiTheme="minorEastAsia" w:eastAsiaTheme="minorEastAsia"/>
          <w:color w:val="auto"/>
          <w:sz w:val="24"/>
          <w:highlight w:val="none"/>
        </w:rPr>
      </w:pPr>
    </w:p>
    <w:p w14:paraId="07663E87">
      <w:pPr>
        <w:pStyle w:val="9"/>
        <w:tabs>
          <w:tab w:val="left" w:pos="2730"/>
        </w:tabs>
        <w:rPr>
          <w:rFonts w:asciiTheme="minorEastAsia" w:hAnsiTheme="minorEastAsia" w:eastAsiaTheme="minorEastAsia"/>
          <w:color w:val="auto"/>
          <w:sz w:val="24"/>
          <w:highlight w:val="none"/>
        </w:rPr>
      </w:pPr>
    </w:p>
    <w:p w14:paraId="40AEE3ED">
      <w:pPr>
        <w:rPr>
          <w:color w:val="auto"/>
          <w:highlight w:val="none"/>
        </w:rPr>
      </w:pPr>
    </w:p>
    <w:p w14:paraId="5E48D290">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7EF9AC7B">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23A7DBE0">
      <w:pPr>
        <w:pStyle w:val="3"/>
        <w:numPr>
          <w:ilvl w:val="0"/>
          <w:numId w:val="0"/>
        </w:numPr>
        <w:ind w:firstLine="320" w:firstLineChars="100"/>
        <w:jc w:val="left"/>
        <w:rPr>
          <w:color w:val="auto"/>
          <w:highlight w:val="none"/>
        </w:rPr>
      </w:pPr>
      <w:bookmarkStart w:id="121" w:name="_Toc2700"/>
      <w:bookmarkStart w:id="122" w:name="_Toc32741"/>
      <w:bookmarkStart w:id="123" w:name="_Toc8573"/>
      <w:bookmarkStart w:id="124" w:name="_Toc12703"/>
      <w:r>
        <w:rPr>
          <w:rFonts w:hint="eastAsia"/>
          <w:color w:val="auto"/>
          <w:highlight w:val="none"/>
          <w:lang w:val="en-US" w:eastAsia="zh-CN"/>
        </w:rPr>
        <w:t xml:space="preserve">第七章  </w:t>
      </w:r>
      <w:r>
        <w:rPr>
          <w:rFonts w:hint="eastAsia"/>
          <w:color w:val="auto"/>
          <w:highlight w:val="none"/>
        </w:rPr>
        <w:t>政府采购供应商质疑函范本</w:t>
      </w:r>
      <w:bookmarkEnd w:id="121"/>
      <w:bookmarkEnd w:id="122"/>
      <w:bookmarkEnd w:id="123"/>
      <w:bookmarkEnd w:id="124"/>
    </w:p>
    <w:p w14:paraId="2318581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72E95E5">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1B87D06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39C0CC2C">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263A7D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AC9D8A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5A36B70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941DA6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77BF63A9">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794137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FF4F97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1ABEF76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63E15B9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63E2447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62C3637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4025EA2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D434F2E">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0A84D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84C283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6D60E371">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78DB8ED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B8F84C1">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5B254A32">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3E02CB9C">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7D6E2CD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B74A1BD">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042B5BC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91052B9">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131EC542">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78DA36E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07DCA48F">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1" w:type="default"/>
      <w:pgSz w:w="11906" w:h="16838"/>
      <w:pgMar w:top="1440" w:right="1486" w:bottom="1440" w:left="1800" w:header="454" w:footer="68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B3C5F">
    <w:pPr>
      <w:pStyle w:val="28"/>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8DC2C6">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78DC2C6">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61B32">
    <w:pPr>
      <w:pStyle w:val="28"/>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B3AF7">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80B3AF7">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B6D47">
    <w:pPr>
      <w:pStyle w:val="28"/>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CB944F">
                          <w:pPr>
                            <w:pStyle w:val="28"/>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ACB944F">
                    <w:pPr>
                      <w:pStyle w:val="28"/>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DAFFC">
    <w:pPr>
      <w:pStyle w:val="28"/>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F9EF66">
                          <w:pPr>
                            <w:pStyle w:val="28"/>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FF9EF66">
                    <w:pPr>
                      <w:pStyle w:val="28"/>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A5261">
    <w:pPr>
      <w:pStyle w:val="28"/>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364FB">
                          <w:pPr>
                            <w:pStyle w:val="28"/>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44364FB">
                    <w:pPr>
                      <w:pStyle w:val="28"/>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DF4AA">
    <w:pPr>
      <w:pStyle w:val="28"/>
      <w:pBdr>
        <w:top w:val="single" w:color="auto" w:sz="4" w:space="1"/>
      </w:pBdr>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B599E8">
                          <w:pPr>
                            <w:pStyle w:val="28"/>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3B599E8">
                    <w:pPr>
                      <w:pStyle w:val="28"/>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8"/>
      <w:jc w:val="center"/>
      <w:rPr>
        <w:sz w:val="17"/>
        <w:szCs w:val="17"/>
      </w:rPr>
    </w:pPr>
    <w:r>
      <w:rPr>
        <w:rFonts w:hint="eastAsia" w:ascii="宋体" w:hAnsi="宋体" w:eastAsia="宋体"/>
        <w:sz w:val="17"/>
        <w:szCs w:val="17"/>
      </w:rPr>
      <w:t>第</w:t>
    </w:r>
    <w:r>
      <w:rPr>
        <w:rFonts w:ascii="宋体" w:hAnsi="宋体" w:eastAsia="宋体"/>
        <w:sz w:val="17"/>
        <w:szCs w:val="17"/>
      </w:rPr>
      <w:fldChar w:fldCharType="begin"/>
    </w:r>
    <w:r>
      <w:rPr>
        <w:rFonts w:ascii="宋体" w:hAnsi="宋体" w:eastAsia="宋体"/>
        <w:sz w:val="17"/>
        <w:szCs w:val="17"/>
      </w:rPr>
      <w:instrText xml:space="preserve">PAGE   \* MERGEFORMAT</w:instrText>
    </w:r>
    <w:r>
      <w:rPr>
        <w:rFonts w:ascii="宋体" w:hAnsi="宋体" w:eastAsia="宋体"/>
        <w:sz w:val="17"/>
        <w:szCs w:val="17"/>
      </w:rPr>
      <w:fldChar w:fldCharType="separate"/>
    </w:r>
    <w:r>
      <w:rPr>
        <w:rFonts w:ascii="宋体" w:hAnsi="宋体" w:eastAsia="宋体"/>
        <w:sz w:val="17"/>
        <w:szCs w:val="17"/>
        <w:lang w:val="zh-CN"/>
      </w:rPr>
      <w:t>6</w:t>
    </w:r>
    <w:r>
      <w:rPr>
        <w:rFonts w:ascii="宋体" w:hAnsi="宋体" w:eastAsia="宋体"/>
        <w:sz w:val="17"/>
        <w:szCs w:val="17"/>
      </w:rPr>
      <w:fldChar w:fldCharType="end"/>
    </w:r>
    <w:r>
      <w:rPr>
        <w:rFonts w:hint="eastAsia" w:ascii="宋体" w:hAnsi="宋体" w:eastAsia="宋体"/>
        <w:sz w:val="17"/>
        <w:szCs w:val="17"/>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7C7A63"/>
    <w:multiLevelType w:val="singleLevel"/>
    <w:tmpl w:val="B17C7A63"/>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18"/>
    <w:multiLevelType w:val="singleLevel"/>
    <w:tmpl w:val="00000018"/>
    <w:lvl w:ilvl="0" w:tentative="0">
      <w:start w:val="4"/>
      <w:numFmt w:val="chineseCounting"/>
      <w:suff w:val="nothing"/>
      <w:lvlText w:val="%1、"/>
      <w:lvlJc w:val="left"/>
      <w:rPr>
        <w:rFonts w:cs="Times New Roman"/>
      </w:rPr>
    </w:lvl>
  </w:abstractNum>
  <w:abstractNum w:abstractNumId="3">
    <w:nsid w:val="40D1395F"/>
    <w:multiLevelType w:val="singleLevel"/>
    <w:tmpl w:val="40D1395F"/>
    <w:lvl w:ilvl="0" w:tentative="0">
      <w:start w:val="2"/>
      <w:numFmt w:val="decimal"/>
      <w:suff w:val="nothing"/>
      <w:lvlText w:val="%1、"/>
      <w:lvlJc w:val="left"/>
    </w:lvl>
  </w:abstractNum>
  <w:abstractNum w:abstractNumId="4">
    <w:nsid w:val="7AAB2737"/>
    <w:multiLevelType w:val="singleLevel"/>
    <w:tmpl w:val="7AAB2737"/>
    <w:lvl w:ilvl="0" w:tentative="0">
      <w:start w:val="2"/>
      <w:numFmt w:val="chineseCounting"/>
      <w:suff w:val="nothing"/>
      <w:lvlText w:val="%1、"/>
      <w:lvlJc w:val="left"/>
      <w:rPr>
        <w:rFonts w:hint="eastAsia"/>
      </w:rPr>
    </w:lvl>
  </w:abstractNum>
  <w:abstractNum w:abstractNumId="5">
    <w:nsid w:val="7F8EED0D"/>
    <w:multiLevelType w:val="singleLevel"/>
    <w:tmpl w:val="7F8EED0D"/>
    <w:lvl w:ilvl="0" w:tentative="0">
      <w:start w:val="37"/>
      <w:numFmt w:val="decimal"/>
      <w:suff w:val="nothing"/>
      <w:lvlText w:val="%1、"/>
      <w:lvlJc w:val="left"/>
    </w:lvl>
  </w:abstractNum>
  <w:num w:numId="1">
    <w:abstractNumId w:val="1"/>
  </w:num>
  <w:num w:numId="2">
    <w:abstractNumId w:val="5"/>
  </w:num>
  <w:num w:numId="3">
    <w:abstractNumId w:val="0"/>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7C80EFB"/>
    <w:rsid w:val="119A1F8D"/>
    <w:rsid w:val="13750D6C"/>
    <w:rsid w:val="13C347B9"/>
    <w:rsid w:val="1E0104DD"/>
    <w:rsid w:val="1EA4741C"/>
    <w:rsid w:val="283C571B"/>
    <w:rsid w:val="30C62676"/>
    <w:rsid w:val="388A16E7"/>
    <w:rsid w:val="3CC75F2B"/>
    <w:rsid w:val="43BE3353"/>
    <w:rsid w:val="45553AE5"/>
    <w:rsid w:val="47D26073"/>
    <w:rsid w:val="47E75CBA"/>
    <w:rsid w:val="4B700D53"/>
    <w:rsid w:val="546D21DB"/>
    <w:rsid w:val="5E677C9B"/>
    <w:rsid w:val="65271F32"/>
    <w:rsid w:val="66091AE9"/>
    <w:rsid w:val="6C550632"/>
    <w:rsid w:val="742915A0"/>
    <w:rsid w:val="7C42088B"/>
    <w:rsid w:val="7CE637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3">
    <w:name w:val="heading 1"/>
    <w:basedOn w:val="1"/>
    <w:next w:val="1"/>
    <w:link w:val="49"/>
    <w:qFormat/>
    <w:uiPriority w:val="9"/>
    <w:pPr>
      <w:keepNext/>
      <w:keepLines/>
      <w:spacing w:before="340" w:after="330" w:line="578" w:lineRule="atLeast"/>
      <w:jc w:val="center"/>
      <w:outlineLvl w:val="0"/>
    </w:pPr>
    <w:rPr>
      <w:rFonts w:eastAsia="微软雅黑"/>
      <w:b/>
      <w:bCs/>
      <w:kern w:val="44"/>
      <w:sz w:val="32"/>
      <w:szCs w:val="44"/>
    </w:rPr>
  </w:style>
  <w:style w:type="paragraph" w:styleId="4">
    <w:name w:val="heading 2"/>
    <w:basedOn w:val="1"/>
    <w:next w:val="5"/>
    <w:link w:val="5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9">
    <w:name w:val="heading 3"/>
    <w:basedOn w:val="1"/>
    <w:next w:val="1"/>
    <w:link w:val="5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10">
    <w:name w:val="heading 4"/>
    <w:basedOn w:val="1"/>
    <w:next w:val="1"/>
    <w:link w:val="5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11">
    <w:name w:val="heading 5"/>
    <w:basedOn w:val="1"/>
    <w:next w:val="1"/>
    <w:link w:val="5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12">
    <w:name w:val="heading 6"/>
    <w:basedOn w:val="1"/>
    <w:next w:val="1"/>
    <w:link w:val="5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13">
    <w:name w:val="heading 7"/>
    <w:basedOn w:val="1"/>
    <w:next w:val="1"/>
    <w:link w:val="5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4">
    <w:name w:val="heading 8"/>
    <w:basedOn w:val="1"/>
    <w:next w:val="1"/>
    <w:link w:val="5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5">
    <w:name w:val="heading 9"/>
    <w:basedOn w:val="1"/>
    <w:next w:val="1"/>
    <w:link w:val="5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styleId="5">
    <w:name w:val="Normal Indent"/>
    <w:basedOn w:val="1"/>
    <w:next w:val="6"/>
    <w:link w:val="7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6">
    <w:name w:val="Body Text First Indent 2"/>
    <w:basedOn w:val="7"/>
    <w:next w:val="1"/>
    <w:link w:val="84"/>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7">
    <w:name w:val="Body Text Indent"/>
    <w:basedOn w:val="1"/>
    <w:next w:val="8"/>
    <w:link w:val="61"/>
    <w:unhideWhenUsed/>
    <w:qFormat/>
    <w:uiPriority w:val="0"/>
    <w:pPr>
      <w:ind w:left="2730" w:hanging="2730" w:hangingChars="1365"/>
      <w:jc w:val="left"/>
    </w:pPr>
    <w:rPr>
      <w:sz w:val="20"/>
      <w:lang w:bidi="he-IL"/>
    </w:rPr>
  </w:style>
  <w:style w:type="paragraph" w:styleId="8">
    <w:name w:val="envelope return"/>
    <w:basedOn w:val="1"/>
    <w:qFormat/>
    <w:uiPriority w:val="0"/>
    <w:pPr>
      <w:snapToGrid w:val="0"/>
    </w:pPr>
    <w:rPr>
      <w:rFonts w:ascii="Arial" w:hAnsi="Arial"/>
    </w:rPr>
  </w:style>
  <w:style w:type="paragraph" w:styleId="16">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7">
    <w:name w:val="annotation text"/>
    <w:basedOn w:val="1"/>
    <w:link w:val="115"/>
    <w:unhideWhenUsed/>
    <w:qFormat/>
    <w:uiPriority w:val="0"/>
    <w:pPr>
      <w:adjustRightInd/>
      <w:spacing w:line="500" w:lineRule="exact"/>
      <w:jc w:val="left"/>
    </w:pPr>
    <w:rPr>
      <w:sz w:val="20"/>
    </w:rPr>
  </w:style>
  <w:style w:type="paragraph" w:styleId="18">
    <w:name w:val="Body Text 3"/>
    <w:basedOn w:val="1"/>
    <w:link w:val="71"/>
    <w:semiHidden/>
    <w:unhideWhenUsed/>
    <w:qFormat/>
    <w:uiPriority w:val="99"/>
    <w:pPr>
      <w:spacing w:after="120"/>
    </w:pPr>
    <w:rPr>
      <w:sz w:val="16"/>
      <w:szCs w:val="16"/>
    </w:rPr>
  </w:style>
  <w:style w:type="paragraph" w:styleId="19">
    <w:name w:val="Body Text"/>
    <w:basedOn w:val="1"/>
    <w:link w:val="78"/>
    <w:autoRedefine/>
    <w:unhideWhenUsed/>
    <w:qFormat/>
    <w:uiPriority w:val="0"/>
    <w:pPr>
      <w:spacing w:after="120"/>
    </w:pPr>
  </w:style>
  <w:style w:type="paragraph" w:styleId="20">
    <w:name w:val="Block Text"/>
    <w:basedOn w:val="1"/>
    <w:autoRedefine/>
    <w:unhideWhenUsed/>
    <w:qFormat/>
    <w:uiPriority w:val="99"/>
    <w:pPr>
      <w:spacing w:after="120"/>
      <w:ind w:left="1440" w:leftChars="700" w:right="1440" w:rightChars="700"/>
    </w:pPr>
    <w:rPr>
      <w:szCs w:val="24"/>
    </w:rPr>
  </w:style>
  <w:style w:type="paragraph" w:styleId="21">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2">
    <w:name w:val="toc 3"/>
    <w:basedOn w:val="1"/>
    <w:next w:val="1"/>
    <w:autoRedefine/>
    <w:unhideWhenUsed/>
    <w:qFormat/>
    <w:uiPriority w:val="39"/>
    <w:pPr>
      <w:ind w:left="840" w:leftChars="400"/>
    </w:pPr>
  </w:style>
  <w:style w:type="paragraph" w:styleId="23">
    <w:name w:val="Plain Text"/>
    <w:basedOn w:val="1"/>
    <w:link w:val="116"/>
    <w:autoRedefine/>
    <w:qFormat/>
    <w:uiPriority w:val="0"/>
    <w:pPr>
      <w:textAlignment w:val="baseline"/>
    </w:pPr>
    <w:rPr>
      <w:rFonts w:ascii="宋体" w:hAnsi="Courier New"/>
    </w:rPr>
  </w:style>
  <w:style w:type="paragraph" w:styleId="24">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5">
    <w:name w:val="Date"/>
    <w:basedOn w:val="1"/>
    <w:next w:val="1"/>
    <w:link w:val="76"/>
    <w:autoRedefine/>
    <w:semiHidden/>
    <w:unhideWhenUsed/>
    <w:qFormat/>
    <w:uiPriority w:val="99"/>
    <w:pPr>
      <w:ind w:left="100" w:leftChars="2500"/>
    </w:pPr>
  </w:style>
  <w:style w:type="paragraph" w:styleId="26">
    <w:name w:val="Body Text Indent 2"/>
    <w:basedOn w:val="1"/>
    <w:link w:val="74"/>
    <w:autoRedefine/>
    <w:unhideWhenUsed/>
    <w:qFormat/>
    <w:uiPriority w:val="99"/>
    <w:pPr>
      <w:spacing w:after="120" w:line="480" w:lineRule="auto"/>
      <w:ind w:left="420" w:leftChars="200"/>
      <w:jc w:val="left"/>
    </w:pPr>
  </w:style>
  <w:style w:type="paragraph" w:styleId="27">
    <w:name w:val="Balloon Text"/>
    <w:basedOn w:val="1"/>
    <w:link w:val="6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8">
    <w:name w:val="footer"/>
    <w:basedOn w:val="1"/>
    <w:link w:val="5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9">
    <w:name w:val="header"/>
    <w:basedOn w:val="1"/>
    <w:link w:val="5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30">
    <w:name w:val="toc 1"/>
    <w:basedOn w:val="1"/>
    <w:next w:val="1"/>
    <w:autoRedefine/>
    <w:unhideWhenUsed/>
    <w:qFormat/>
    <w:uiPriority w:val="39"/>
  </w:style>
  <w:style w:type="paragraph" w:styleId="31">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2">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3">
    <w:name w:val="Body Text Indent 3"/>
    <w:basedOn w:val="1"/>
    <w:link w:val="126"/>
    <w:autoRedefine/>
    <w:semiHidden/>
    <w:unhideWhenUsed/>
    <w:qFormat/>
    <w:uiPriority w:val="99"/>
    <w:pPr>
      <w:spacing w:after="120"/>
      <w:ind w:left="420" w:leftChars="200"/>
    </w:pPr>
    <w:rPr>
      <w:sz w:val="16"/>
      <w:szCs w:val="16"/>
    </w:rPr>
  </w:style>
  <w:style w:type="paragraph" w:styleId="34">
    <w:name w:val="toc 2"/>
    <w:basedOn w:val="1"/>
    <w:next w:val="1"/>
    <w:autoRedefine/>
    <w:qFormat/>
    <w:uiPriority w:val="39"/>
    <w:pPr>
      <w:ind w:left="420" w:leftChars="200"/>
    </w:pPr>
  </w:style>
  <w:style w:type="paragraph" w:styleId="35">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6">
    <w:name w:val="Message Header"/>
    <w:basedOn w:val="1"/>
    <w:next w:val="23"/>
    <w:link w:val="11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7">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8">
    <w:name w:val="index 1"/>
    <w:basedOn w:val="1"/>
    <w:next w:val="1"/>
    <w:autoRedefine/>
    <w:qFormat/>
    <w:uiPriority w:val="0"/>
    <w:rPr>
      <w:rFonts w:ascii="仿宋_GB2312" w:hAnsi="宋体" w:eastAsia="仿宋_GB2312"/>
      <w:sz w:val="30"/>
      <w:szCs w:val="24"/>
    </w:rPr>
  </w:style>
  <w:style w:type="paragraph" w:styleId="39">
    <w:name w:val="Body Text First Indent"/>
    <w:basedOn w:val="19"/>
    <w:link w:val="85"/>
    <w:autoRedefine/>
    <w:unhideWhenUsed/>
    <w:qFormat/>
    <w:uiPriority w:val="99"/>
    <w:pPr>
      <w:ind w:firstLine="420" w:firstLineChars="100"/>
    </w:p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yperlink"/>
    <w:basedOn w:val="42"/>
    <w:autoRedefine/>
    <w:unhideWhenUsed/>
    <w:qFormat/>
    <w:uiPriority w:val="99"/>
    <w:rPr>
      <w:color w:val="0000FF" w:themeColor="hyperlink"/>
      <w:u w:val="single"/>
      <w14:textFill>
        <w14:solidFill>
          <w14:schemeClr w14:val="hlink"/>
        </w14:solidFill>
      </w14:textFill>
    </w:rPr>
  </w:style>
  <w:style w:type="character" w:styleId="46">
    <w:name w:val="annotation reference"/>
    <w:autoRedefine/>
    <w:semiHidden/>
    <w:qFormat/>
    <w:uiPriority w:val="0"/>
    <w:rPr>
      <w:sz w:val="21"/>
      <w:szCs w:val="21"/>
    </w:rPr>
  </w:style>
  <w:style w:type="character" w:styleId="47">
    <w:name w:val="footnote reference"/>
    <w:autoRedefine/>
    <w:qFormat/>
    <w:uiPriority w:val="0"/>
    <w:rPr>
      <w:vertAlign w:val="superscript"/>
    </w:rPr>
  </w:style>
  <w:style w:type="paragraph" w:customStyle="1" w:styleId="48">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49">
    <w:name w:val="标题 1 字符"/>
    <w:basedOn w:val="42"/>
    <w:link w:val="3"/>
    <w:autoRedefine/>
    <w:qFormat/>
    <w:uiPriority w:val="9"/>
    <w:rPr>
      <w:rFonts w:ascii="Times New Roman" w:hAnsi="Times New Roman" w:eastAsia="微软雅黑" w:cs="Times New Roman"/>
      <w:b/>
      <w:bCs/>
      <w:kern w:val="44"/>
      <w:sz w:val="32"/>
      <w:szCs w:val="44"/>
    </w:rPr>
  </w:style>
  <w:style w:type="character" w:customStyle="1" w:styleId="50">
    <w:name w:val="标题 2 字符"/>
    <w:basedOn w:val="42"/>
    <w:link w:val="4"/>
    <w:autoRedefine/>
    <w:qFormat/>
    <w:uiPriority w:val="9"/>
    <w:rPr>
      <w:rFonts w:eastAsia="微软雅黑" w:asciiTheme="majorHAnsi" w:hAnsiTheme="majorHAnsi" w:cstheme="majorBidi"/>
      <w:b/>
      <w:bCs/>
      <w:kern w:val="0"/>
      <w:sz w:val="30"/>
      <w:szCs w:val="32"/>
    </w:rPr>
  </w:style>
  <w:style w:type="character" w:customStyle="1" w:styleId="51">
    <w:name w:val="标题 3 字符"/>
    <w:basedOn w:val="42"/>
    <w:link w:val="9"/>
    <w:autoRedefine/>
    <w:qFormat/>
    <w:uiPriority w:val="0"/>
    <w:rPr>
      <w:rFonts w:ascii="Times New Roman" w:hAnsi="Times New Roman" w:eastAsia="微软雅黑" w:cs="Times New Roman"/>
      <w:b/>
      <w:bCs/>
      <w:kern w:val="0"/>
      <w:sz w:val="28"/>
      <w:szCs w:val="32"/>
    </w:rPr>
  </w:style>
  <w:style w:type="character" w:customStyle="1" w:styleId="52">
    <w:name w:val="标题 4 字符"/>
    <w:basedOn w:val="42"/>
    <w:link w:val="10"/>
    <w:autoRedefine/>
    <w:qFormat/>
    <w:uiPriority w:val="9"/>
    <w:rPr>
      <w:rFonts w:eastAsia="微软雅黑" w:asciiTheme="majorHAnsi" w:hAnsiTheme="majorHAnsi" w:cstheme="majorBidi"/>
      <w:b/>
      <w:bCs/>
      <w:kern w:val="0"/>
      <w:sz w:val="24"/>
      <w:szCs w:val="28"/>
    </w:rPr>
  </w:style>
  <w:style w:type="character" w:customStyle="1" w:styleId="53">
    <w:name w:val="标题 5 字符"/>
    <w:basedOn w:val="42"/>
    <w:link w:val="11"/>
    <w:autoRedefine/>
    <w:qFormat/>
    <w:uiPriority w:val="9"/>
    <w:rPr>
      <w:rFonts w:ascii="Times New Roman" w:hAnsi="Times New Roman" w:eastAsia="宋体" w:cs="Times New Roman"/>
      <w:b/>
      <w:bCs/>
      <w:sz w:val="28"/>
      <w:szCs w:val="28"/>
    </w:rPr>
  </w:style>
  <w:style w:type="character" w:customStyle="1" w:styleId="54">
    <w:name w:val="标题 6 字符"/>
    <w:basedOn w:val="42"/>
    <w:link w:val="12"/>
    <w:autoRedefine/>
    <w:qFormat/>
    <w:uiPriority w:val="9"/>
    <w:rPr>
      <w:rFonts w:ascii="Arial" w:hAnsi="Arial" w:eastAsia="黑体" w:cs="Times New Roman"/>
      <w:b/>
      <w:bCs/>
      <w:sz w:val="24"/>
      <w:szCs w:val="24"/>
    </w:rPr>
  </w:style>
  <w:style w:type="character" w:customStyle="1" w:styleId="55">
    <w:name w:val="标题 7 字符"/>
    <w:basedOn w:val="42"/>
    <w:link w:val="13"/>
    <w:autoRedefine/>
    <w:qFormat/>
    <w:uiPriority w:val="0"/>
    <w:rPr>
      <w:rFonts w:ascii="Times New Roman" w:hAnsi="Times New Roman" w:eastAsia="宋体" w:cs="Times New Roman"/>
      <w:b/>
      <w:bCs/>
      <w:sz w:val="24"/>
      <w:szCs w:val="24"/>
    </w:rPr>
  </w:style>
  <w:style w:type="character" w:customStyle="1" w:styleId="56">
    <w:name w:val="标题 8 字符"/>
    <w:basedOn w:val="42"/>
    <w:link w:val="14"/>
    <w:autoRedefine/>
    <w:qFormat/>
    <w:uiPriority w:val="0"/>
    <w:rPr>
      <w:rFonts w:ascii="Arial" w:hAnsi="Arial" w:eastAsia="黑体" w:cs="Times New Roman"/>
      <w:sz w:val="24"/>
      <w:szCs w:val="24"/>
    </w:rPr>
  </w:style>
  <w:style w:type="character" w:customStyle="1" w:styleId="57">
    <w:name w:val="标题 9 字符"/>
    <w:basedOn w:val="42"/>
    <w:link w:val="15"/>
    <w:autoRedefine/>
    <w:qFormat/>
    <w:uiPriority w:val="9"/>
    <w:rPr>
      <w:rFonts w:ascii="Arial" w:hAnsi="Arial" w:eastAsia="黑体" w:cs="Times New Roman"/>
      <w:szCs w:val="21"/>
    </w:rPr>
  </w:style>
  <w:style w:type="character" w:customStyle="1" w:styleId="58">
    <w:name w:val="页眉 字符"/>
    <w:basedOn w:val="42"/>
    <w:link w:val="29"/>
    <w:autoRedefine/>
    <w:qFormat/>
    <w:uiPriority w:val="0"/>
    <w:rPr>
      <w:sz w:val="18"/>
      <w:szCs w:val="18"/>
    </w:rPr>
  </w:style>
  <w:style w:type="character" w:customStyle="1" w:styleId="59">
    <w:name w:val="页脚 字符"/>
    <w:basedOn w:val="42"/>
    <w:link w:val="28"/>
    <w:autoRedefine/>
    <w:qFormat/>
    <w:uiPriority w:val="0"/>
    <w:rPr>
      <w:sz w:val="18"/>
      <w:szCs w:val="18"/>
    </w:rPr>
  </w:style>
  <w:style w:type="character" w:customStyle="1" w:styleId="60">
    <w:name w:val="批注框文本 字符"/>
    <w:basedOn w:val="42"/>
    <w:link w:val="27"/>
    <w:autoRedefine/>
    <w:semiHidden/>
    <w:qFormat/>
    <w:uiPriority w:val="99"/>
    <w:rPr>
      <w:sz w:val="18"/>
      <w:szCs w:val="18"/>
    </w:rPr>
  </w:style>
  <w:style w:type="character" w:customStyle="1" w:styleId="61">
    <w:name w:val="正文文本缩进 字符"/>
    <w:basedOn w:val="42"/>
    <w:link w:val="7"/>
    <w:autoRedefine/>
    <w:qFormat/>
    <w:uiPriority w:val="0"/>
    <w:rPr>
      <w:rFonts w:ascii="Times New Roman" w:hAnsi="Times New Roman" w:eastAsia="宋体" w:cs="Times New Roman"/>
      <w:kern w:val="0"/>
      <w:sz w:val="20"/>
      <w:szCs w:val="20"/>
      <w:lang w:bidi="he-IL"/>
    </w:rPr>
  </w:style>
  <w:style w:type="paragraph" w:styleId="62">
    <w:name w:val="List Paragraph"/>
    <w:basedOn w:val="1"/>
    <w:link w:val="63"/>
    <w:autoRedefine/>
    <w:qFormat/>
    <w:uiPriority w:val="34"/>
    <w:pPr>
      <w:snapToGrid w:val="0"/>
      <w:spacing w:line="360" w:lineRule="auto"/>
      <w:jc w:val="left"/>
    </w:pPr>
    <w:rPr>
      <w:rFonts w:eastAsia="微软雅黑"/>
      <w:b/>
      <w:sz w:val="30"/>
    </w:rPr>
  </w:style>
  <w:style w:type="character" w:customStyle="1" w:styleId="63">
    <w:name w:val="列出段落 字符"/>
    <w:link w:val="62"/>
    <w:autoRedefine/>
    <w:qFormat/>
    <w:uiPriority w:val="34"/>
    <w:rPr>
      <w:rFonts w:ascii="Times New Roman" w:hAnsi="Times New Roman" w:eastAsia="微软雅黑" w:cs="Times New Roman"/>
      <w:b/>
      <w:kern w:val="0"/>
      <w:sz w:val="30"/>
      <w:szCs w:val="20"/>
    </w:rPr>
  </w:style>
  <w:style w:type="character" w:customStyle="1" w:styleId="64">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6">
    <w:name w:val="TOC 标题1"/>
    <w:basedOn w:val="3"/>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7">
    <w:name w:val="Body text|1_"/>
    <w:link w:val="68"/>
    <w:autoRedefine/>
    <w:qFormat/>
    <w:uiPriority w:val="0"/>
    <w:rPr>
      <w:rFonts w:ascii="宋体" w:hAnsi="宋体" w:cs="宋体"/>
      <w:sz w:val="28"/>
      <w:szCs w:val="28"/>
      <w:lang w:val="zh-TW" w:eastAsia="zh-TW" w:bidi="zh-TW"/>
    </w:rPr>
  </w:style>
  <w:style w:type="paragraph" w:customStyle="1" w:styleId="68">
    <w:name w:val="Body text|1"/>
    <w:basedOn w:val="1"/>
    <w:link w:val="6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69">
    <w:name w:val="Header or footer|1_"/>
    <w:link w:val="70"/>
    <w:autoRedefine/>
    <w:qFormat/>
    <w:uiPriority w:val="0"/>
    <w:rPr>
      <w:sz w:val="22"/>
      <w:lang w:val="zh-TW" w:eastAsia="zh-TW" w:bidi="zh-TW"/>
    </w:rPr>
  </w:style>
  <w:style w:type="paragraph" w:customStyle="1" w:styleId="70">
    <w:name w:val="Header or footer|1"/>
    <w:basedOn w:val="1"/>
    <w:link w:val="6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1">
    <w:name w:val="正文文本 3 字符"/>
    <w:basedOn w:val="42"/>
    <w:link w:val="18"/>
    <w:autoRedefine/>
    <w:semiHidden/>
    <w:qFormat/>
    <w:uiPriority w:val="99"/>
    <w:rPr>
      <w:rFonts w:ascii="Times New Roman" w:hAnsi="Times New Roman" w:eastAsia="宋体" w:cs="Times New Roman"/>
      <w:kern w:val="0"/>
      <w:sz w:val="16"/>
      <w:szCs w:val="16"/>
    </w:rPr>
  </w:style>
  <w:style w:type="character" w:customStyle="1" w:styleId="72">
    <w:name w:val="fontstyle01"/>
    <w:basedOn w:val="42"/>
    <w:autoRedefine/>
    <w:qFormat/>
    <w:uiPriority w:val="0"/>
    <w:rPr>
      <w:rFonts w:hint="eastAsia" w:ascii="宋体" w:hAnsi="宋体" w:eastAsia="宋体"/>
      <w:color w:val="000000"/>
      <w:sz w:val="44"/>
      <w:szCs w:val="44"/>
    </w:rPr>
  </w:style>
  <w:style w:type="character" w:customStyle="1" w:styleId="73">
    <w:name w:val="fontstyle21"/>
    <w:basedOn w:val="42"/>
    <w:autoRedefine/>
    <w:qFormat/>
    <w:uiPriority w:val="0"/>
    <w:rPr>
      <w:rFonts w:hint="default" w:ascii="Wingdings-Regular" w:hAnsi="Wingdings-Regular"/>
      <w:color w:val="000000"/>
      <w:sz w:val="22"/>
      <w:szCs w:val="22"/>
    </w:rPr>
  </w:style>
  <w:style w:type="character" w:customStyle="1" w:styleId="74">
    <w:name w:val="正文文本缩进 2 字符"/>
    <w:basedOn w:val="42"/>
    <w:link w:val="26"/>
    <w:autoRedefine/>
    <w:qFormat/>
    <w:uiPriority w:val="99"/>
    <w:rPr>
      <w:rFonts w:ascii="Times New Roman" w:hAnsi="Times New Roman" w:eastAsia="宋体" w:cs="Times New Roman"/>
      <w:kern w:val="0"/>
      <w:szCs w:val="20"/>
    </w:rPr>
  </w:style>
  <w:style w:type="character" w:customStyle="1" w:styleId="75">
    <w:name w:val="Unresolved Mention"/>
    <w:basedOn w:val="42"/>
    <w:autoRedefine/>
    <w:semiHidden/>
    <w:unhideWhenUsed/>
    <w:qFormat/>
    <w:uiPriority w:val="99"/>
    <w:rPr>
      <w:color w:val="605E5C"/>
      <w:shd w:val="clear" w:color="auto" w:fill="E1DFDD"/>
    </w:rPr>
  </w:style>
  <w:style w:type="character" w:customStyle="1" w:styleId="76">
    <w:name w:val="日期 字符"/>
    <w:basedOn w:val="42"/>
    <w:link w:val="25"/>
    <w:autoRedefine/>
    <w:semiHidden/>
    <w:qFormat/>
    <w:uiPriority w:val="99"/>
    <w:rPr>
      <w:rFonts w:ascii="Times New Roman" w:hAnsi="Times New Roman" w:eastAsia="宋体" w:cs="Times New Roman"/>
      <w:kern w:val="0"/>
      <w:szCs w:val="20"/>
    </w:rPr>
  </w:style>
  <w:style w:type="character" w:customStyle="1" w:styleId="77">
    <w:name w:val="正文缩进 字符"/>
    <w:link w:val="5"/>
    <w:autoRedefine/>
    <w:qFormat/>
    <w:uiPriority w:val="0"/>
    <w:rPr>
      <w:rFonts w:ascii="宋体"/>
      <w:sz w:val="24"/>
    </w:rPr>
  </w:style>
  <w:style w:type="character" w:customStyle="1" w:styleId="78">
    <w:name w:val="正文文本 字符"/>
    <w:basedOn w:val="42"/>
    <w:link w:val="19"/>
    <w:autoRedefine/>
    <w:qFormat/>
    <w:uiPriority w:val="0"/>
    <w:rPr>
      <w:rFonts w:ascii="Times New Roman" w:hAnsi="Times New Roman" w:eastAsia="宋体" w:cs="Times New Roman"/>
      <w:kern w:val="0"/>
      <w:szCs w:val="20"/>
    </w:rPr>
  </w:style>
  <w:style w:type="paragraph" w:customStyle="1" w:styleId="7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0">
    <w:name w:val="WPSOffice手动目录 1"/>
    <w:autoRedefine/>
    <w:qFormat/>
    <w:uiPriority w:val="0"/>
    <w:rPr>
      <w:rFonts w:ascii="Times New Roman" w:hAnsi="Times New Roman" w:eastAsia="宋体" w:cs="Times New Roman"/>
      <w:lang w:val="en-US" w:eastAsia="zh-CN" w:bidi="ar-SA"/>
    </w:rPr>
  </w:style>
  <w:style w:type="paragraph" w:customStyle="1" w:styleId="8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4">
    <w:name w:val="正文首行缩进 2 字符"/>
    <w:basedOn w:val="61"/>
    <w:link w:val="6"/>
    <w:autoRedefine/>
    <w:qFormat/>
    <w:uiPriority w:val="0"/>
    <w:rPr>
      <w:rFonts w:ascii="Times New Roman" w:hAnsi="Times New Roman" w:eastAsia="宋体" w:cs="Times New Roman"/>
      <w:kern w:val="0"/>
      <w:sz w:val="20"/>
      <w:szCs w:val="24"/>
      <w:lang w:bidi="he-IL"/>
    </w:rPr>
  </w:style>
  <w:style w:type="character" w:customStyle="1" w:styleId="85">
    <w:name w:val="正文首行缩进 字符"/>
    <w:basedOn w:val="78"/>
    <w:link w:val="39"/>
    <w:autoRedefine/>
    <w:semiHidden/>
    <w:qFormat/>
    <w:uiPriority w:val="99"/>
    <w:rPr>
      <w:rFonts w:ascii="Times New Roman" w:hAnsi="Times New Roman" w:eastAsia="宋体" w:cs="Times New Roman"/>
      <w:kern w:val="0"/>
      <w:szCs w:val="20"/>
    </w:rPr>
  </w:style>
  <w:style w:type="paragraph" w:customStyle="1" w:styleId="8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8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8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5">
    <w:name w:val="批注文字 字符"/>
    <w:basedOn w:val="42"/>
    <w:link w:val="17"/>
    <w:autoRedefine/>
    <w:qFormat/>
    <w:uiPriority w:val="0"/>
    <w:rPr>
      <w:rFonts w:ascii="Times New Roman" w:hAnsi="Times New Roman" w:eastAsia="宋体" w:cs="Times New Roman"/>
      <w:kern w:val="0"/>
      <w:sz w:val="20"/>
      <w:szCs w:val="20"/>
    </w:rPr>
  </w:style>
  <w:style w:type="character" w:customStyle="1" w:styleId="116">
    <w:name w:val="纯文本 字符"/>
    <w:basedOn w:val="42"/>
    <w:link w:val="23"/>
    <w:autoRedefine/>
    <w:qFormat/>
    <w:uiPriority w:val="0"/>
    <w:rPr>
      <w:rFonts w:ascii="宋体" w:hAnsi="Courier New" w:eastAsia="宋体" w:cs="Times New Roman"/>
      <w:kern w:val="0"/>
      <w:szCs w:val="20"/>
    </w:rPr>
  </w:style>
  <w:style w:type="character" w:customStyle="1" w:styleId="117">
    <w:name w:val="信息标题 字符"/>
    <w:basedOn w:val="42"/>
    <w:link w:val="36"/>
    <w:autoRedefine/>
    <w:qFormat/>
    <w:uiPriority w:val="0"/>
    <w:rPr>
      <w:rFonts w:ascii="Cambria" w:hAnsi="Cambria" w:eastAsia="宋体" w:cs="Times New Roman"/>
      <w:sz w:val="24"/>
      <w:szCs w:val="20"/>
      <w:shd w:val="pct20" w:color="auto" w:fill="auto"/>
    </w:rPr>
  </w:style>
  <w:style w:type="character" w:customStyle="1" w:styleId="118">
    <w:name w:val="font41"/>
    <w:basedOn w:val="42"/>
    <w:autoRedefine/>
    <w:qFormat/>
    <w:uiPriority w:val="0"/>
    <w:rPr>
      <w:rFonts w:hint="eastAsia" w:ascii="黑体" w:eastAsia="黑体" w:cs="黑体"/>
      <w:color w:val="000000"/>
      <w:sz w:val="18"/>
      <w:szCs w:val="18"/>
      <w:u w:val="none"/>
    </w:rPr>
  </w:style>
  <w:style w:type="character" w:customStyle="1" w:styleId="119">
    <w:name w:val="font31"/>
    <w:autoRedefine/>
    <w:qFormat/>
    <w:uiPriority w:val="0"/>
    <w:rPr>
      <w:rFonts w:hint="eastAsia" w:ascii="宋体" w:hAnsi="宋体" w:eastAsia="宋体" w:cs="宋体"/>
      <w:color w:val="000000"/>
      <w:sz w:val="18"/>
      <w:szCs w:val="18"/>
      <w:u w:val="none"/>
    </w:rPr>
  </w:style>
  <w:style w:type="character" w:customStyle="1" w:styleId="120">
    <w:name w:val="NormalCharacter"/>
    <w:autoRedefine/>
    <w:semiHidden/>
    <w:qFormat/>
    <w:uiPriority w:val="0"/>
    <w:rPr>
      <w:rFonts w:ascii="Calibri" w:hAnsi="Calibri" w:cs="新宋体"/>
      <w:b/>
      <w:bCs/>
      <w:kern w:val="2"/>
      <w:sz w:val="28"/>
      <w:szCs w:val="36"/>
      <w:lang w:val="en-US" w:eastAsia="zh-CN" w:bidi="ar-SA"/>
    </w:rPr>
  </w:style>
  <w:style w:type="character" w:customStyle="1" w:styleId="121">
    <w:name w:val="font11"/>
    <w:basedOn w:val="42"/>
    <w:autoRedefine/>
    <w:qFormat/>
    <w:uiPriority w:val="0"/>
    <w:rPr>
      <w:rFonts w:hint="eastAsia" w:ascii="宋体" w:hAnsi="宋体" w:eastAsia="宋体"/>
      <w:b/>
      <w:color w:val="000000"/>
      <w:kern w:val="2"/>
      <w:sz w:val="18"/>
      <w:u w:val="none"/>
    </w:rPr>
  </w:style>
  <w:style w:type="paragraph" w:customStyle="1" w:styleId="122">
    <w:name w:val="模板普通正文"/>
    <w:basedOn w:val="7"/>
    <w:autoRedefine/>
    <w:qFormat/>
    <w:uiPriority w:val="0"/>
    <w:pPr>
      <w:adjustRightInd/>
      <w:spacing w:beforeLines="50" w:after="10" w:line="240" w:lineRule="auto"/>
      <w:ind w:left="0" w:firstLine="490" w:firstLineChars="175"/>
    </w:pPr>
    <w:rPr>
      <w:kern w:val="2"/>
      <w:lang w:bidi="ar-SA"/>
    </w:rPr>
  </w:style>
  <w:style w:type="paragraph" w:customStyle="1" w:styleId="12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5">
    <w:name w:val="无间隔1"/>
    <w:autoRedefine/>
    <w:qFormat/>
    <w:uiPriority w:val="1"/>
    <w:rPr>
      <w:rFonts w:ascii="Calibri" w:hAnsi="Calibri" w:eastAsia="宋体" w:cs="黑体"/>
      <w:sz w:val="22"/>
      <w:szCs w:val="22"/>
      <w:lang w:val="en-US" w:eastAsia="zh-CN" w:bidi="ar-SA"/>
    </w:rPr>
  </w:style>
  <w:style w:type="character" w:customStyle="1" w:styleId="126">
    <w:name w:val="正文文本缩进 3 字符"/>
    <w:basedOn w:val="42"/>
    <w:link w:val="33"/>
    <w:autoRedefine/>
    <w:semiHidden/>
    <w:qFormat/>
    <w:uiPriority w:val="99"/>
    <w:rPr>
      <w:rFonts w:ascii="Times New Roman" w:hAnsi="Times New Roman" w:eastAsia="宋体" w:cs="Times New Roman"/>
      <w:kern w:val="0"/>
      <w:sz w:val="16"/>
      <w:szCs w:val="16"/>
    </w:rPr>
  </w:style>
  <w:style w:type="paragraph" w:customStyle="1" w:styleId="127">
    <w:name w:val="文本"/>
    <w:basedOn w:val="1"/>
    <w:link w:val="12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28">
    <w:name w:val="文本 Char"/>
    <w:link w:val="127"/>
    <w:autoRedefine/>
    <w:qFormat/>
    <w:uiPriority w:val="0"/>
    <w:rPr>
      <w:rFonts w:ascii="仿宋_GB2312" w:hAnsi="Times New Roman" w:eastAsia="仿宋_GB2312" w:cs="Times New Roman"/>
      <w:sz w:val="24"/>
      <w:szCs w:val="24"/>
    </w:rPr>
  </w:style>
  <w:style w:type="paragraph" w:customStyle="1" w:styleId="12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1">
    <w:name w:val="D&amp;L"/>
    <w:basedOn w:val="2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2">
    <w:name w:val="网格型1"/>
    <w:basedOn w:val="4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42</Pages>
  <Words>18433</Words>
  <Characters>19296</Characters>
  <Lines>29</Lines>
  <Paragraphs>8</Paragraphs>
  <TotalTime>0</TotalTime>
  <ScaleCrop>false</ScaleCrop>
  <LinksUpToDate>false</LinksUpToDate>
  <CharactersWithSpaces>22010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2024-06-18T07:10:47Z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3905BC6DDFFB42448116D126658502BF_13</vt:lpwstr>
  </property>
</Properties>
</file>