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43B3B">
      <w:pPr>
        <w:pStyle w:val="8"/>
        <w:rPr>
          <w:rFonts w:hint="eastAsia" w:ascii="宋体" w:hAnsi="宋体" w:cs="宋体"/>
          <w:b/>
          <w:color w:val="auto"/>
          <w:sz w:val="48"/>
          <w:szCs w:val="48"/>
          <w:highlight w:val="none"/>
        </w:rPr>
      </w:pPr>
    </w:p>
    <w:p w14:paraId="4054DA5A">
      <w:pPr>
        <w:spacing w:line="360" w:lineRule="auto"/>
        <w:jc w:val="center"/>
        <w:rPr>
          <w:rFonts w:hint="eastAsia" w:ascii="宋体" w:hAnsi="宋体" w:cs="宋体"/>
          <w:b/>
          <w:color w:val="auto"/>
          <w:sz w:val="48"/>
          <w:szCs w:val="48"/>
          <w:highlight w:val="none"/>
          <w:lang w:val="en-US" w:eastAsia="zh-CN"/>
        </w:rPr>
      </w:pPr>
      <w:r>
        <w:rPr>
          <w:rFonts w:hint="eastAsia" w:ascii="宋体" w:hAnsi="宋体" w:cs="宋体"/>
          <w:b/>
          <w:color w:val="auto"/>
          <w:sz w:val="48"/>
          <w:szCs w:val="48"/>
          <w:highlight w:val="none"/>
          <w:lang w:eastAsia="zh-CN"/>
        </w:rPr>
        <w:t>桐城师范高等专科学校</w:t>
      </w:r>
      <w:r>
        <w:rPr>
          <w:rFonts w:hint="eastAsia" w:ascii="宋体" w:hAnsi="宋体" w:cs="宋体"/>
          <w:b/>
          <w:color w:val="auto"/>
          <w:sz w:val="48"/>
          <w:szCs w:val="48"/>
          <w:highlight w:val="none"/>
          <w:lang w:val="en-US" w:eastAsia="zh-CN"/>
        </w:rPr>
        <w:t>学生公寓宿舍</w:t>
      </w:r>
    </w:p>
    <w:p w14:paraId="57D9B51C">
      <w:pPr>
        <w:spacing w:line="360" w:lineRule="auto"/>
        <w:jc w:val="center"/>
        <w:rPr>
          <w:rFonts w:hint="default"/>
          <w:color w:val="auto"/>
          <w:sz w:val="28"/>
          <w:szCs w:val="24"/>
          <w:highlight w:val="none"/>
          <w:lang w:val="en-US"/>
        </w:rPr>
      </w:pPr>
      <w:r>
        <w:rPr>
          <w:rFonts w:hint="eastAsia" w:ascii="宋体" w:hAnsi="宋体" w:cs="宋体"/>
          <w:b/>
          <w:color w:val="auto"/>
          <w:sz w:val="48"/>
          <w:szCs w:val="48"/>
          <w:highlight w:val="none"/>
          <w:lang w:val="en-US" w:eastAsia="zh-CN"/>
        </w:rPr>
        <w:t>卫生间维修项目</w:t>
      </w:r>
    </w:p>
    <w:p w14:paraId="2B6E3639">
      <w:pPr>
        <w:spacing w:line="480" w:lineRule="exact"/>
        <w:rPr>
          <w:rFonts w:ascii="宋体"/>
          <w:color w:val="auto"/>
          <w:sz w:val="44"/>
          <w:szCs w:val="44"/>
          <w:highlight w:val="none"/>
        </w:rPr>
      </w:pPr>
    </w:p>
    <w:p w14:paraId="4378014E">
      <w:pPr>
        <w:pStyle w:val="75"/>
      </w:pPr>
    </w:p>
    <w:p w14:paraId="2D5E5720">
      <w:pPr>
        <w:pStyle w:val="7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610287F">
      <w:pPr>
        <w:spacing w:line="480" w:lineRule="exact"/>
        <w:rPr>
          <w:rFonts w:ascii="仿宋_GB2312" w:hAnsi="宋体" w:eastAsia="仿宋_GB2312"/>
          <w:b/>
          <w:color w:val="auto"/>
          <w:sz w:val="44"/>
          <w:szCs w:val="44"/>
          <w:highlight w:val="none"/>
        </w:rPr>
      </w:pPr>
    </w:p>
    <w:p w14:paraId="60EA932C">
      <w:pPr>
        <w:spacing w:line="480" w:lineRule="exact"/>
        <w:rPr>
          <w:rFonts w:ascii="宋体"/>
          <w:color w:val="auto"/>
          <w:sz w:val="144"/>
          <w:szCs w:val="144"/>
          <w:highlight w:val="none"/>
        </w:rPr>
      </w:pPr>
    </w:p>
    <w:p w14:paraId="5C520468">
      <w:pPr>
        <w:spacing w:line="480" w:lineRule="exact"/>
        <w:jc w:val="center"/>
        <w:rPr>
          <w:rFonts w:hint="eastAsia" w:ascii="宋体" w:hAnsi="宋体" w:cs="宋体"/>
          <w:b/>
          <w:bCs/>
          <w:color w:val="auto"/>
          <w:sz w:val="28"/>
          <w:szCs w:val="28"/>
          <w:highlight w:val="none"/>
        </w:rPr>
      </w:pPr>
    </w:p>
    <w:p w14:paraId="5A788222">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015</w:t>
      </w:r>
      <w:r>
        <w:rPr>
          <w:rFonts w:hint="eastAsia" w:ascii="宋体" w:hAnsi="宋体" w:cs="宋体"/>
          <w:b/>
          <w:bCs/>
          <w:color w:val="auto"/>
          <w:sz w:val="28"/>
          <w:szCs w:val="28"/>
          <w:highlight w:val="none"/>
        </w:rPr>
        <w:t>号</w:t>
      </w:r>
    </w:p>
    <w:p w14:paraId="018CCE24">
      <w:pPr>
        <w:spacing w:line="480" w:lineRule="exact"/>
        <w:jc w:val="center"/>
        <w:rPr>
          <w:rFonts w:ascii="宋体" w:hAnsi="宋体" w:cs="仿宋_GB2312"/>
          <w:b/>
          <w:bCs/>
          <w:color w:val="auto"/>
          <w:sz w:val="28"/>
          <w:szCs w:val="28"/>
          <w:highlight w:val="none"/>
        </w:rPr>
      </w:pPr>
    </w:p>
    <w:p w14:paraId="1B1CFF6B">
      <w:pPr>
        <w:spacing w:line="480" w:lineRule="exact"/>
        <w:rPr>
          <w:rFonts w:ascii="宋体" w:hAnsi="宋体" w:cs="仿宋_GB2312"/>
          <w:color w:val="auto"/>
          <w:szCs w:val="21"/>
          <w:highlight w:val="none"/>
        </w:rPr>
      </w:pPr>
    </w:p>
    <w:p w14:paraId="410EAF7C">
      <w:pPr>
        <w:spacing w:line="480" w:lineRule="exact"/>
        <w:rPr>
          <w:rFonts w:ascii="宋体" w:hAnsi="宋体" w:cs="仿宋_GB2312"/>
          <w:color w:val="auto"/>
          <w:szCs w:val="21"/>
          <w:highlight w:val="none"/>
        </w:rPr>
      </w:pPr>
    </w:p>
    <w:p w14:paraId="7B943A12">
      <w:pPr>
        <w:spacing w:line="480" w:lineRule="exact"/>
        <w:rPr>
          <w:rFonts w:ascii="宋体" w:hAnsi="宋体" w:cs="仿宋_GB2312"/>
          <w:color w:val="auto"/>
          <w:szCs w:val="21"/>
          <w:highlight w:val="none"/>
        </w:rPr>
      </w:pPr>
    </w:p>
    <w:p w14:paraId="3B56B378">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3208FB23">
      <w:pPr>
        <w:spacing w:line="360" w:lineRule="auto"/>
        <w:rPr>
          <w:rFonts w:ascii="宋体" w:hAnsi="宋体" w:cs="仿宋_GB2312"/>
          <w:b/>
          <w:color w:val="auto"/>
          <w:sz w:val="24"/>
          <w:highlight w:val="none"/>
        </w:rPr>
      </w:pPr>
    </w:p>
    <w:p w14:paraId="666D3421">
      <w:pPr>
        <w:spacing w:line="360" w:lineRule="auto"/>
        <w:rPr>
          <w:rFonts w:hint="eastAsia" w:ascii="仿宋" w:hAnsi="仿宋" w:eastAsia="仿宋" w:cs="仿宋"/>
          <w:b/>
          <w:color w:val="auto"/>
          <w:sz w:val="24"/>
          <w:highlight w:val="none"/>
        </w:rPr>
      </w:pPr>
    </w:p>
    <w:p w14:paraId="69AC05D8">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安徽文都招标代理咨询有限公司</w:t>
      </w:r>
      <w:r>
        <w:rPr>
          <w:rFonts w:hint="eastAsia" w:ascii="仿宋" w:hAnsi="仿宋" w:eastAsia="仿宋" w:cs="仿宋"/>
          <w:b/>
          <w:color w:val="auto"/>
          <w:spacing w:val="20"/>
          <w:sz w:val="30"/>
          <w:szCs w:val="30"/>
          <w:highlight w:val="none"/>
          <w:u w:val="single"/>
        </w:rPr>
        <w:t xml:space="preserve">    </w:t>
      </w:r>
    </w:p>
    <w:p w14:paraId="2EA7D521">
      <w:pPr>
        <w:spacing w:line="360" w:lineRule="auto"/>
        <w:rPr>
          <w:rFonts w:ascii="宋体" w:hAnsi="宋体" w:cs="仿宋_GB2312"/>
          <w:b/>
          <w:color w:val="auto"/>
          <w:sz w:val="24"/>
          <w:highlight w:val="none"/>
          <w:u w:val="single"/>
        </w:rPr>
      </w:pPr>
    </w:p>
    <w:p w14:paraId="38CAC755">
      <w:pPr>
        <w:spacing w:line="360" w:lineRule="auto"/>
        <w:rPr>
          <w:rFonts w:ascii="宋体" w:hAnsi="宋体" w:cs="仿宋_GB2312"/>
          <w:color w:val="auto"/>
          <w:sz w:val="24"/>
          <w:highlight w:val="none"/>
        </w:rPr>
      </w:pPr>
    </w:p>
    <w:p w14:paraId="52260DB9">
      <w:pPr>
        <w:spacing w:line="360" w:lineRule="auto"/>
        <w:rPr>
          <w:rFonts w:ascii="宋体" w:hAnsi="宋体" w:cs="仿宋_GB2312"/>
          <w:b/>
          <w:color w:val="auto"/>
          <w:sz w:val="24"/>
          <w:highlight w:val="none"/>
          <w:u w:val="single"/>
        </w:rPr>
      </w:pPr>
    </w:p>
    <w:p w14:paraId="324656C7">
      <w:pPr>
        <w:spacing w:line="480" w:lineRule="exact"/>
        <w:rPr>
          <w:rFonts w:ascii="宋体" w:hAnsi="宋体" w:cs="仿宋_GB2312"/>
          <w:color w:val="auto"/>
          <w:szCs w:val="21"/>
          <w:highlight w:val="none"/>
        </w:rPr>
      </w:pPr>
    </w:p>
    <w:p w14:paraId="4F283BEB">
      <w:pPr>
        <w:spacing w:line="480" w:lineRule="exact"/>
        <w:rPr>
          <w:rFonts w:ascii="宋体" w:hAnsi="宋体" w:cs="仿宋_GB2312"/>
          <w:color w:val="auto"/>
          <w:szCs w:val="21"/>
          <w:highlight w:val="none"/>
        </w:rPr>
      </w:pPr>
    </w:p>
    <w:p w14:paraId="50B9668D">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7  </w:t>
      </w:r>
      <w:r>
        <w:rPr>
          <w:rFonts w:hint="eastAsia" w:ascii="宋体" w:hAnsi="宋体" w:cs="仿宋_GB2312"/>
          <w:color w:val="auto"/>
          <w:sz w:val="32"/>
          <w:szCs w:val="32"/>
          <w:highlight w:val="none"/>
        </w:rPr>
        <w:t>月</w:t>
      </w:r>
    </w:p>
    <w:p w14:paraId="7BFDDF8F">
      <w:pPr>
        <w:spacing w:line="480" w:lineRule="exact"/>
        <w:jc w:val="both"/>
        <w:rPr>
          <w:rFonts w:ascii="宋体" w:hAnsi="宋体" w:cs="仿宋_GB2312"/>
          <w:color w:val="auto"/>
          <w:sz w:val="32"/>
          <w:szCs w:val="32"/>
          <w:highlight w:val="none"/>
        </w:rPr>
      </w:pPr>
    </w:p>
    <w:p w14:paraId="58D3A722">
      <w:pPr>
        <w:pStyle w:val="8"/>
        <w:rPr>
          <w:color w:val="auto"/>
          <w:highlight w:val="none"/>
        </w:rPr>
      </w:pPr>
    </w:p>
    <w:p w14:paraId="451415DA">
      <w:pPr>
        <w:widowControl/>
        <w:spacing w:line="480" w:lineRule="auto"/>
        <w:jc w:val="both"/>
        <w:rPr>
          <w:rFonts w:hint="eastAsia" w:ascii="黑体" w:hAnsi="黑体" w:eastAsia="黑体" w:cs="宋体"/>
          <w:b/>
          <w:color w:val="auto"/>
          <w:kern w:val="0"/>
          <w:sz w:val="32"/>
          <w:szCs w:val="32"/>
          <w:highlight w:val="none"/>
        </w:rPr>
      </w:pPr>
    </w:p>
    <w:p w14:paraId="375F7FAC">
      <w:pPr>
        <w:widowControl/>
        <w:spacing w:line="480" w:lineRule="auto"/>
        <w:jc w:val="both"/>
        <w:rPr>
          <w:rFonts w:hint="eastAsia" w:ascii="黑体" w:hAnsi="黑体" w:eastAsia="黑体" w:cs="宋体"/>
          <w:b/>
          <w:color w:val="auto"/>
          <w:kern w:val="0"/>
          <w:sz w:val="32"/>
          <w:szCs w:val="32"/>
          <w:highlight w:val="none"/>
        </w:rPr>
      </w:pPr>
    </w:p>
    <w:p w14:paraId="77251936">
      <w:pPr>
        <w:widowControl/>
        <w:spacing w:line="480" w:lineRule="auto"/>
        <w:jc w:val="both"/>
        <w:rPr>
          <w:rFonts w:hint="eastAsia" w:ascii="黑体" w:hAnsi="黑体" w:eastAsia="黑体" w:cs="宋体"/>
          <w:b/>
          <w:color w:val="auto"/>
          <w:kern w:val="0"/>
          <w:sz w:val="32"/>
          <w:szCs w:val="32"/>
          <w:highlight w:val="none"/>
        </w:rPr>
      </w:pPr>
    </w:p>
    <w:p w14:paraId="5321CCB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1D058AD9">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79FCCA42">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25AF407">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1036AD0">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3E97DEC1">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0817275">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629039D0">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48C226E">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30697ADF">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03C611ED">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2C455EAF">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7895CA65">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3687DE16">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A8A3F80">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4B148C22">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70F46410">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624B413D">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7B996383">
      <w:pPr>
        <w:widowControl/>
        <w:jc w:val="left"/>
        <w:rPr>
          <w:rFonts w:ascii="Times New Roman" w:hAnsi="Times New Roman" w:eastAsia="Times New Roman" w:cs="Times New Roman"/>
          <w:sz w:val="19"/>
          <w:szCs w:val="19"/>
        </w:rPr>
        <w:sectPr>
          <w:pgSz w:w="11906" w:h="16839"/>
          <w:pgMar w:top="1419" w:right="1416" w:bottom="0" w:left="1426" w:header="0" w:footer="0" w:gutter="0"/>
          <w:pgNumType w:fmt="decimal"/>
          <w:cols w:space="720" w:num="1"/>
        </w:sectPr>
      </w:pPr>
      <w:bookmarkStart w:id="0" w:name="_Toc23467"/>
      <w:bookmarkStart w:id="1" w:name="_Toc54941328"/>
      <w:bookmarkStart w:id="2" w:name="_Toc21464"/>
      <w:bookmarkStart w:id="3" w:name="_Toc439316870"/>
    </w:p>
    <w:sdt>
      <w:sdtPr>
        <w:rPr>
          <w:rFonts w:ascii="宋体" w:hAnsi="宋体" w:eastAsia="宋体" w:cs="宋体"/>
          <w:sz w:val="35"/>
          <w:szCs w:val="35"/>
        </w:rPr>
        <w:id w:val="1"/>
        <w:docPartObj>
          <w:docPartGallery w:val="Table of Contents"/>
          <w:docPartUnique/>
        </w:docPartObj>
      </w:sdtPr>
      <w:sdtEndPr>
        <w:rPr>
          <w:rFonts w:ascii="Times New Roman" w:hAnsi="Times New Roman" w:eastAsia="Times New Roman" w:cs="Times New Roman"/>
          <w:sz w:val="19"/>
          <w:szCs w:val="19"/>
        </w:rPr>
      </w:sdtEndPr>
      <w:sdtContent>
        <w:p w14:paraId="784D4589">
          <w:pPr>
            <w:spacing w:before="71" w:line="227" w:lineRule="auto"/>
            <w:ind w:left="3886"/>
            <w:rPr>
              <w:rFonts w:ascii="宋体" w:hAnsi="宋体" w:eastAsia="宋体" w:cs="宋体"/>
              <w:sz w:val="35"/>
              <w:szCs w:val="35"/>
            </w:rPr>
          </w:pPr>
          <w:r>
            <w:rPr>
              <w:rFonts w:ascii="宋体" w:hAnsi="宋体" w:eastAsia="宋体" w:cs="宋体"/>
              <w:b/>
              <w:bCs/>
              <w:spacing w:val="-41"/>
              <w:sz w:val="35"/>
              <w:szCs w:val="35"/>
            </w:rPr>
            <w:t>目</w:t>
          </w:r>
          <w:r>
            <w:rPr>
              <w:rFonts w:ascii="宋体" w:hAnsi="宋体" w:eastAsia="宋体" w:cs="宋体"/>
              <w:spacing w:val="10"/>
              <w:sz w:val="35"/>
              <w:szCs w:val="35"/>
            </w:rPr>
            <w:t xml:space="preserve">    </w:t>
          </w:r>
          <w:r>
            <w:rPr>
              <w:rFonts w:ascii="宋体" w:hAnsi="宋体" w:eastAsia="宋体" w:cs="宋体"/>
              <w:b/>
              <w:bCs/>
              <w:spacing w:val="-41"/>
              <w:sz w:val="35"/>
              <w:szCs w:val="35"/>
            </w:rPr>
            <w:t>录</w:t>
          </w:r>
        </w:p>
        <w:p w14:paraId="59279689">
          <w:pPr>
            <w:pStyle w:val="26"/>
            <w:spacing w:line="312" w:lineRule="auto"/>
          </w:pPr>
        </w:p>
        <w:p w14:paraId="681466C8">
          <w:pPr>
            <w:pStyle w:val="26"/>
            <w:spacing w:line="313" w:lineRule="auto"/>
          </w:pPr>
        </w:p>
        <w:p w14:paraId="0D115F45">
          <w:pPr>
            <w:pStyle w:val="26"/>
            <w:spacing w:line="313" w:lineRule="auto"/>
          </w:pPr>
        </w:p>
        <w:p w14:paraId="4E04B401">
          <w:pPr>
            <w:tabs>
              <w:tab w:val="right" w:leader="dot" w:pos="9060"/>
            </w:tabs>
            <w:spacing w:before="62" w:line="227" w:lineRule="auto"/>
            <w:rPr>
              <w:rFonts w:ascii="Times New Roman" w:hAnsi="Times New Roman" w:eastAsia="Times New Roman" w:cs="Times New Roman"/>
              <w:sz w:val="19"/>
              <w:szCs w:val="19"/>
            </w:rPr>
          </w:pPr>
          <w:r>
            <w:fldChar w:fldCharType="begin"/>
          </w:r>
          <w:r>
            <w:instrText xml:space="preserve"> HYPERLINK \l "bookmark2" </w:instrText>
          </w:r>
          <w:r>
            <w:fldChar w:fldCharType="separate"/>
          </w:r>
          <w:r>
            <w:rPr>
              <w:rFonts w:ascii="宋体" w:hAnsi="宋体" w:eastAsia="宋体" w:cs="宋体"/>
              <w:b/>
              <w:bCs/>
              <w:spacing w:val="6"/>
              <w:sz w:val="19"/>
              <w:szCs w:val="19"/>
            </w:rPr>
            <w:t>第一章</w:t>
          </w:r>
          <w:r>
            <w:rPr>
              <w:rFonts w:ascii="宋体" w:hAnsi="宋体" w:eastAsia="宋体" w:cs="宋体"/>
              <w:spacing w:val="6"/>
              <w:sz w:val="19"/>
              <w:szCs w:val="19"/>
            </w:rPr>
            <w:t xml:space="preserve">   </w:t>
          </w:r>
          <w:r>
            <w:rPr>
              <w:rFonts w:ascii="宋体" w:hAnsi="宋体" w:eastAsia="宋体" w:cs="宋体"/>
              <w:b/>
              <w:bCs/>
              <w:spacing w:val="6"/>
              <w:sz w:val="19"/>
              <w:szCs w:val="19"/>
            </w:rPr>
            <w:t>谈判公告</w:t>
          </w:r>
          <w:r>
            <w:rPr>
              <w:rFonts w:ascii="宋体" w:hAnsi="宋体" w:eastAsia="宋体" w:cs="宋体"/>
              <w:spacing w:val="-54"/>
              <w:sz w:val="19"/>
              <w:szCs w:val="19"/>
            </w:rPr>
            <w:t xml:space="preserve"> </w:t>
          </w:r>
          <w:r>
            <w:rPr>
              <w:rFonts w:ascii="宋体" w:hAnsi="宋体" w:eastAsia="宋体" w:cs="宋体"/>
              <w:sz w:val="19"/>
              <w:szCs w:val="19"/>
            </w:rPr>
            <w:tab/>
          </w:r>
          <w:r>
            <w:rPr>
              <w:rFonts w:ascii="宋体" w:hAnsi="宋体" w:eastAsia="宋体" w:cs="宋体"/>
              <w:spacing w:val="-43"/>
              <w:sz w:val="19"/>
              <w:szCs w:val="19"/>
            </w:rPr>
            <w:t xml:space="preserve"> </w:t>
          </w:r>
          <w:r>
            <w:rPr>
              <w:rFonts w:ascii="Times New Roman" w:hAnsi="Times New Roman" w:eastAsia="Times New Roman" w:cs="Times New Roman"/>
              <w:b/>
              <w:bCs/>
              <w:spacing w:val="-9"/>
              <w:sz w:val="19"/>
              <w:szCs w:val="19"/>
            </w:rPr>
            <w:t>1</w:t>
          </w:r>
          <w:r>
            <w:rPr>
              <w:rFonts w:ascii="Times New Roman" w:hAnsi="Times New Roman" w:eastAsia="Times New Roman" w:cs="Times New Roman"/>
              <w:b/>
              <w:bCs/>
              <w:spacing w:val="-9"/>
              <w:sz w:val="19"/>
              <w:szCs w:val="19"/>
            </w:rPr>
            <w:fldChar w:fldCharType="end"/>
          </w:r>
        </w:p>
        <w:p w14:paraId="70F76F5C">
          <w:pPr>
            <w:tabs>
              <w:tab w:val="right" w:leader="dot" w:pos="9060"/>
            </w:tabs>
            <w:spacing w:before="146" w:line="227" w:lineRule="auto"/>
            <w:rPr>
              <w:rFonts w:ascii="Times New Roman" w:hAnsi="Times New Roman" w:eastAsia="Times New Roman" w:cs="Times New Roman"/>
              <w:sz w:val="19"/>
              <w:szCs w:val="19"/>
            </w:rPr>
          </w:pPr>
          <w:r>
            <w:fldChar w:fldCharType="begin"/>
          </w:r>
          <w:r>
            <w:instrText xml:space="preserve"> HYPERLINK \l "bookmark4" </w:instrText>
          </w:r>
          <w:r>
            <w:fldChar w:fldCharType="separate"/>
          </w:r>
          <w:r>
            <w:rPr>
              <w:rFonts w:ascii="宋体" w:hAnsi="宋体" w:eastAsia="宋体" w:cs="宋体"/>
              <w:b/>
              <w:bCs/>
              <w:spacing w:val="7"/>
              <w:sz w:val="19"/>
              <w:szCs w:val="19"/>
            </w:rPr>
            <w:t>第二章</w:t>
          </w:r>
          <w:r>
            <w:rPr>
              <w:rFonts w:ascii="宋体" w:hAnsi="宋体" w:eastAsia="宋体" w:cs="宋体"/>
              <w:spacing w:val="7"/>
              <w:sz w:val="19"/>
              <w:szCs w:val="19"/>
            </w:rPr>
            <w:t xml:space="preserve">   </w:t>
          </w:r>
          <w:r>
            <w:rPr>
              <w:rFonts w:ascii="宋体" w:hAnsi="宋体" w:eastAsia="宋体" w:cs="宋体"/>
              <w:b/>
              <w:bCs/>
              <w:spacing w:val="7"/>
              <w:sz w:val="19"/>
              <w:szCs w:val="19"/>
            </w:rPr>
            <w:t>竞争性谈判须知</w:t>
          </w:r>
          <w:r>
            <w:rPr>
              <w:rFonts w:ascii="宋体" w:hAnsi="宋体" w:eastAsia="宋体" w:cs="宋体"/>
              <w:b/>
              <w:bCs/>
              <w:sz w:val="19"/>
              <w:szCs w:val="19"/>
            </w:rPr>
            <w:tab/>
          </w:r>
          <w:r>
            <w:rPr>
              <w:rFonts w:ascii="宋体" w:hAnsi="宋体" w:eastAsia="宋体" w:cs="宋体"/>
              <w:spacing w:val="-50"/>
              <w:sz w:val="19"/>
              <w:szCs w:val="19"/>
            </w:rPr>
            <w:t xml:space="preserve"> </w:t>
          </w:r>
          <w:r>
            <w:rPr>
              <w:rFonts w:hint="eastAsia" w:eastAsia="宋体" w:cs="Times New Roman"/>
              <w:b/>
              <w:bCs/>
              <w:sz w:val="19"/>
              <w:szCs w:val="19"/>
              <w:lang w:val="en-US" w:eastAsia="zh-CN"/>
            </w:rPr>
            <w:t>4</w:t>
          </w:r>
          <w:r>
            <w:rPr>
              <w:rFonts w:ascii="Times New Roman" w:hAnsi="Times New Roman" w:eastAsia="Times New Roman" w:cs="Times New Roman"/>
              <w:b/>
              <w:bCs/>
              <w:sz w:val="19"/>
              <w:szCs w:val="19"/>
            </w:rPr>
            <w:fldChar w:fldCharType="end"/>
          </w:r>
        </w:p>
        <w:p w14:paraId="44828648">
          <w:pPr>
            <w:tabs>
              <w:tab w:val="right" w:leader="dot" w:pos="9062"/>
            </w:tabs>
            <w:spacing w:before="145" w:line="227" w:lineRule="auto"/>
            <w:rPr>
              <w:rFonts w:hint="eastAsia" w:ascii="Times New Roman" w:hAnsi="Times New Roman" w:eastAsia="宋体" w:cs="Times New Roman"/>
              <w:sz w:val="19"/>
              <w:szCs w:val="19"/>
              <w:lang w:val="en-US" w:eastAsia="zh-CN"/>
            </w:rPr>
          </w:pPr>
          <w:r>
            <w:fldChar w:fldCharType="begin"/>
          </w:r>
          <w:r>
            <w:instrText xml:space="preserve"> HYPERLINK \l "bookmark6" </w:instrText>
          </w:r>
          <w:r>
            <w:fldChar w:fldCharType="separate"/>
          </w:r>
          <w:r>
            <w:rPr>
              <w:rFonts w:ascii="宋体" w:hAnsi="宋体" w:eastAsia="宋体" w:cs="宋体"/>
              <w:b/>
              <w:bCs/>
              <w:spacing w:val="6"/>
              <w:sz w:val="19"/>
              <w:szCs w:val="19"/>
            </w:rPr>
            <w:t>第三章</w:t>
          </w:r>
          <w:r>
            <w:rPr>
              <w:rFonts w:ascii="宋体" w:hAnsi="宋体" w:eastAsia="宋体" w:cs="宋体"/>
              <w:spacing w:val="6"/>
              <w:sz w:val="19"/>
              <w:szCs w:val="19"/>
            </w:rPr>
            <w:t xml:space="preserve">   </w:t>
          </w:r>
          <w:r>
            <w:rPr>
              <w:rFonts w:ascii="宋体" w:hAnsi="宋体" w:eastAsia="宋体" w:cs="宋体"/>
              <w:b/>
              <w:bCs/>
              <w:spacing w:val="6"/>
              <w:sz w:val="19"/>
              <w:szCs w:val="19"/>
            </w:rPr>
            <w:t>采购需求</w:t>
          </w:r>
          <w:r>
            <w:rPr>
              <w:rFonts w:ascii="宋体" w:hAnsi="宋体" w:eastAsia="宋体" w:cs="宋体"/>
              <w:spacing w:val="-54"/>
              <w:sz w:val="19"/>
              <w:szCs w:val="19"/>
            </w:rPr>
            <w:t xml:space="preserve"> </w:t>
          </w:r>
          <w:r>
            <w:rPr>
              <w:rFonts w:ascii="宋体" w:hAnsi="宋体" w:eastAsia="宋体" w:cs="宋体"/>
              <w:sz w:val="19"/>
              <w:szCs w:val="19"/>
            </w:rPr>
            <w:tab/>
          </w:r>
          <w:r>
            <w:rPr>
              <w:rFonts w:ascii="宋体" w:hAnsi="宋体" w:eastAsia="宋体" w:cs="宋体"/>
              <w:spacing w:val="-50"/>
              <w:sz w:val="19"/>
              <w:szCs w:val="19"/>
            </w:rPr>
            <w:t xml:space="preserve"> </w:t>
          </w:r>
          <w:r>
            <w:rPr>
              <w:rFonts w:hint="eastAsia" w:eastAsia="宋体" w:cs="Times New Roman"/>
              <w:b/>
              <w:bCs/>
              <w:spacing w:val="2"/>
              <w:sz w:val="19"/>
              <w:szCs w:val="19"/>
              <w:lang w:val="en-US" w:eastAsia="zh-CN"/>
            </w:rPr>
            <w:t>1</w:t>
          </w:r>
          <w:r>
            <w:rPr>
              <w:rFonts w:ascii="Times New Roman" w:hAnsi="Times New Roman" w:eastAsia="Times New Roman" w:cs="Times New Roman"/>
              <w:b/>
              <w:bCs/>
              <w:spacing w:val="2"/>
              <w:sz w:val="19"/>
              <w:szCs w:val="19"/>
            </w:rPr>
            <w:fldChar w:fldCharType="end"/>
          </w:r>
          <w:r>
            <w:rPr>
              <w:rFonts w:hint="eastAsia" w:eastAsia="宋体" w:cs="Times New Roman"/>
              <w:b/>
              <w:bCs/>
              <w:spacing w:val="2"/>
              <w:sz w:val="19"/>
              <w:szCs w:val="19"/>
              <w:lang w:val="en-US" w:eastAsia="zh-CN"/>
            </w:rPr>
            <w:t>9</w:t>
          </w:r>
        </w:p>
        <w:p w14:paraId="37E5C15B">
          <w:pPr>
            <w:tabs>
              <w:tab w:val="right" w:leader="dot" w:pos="9062"/>
            </w:tabs>
            <w:spacing w:before="145" w:line="227" w:lineRule="auto"/>
            <w:rPr>
              <w:rFonts w:hint="eastAsia" w:ascii="Times New Roman" w:hAnsi="Times New Roman" w:eastAsia="宋体" w:cs="Times New Roman"/>
              <w:sz w:val="19"/>
              <w:szCs w:val="19"/>
              <w:lang w:val="en-US" w:eastAsia="zh-CN"/>
            </w:rPr>
          </w:pPr>
          <w:r>
            <w:fldChar w:fldCharType="begin"/>
          </w:r>
          <w:r>
            <w:instrText xml:space="preserve"> HYPERLINK \l "bookmark8" </w:instrText>
          </w:r>
          <w:r>
            <w:fldChar w:fldCharType="separate"/>
          </w:r>
          <w:r>
            <w:rPr>
              <w:rFonts w:ascii="宋体" w:hAnsi="宋体" w:eastAsia="宋体" w:cs="宋体"/>
              <w:b/>
              <w:bCs/>
              <w:spacing w:val="7"/>
              <w:sz w:val="19"/>
              <w:szCs w:val="19"/>
            </w:rPr>
            <w:t>第四章</w:t>
          </w:r>
          <w:r>
            <w:rPr>
              <w:rFonts w:ascii="宋体" w:hAnsi="宋体" w:eastAsia="宋体" w:cs="宋体"/>
              <w:spacing w:val="7"/>
              <w:sz w:val="19"/>
              <w:szCs w:val="19"/>
            </w:rPr>
            <w:t xml:space="preserve">   </w:t>
          </w:r>
          <w:r>
            <w:rPr>
              <w:rFonts w:ascii="宋体" w:hAnsi="宋体" w:eastAsia="宋体" w:cs="宋体"/>
              <w:b/>
              <w:bCs/>
              <w:spacing w:val="7"/>
              <w:sz w:val="19"/>
              <w:szCs w:val="19"/>
            </w:rPr>
            <w:t>评审方法与标准</w:t>
          </w:r>
          <w:r>
            <w:rPr>
              <w:rFonts w:ascii="宋体" w:hAnsi="宋体" w:eastAsia="宋体" w:cs="宋体"/>
              <w:spacing w:val="-60"/>
              <w:sz w:val="19"/>
              <w:szCs w:val="19"/>
            </w:rPr>
            <w:t xml:space="preserve"> </w:t>
          </w:r>
          <w:r>
            <w:rPr>
              <w:rFonts w:ascii="宋体" w:hAnsi="宋体" w:eastAsia="宋体" w:cs="宋体"/>
              <w:sz w:val="19"/>
              <w:szCs w:val="19"/>
            </w:rPr>
            <w:tab/>
          </w:r>
          <w:r>
            <w:rPr>
              <w:rFonts w:ascii="宋体" w:hAnsi="宋体" w:eastAsia="宋体" w:cs="宋体"/>
              <w:spacing w:val="-50"/>
              <w:sz w:val="19"/>
              <w:szCs w:val="19"/>
            </w:rPr>
            <w:t xml:space="preserve"> </w:t>
          </w:r>
          <w:r>
            <w:rPr>
              <w:rFonts w:hint="eastAsia" w:eastAsia="宋体" w:cs="Times New Roman"/>
              <w:b/>
              <w:bCs/>
              <w:spacing w:val="2"/>
              <w:sz w:val="19"/>
              <w:szCs w:val="19"/>
              <w:lang w:val="en-US" w:eastAsia="zh-CN"/>
            </w:rPr>
            <w:t>2</w:t>
          </w:r>
          <w:r>
            <w:rPr>
              <w:rFonts w:ascii="Times New Roman" w:hAnsi="Times New Roman" w:eastAsia="Times New Roman" w:cs="Times New Roman"/>
              <w:b/>
              <w:bCs/>
              <w:spacing w:val="2"/>
              <w:sz w:val="19"/>
              <w:szCs w:val="19"/>
            </w:rPr>
            <w:fldChar w:fldCharType="end"/>
          </w:r>
          <w:r>
            <w:rPr>
              <w:rFonts w:hint="eastAsia" w:eastAsia="宋体" w:cs="Times New Roman"/>
              <w:b/>
              <w:bCs/>
              <w:spacing w:val="2"/>
              <w:sz w:val="19"/>
              <w:szCs w:val="19"/>
              <w:lang w:val="en-US" w:eastAsia="zh-CN"/>
            </w:rPr>
            <w:t>0</w:t>
          </w:r>
        </w:p>
        <w:p w14:paraId="1325795F">
          <w:pPr>
            <w:pStyle w:val="26"/>
            <w:tabs>
              <w:tab w:val="right" w:leader="dot" w:pos="9059"/>
            </w:tabs>
            <w:spacing w:before="146" w:line="227" w:lineRule="auto"/>
            <w:rPr>
              <w:rFonts w:hint="eastAsia" w:eastAsia="楷体_GB2312"/>
              <w:sz w:val="19"/>
              <w:szCs w:val="19"/>
              <w:lang w:val="en-US" w:eastAsia="zh-CN"/>
            </w:rPr>
          </w:pPr>
          <w:r>
            <w:fldChar w:fldCharType="begin"/>
          </w:r>
          <w:r>
            <w:instrText xml:space="preserve"> HYPERLINK \l "bookmark10" </w:instrText>
          </w:r>
          <w:r>
            <w:fldChar w:fldCharType="separate"/>
          </w:r>
          <w:r>
            <w:rPr>
              <w:rFonts w:ascii="宋体" w:hAnsi="宋体" w:eastAsia="宋体" w:cs="宋体"/>
              <w:b/>
              <w:bCs/>
              <w:spacing w:val="7"/>
              <w:sz w:val="19"/>
              <w:szCs w:val="19"/>
            </w:rPr>
            <w:t>第五章</w:t>
          </w:r>
          <w:r>
            <w:rPr>
              <w:rFonts w:ascii="宋体" w:hAnsi="宋体" w:eastAsia="宋体" w:cs="宋体"/>
              <w:spacing w:val="7"/>
              <w:sz w:val="19"/>
              <w:szCs w:val="19"/>
            </w:rPr>
            <w:t xml:space="preserve">   </w:t>
          </w:r>
          <w:r>
            <w:rPr>
              <w:rFonts w:ascii="宋体" w:hAnsi="宋体" w:eastAsia="宋体" w:cs="宋体"/>
              <w:b/>
              <w:bCs/>
              <w:spacing w:val="7"/>
              <w:sz w:val="19"/>
              <w:szCs w:val="19"/>
            </w:rPr>
            <w:t>合同条款及格式</w:t>
          </w:r>
          <w:r>
            <w:rPr>
              <w:rFonts w:ascii="宋体" w:hAnsi="宋体" w:eastAsia="宋体" w:cs="宋体"/>
              <w:spacing w:val="-53"/>
              <w:sz w:val="19"/>
              <w:szCs w:val="19"/>
            </w:rPr>
            <w:t xml:space="preserve"> </w:t>
          </w:r>
          <w:r>
            <w:rPr>
              <w:rFonts w:ascii="宋体" w:hAnsi="宋体" w:eastAsia="宋体" w:cs="宋体"/>
              <w:sz w:val="19"/>
              <w:szCs w:val="19"/>
            </w:rPr>
            <w:tab/>
          </w:r>
          <w:r>
            <w:rPr>
              <w:rFonts w:hint="eastAsia" w:ascii="宋体" w:hAnsi="宋体" w:eastAsia="宋体" w:cs="宋体"/>
              <w:sz w:val="19"/>
              <w:szCs w:val="19"/>
              <w:lang w:val="en-US" w:eastAsia="zh-CN"/>
            </w:rPr>
            <w:t>2</w:t>
          </w:r>
          <w:r>
            <w:rPr>
              <w:b/>
              <w:bCs/>
              <w:spacing w:val="2"/>
              <w:sz w:val="19"/>
              <w:szCs w:val="19"/>
            </w:rPr>
            <w:fldChar w:fldCharType="end"/>
          </w:r>
          <w:r>
            <w:rPr>
              <w:rFonts w:hint="eastAsia"/>
              <w:b/>
              <w:bCs/>
              <w:spacing w:val="2"/>
              <w:sz w:val="19"/>
              <w:szCs w:val="19"/>
              <w:lang w:val="en-US" w:eastAsia="zh-CN"/>
            </w:rPr>
            <w:t>2</w:t>
          </w:r>
        </w:p>
        <w:p w14:paraId="6719C65C">
          <w:pPr>
            <w:pStyle w:val="26"/>
            <w:tabs>
              <w:tab w:val="right" w:leader="dot" w:pos="9059"/>
            </w:tabs>
            <w:spacing w:before="145" w:line="227" w:lineRule="auto"/>
            <w:rPr>
              <w:rFonts w:hint="eastAsia" w:eastAsia="楷体_GB2312"/>
              <w:sz w:val="19"/>
              <w:szCs w:val="19"/>
              <w:lang w:val="en-US" w:eastAsia="zh-CN"/>
            </w:rPr>
          </w:pPr>
          <w:r>
            <w:fldChar w:fldCharType="begin"/>
          </w:r>
          <w:r>
            <w:instrText xml:space="preserve"> HYPERLINK \l "bookmark12" </w:instrText>
          </w:r>
          <w:r>
            <w:fldChar w:fldCharType="separate"/>
          </w:r>
          <w:r>
            <w:rPr>
              <w:rFonts w:ascii="宋体" w:hAnsi="宋体" w:eastAsia="宋体" w:cs="宋体"/>
              <w:b/>
              <w:bCs/>
              <w:spacing w:val="6"/>
              <w:sz w:val="19"/>
              <w:szCs w:val="19"/>
            </w:rPr>
            <w:t>第六章</w:t>
          </w:r>
          <w:r>
            <w:rPr>
              <w:rFonts w:ascii="宋体" w:hAnsi="宋体" w:eastAsia="宋体" w:cs="宋体"/>
              <w:spacing w:val="6"/>
              <w:sz w:val="19"/>
              <w:szCs w:val="19"/>
            </w:rPr>
            <w:t xml:space="preserve">   </w:t>
          </w:r>
          <w:r>
            <w:rPr>
              <w:rFonts w:ascii="宋体" w:hAnsi="宋体" w:eastAsia="宋体" w:cs="宋体"/>
              <w:b/>
              <w:bCs/>
              <w:spacing w:val="6"/>
              <w:sz w:val="19"/>
              <w:szCs w:val="19"/>
            </w:rPr>
            <w:t>工程量清单</w:t>
          </w:r>
          <w:r>
            <w:rPr>
              <w:rFonts w:ascii="宋体" w:hAnsi="宋体" w:eastAsia="宋体" w:cs="宋体"/>
              <w:spacing w:val="-45"/>
              <w:sz w:val="19"/>
              <w:szCs w:val="19"/>
            </w:rPr>
            <w:t xml:space="preserve"> </w:t>
          </w:r>
          <w:r>
            <w:rPr>
              <w:rFonts w:ascii="宋体" w:hAnsi="宋体" w:eastAsia="宋体" w:cs="宋体"/>
              <w:sz w:val="19"/>
              <w:szCs w:val="19"/>
            </w:rPr>
            <w:tab/>
          </w:r>
          <w:r>
            <w:rPr>
              <w:rFonts w:ascii="宋体" w:hAnsi="宋体" w:eastAsia="宋体" w:cs="宋体"/>
              <w:spacing w:val="-48"/>
              <w:sz w:val="19"/>
              <w:szCs w:val="19"/>
            </w:rPr>
            <w:t xml:space="preserve"> </w:t>
          </w:r>
          <w:r>
            <w:rPr>
              <w:rFonts w:hint="eastAsia" w:eastAsia="宋体"/>
              <w:b/>
              <w:bCs/>
              <w:spacing w:val="1"/>
              <w:sz w:val="19"/>
              <w:szCs w:val="19"/>
              <w:lang w:val="en-US" w:eastAsia="zh-CN"/>
            </w:rPr>
            <w:t>2</w:t>
          </w:r>
          <w:r>
            <w:rPr>
              <w:b/>
              <w:bCs/>
              <w:spacing w:val="1"/>
              <w:sz w:val="19"/>
              <w:szCs w:val="19"/>
            </w:rPr>
            <w:fldChar w:fldCharType="end"/>
          </w:r>
          <w:r>
            <w:rPr>
              <w:rFonts w:hint="eastAsia"/>
              <w:b/>
              <w:bCs/>
              <w:spacing w:val="1"/>
              <w:sz w:val="19"/>
              <w:szCs w:val="19"/>
              <w:lang w:val="en-US" w:eastAsia="zh-CN"/>
            </w:rPr>
            <w:t>6</w:t>
          </w:r>
        </w:p>
        <w:p w14:paraId="48AE30FC">
          <w:pPr>
            <w:tabs>
              <w:tab w:val="right" w:leader="dot" w:pos="9060"/>
            </w:tabs>
            <w:spacing w:before="148" w:line="227" w:lineRule="auto"/>
            <w:rPr>
              <w:rFonts w:hint="eastAsia" w:ascii="Times New Roman" w:hAnsi="Times New Roman" w:eastAsia="宋体" w:cs="Times New Roman"/>
              <w:sz w:val="19"/>
              <w:szCs w:val="19"/>
              <w:lang w:val="en-US" w:eastAsia="zh-CN"/>
            </w:rPr>
          </w:pPr>
          <w:r>
            <w:fldChar w:fldCharType="begin"/>
          </w:r>
          <w:r>
            <w:instrText xml:space="preserve"> HYPERLINK \l "bookmark14" </w:instrText>
          </w:r>
          <w:r>
            <w:fldChar w:fldCharType="separate"/>
          </w:r>
          <w:r>
            <w:rPr>
              <w:rFonts w:ascii="宋体" w:hAnsi="宋体" w:eastAsia="宋体" w:cs="宋体"/>
              <w:b/>
              <w:bCs/>
              <w:spacing w:val="1"/>
              <w:sz w:val="19"/>
              <w:szCs w:val="19"/>
            </w:rPr>
            <w:t>第七章</w:t>
          </w:r>
          <w:r>
            <w:rPr>
              <w:rFonts w:ascii="宋体" w:hAnsi="宋体" w:eastAsia="宋体" w:cs="宋体"/>
              <w:spacing w:val="14"/>
              <w:sz w:val="19"/>
              <w:szCs w:val="19"/>
            </w:rPr>
            <w:t xml:space="preserve">   </w:t>
          </w:r>
          <w:r>
            <w:rPr>
              <w:rFonts w:ascii="宋体" w:hAnsi="宋体" w:eastAsia="宋体" w:cs="宋体"/>
              <w:b/>
              <w:bCs/>
              <w:spacing w:val="1"/>
              <w:sz w:val="19"/>
              <w:szCs w:val="19"/>
            </w:rPr>
            <w:t>图纸</w:t>
          </w:r>
          <w:r>
            <w:rPr>
              <w:rFonts w:ascii="宋体" w:hAnsi="宋体" w:eastAsia="宋体" w:cs="宋体"/>
              <w:b/>
              <w:bCs/>
              <w:sz w:val="19"/>
              <w:szCs w:val="19"/>
            </w:rPr>
            <w:tab/>
          </w:r>
          <w:r>
            <w:rPr>
              <w:rFonts w:ascii="宋体" w:hAnsi="宋体" w:eastAsia="宋体" w:cs="宋体"/>
              <w:spacing w:val="-49"/>
              <w:sz w:val="19"/>
              <w:szCs w:val="19"/>
            </w:rPr>
            <w:t xml:space="preserve"> </w:t>
          </w:r>
          <w:r>
            <w:rPr>
              <w:rFonts w:hint="eastAsia" w:eastAsia="宋体" w:cs="Times New Roman"/>
              <w:b/>
              <w:bCs/>
              <w:spacing w:val="2"/>
              <w:sz w:val="19"/>
              <w:szCs w:val="19"/>
              <w:lang w:val="en-US" w:eastAsia="zh-CN"/>
            </w:rPr>
            <w:t>2</w:t>
          </w:r>
          <w:r>
            <w:rPr>
              <w:rFonts w:ascii="Times New Roman" w:hAnsi="Times New Roman" w:eastAsia="Times New Roman" w:cs="Times New Roman"/>
              <w:b/>
              <w:bCs/>
              <w:spacing w:val="2"/>
              <w:sz w:val="19"/>
              <w:szCs w:val="19"/>
            </w:rPr>
            <w:fldChar w:fldCharType="end"/>
          </w:r>
          <w:r>
            <w:rPr>
              <w:rFonts w:hint="eastAsia" w:eastAsia="宋体" w:cs="Times New Roman"/>
              <w:b/>
              <w:bCs/>
              <w:spacing w:val="2"/>
              <w:sz w:val="19"/>
              <w:szCs w:val="19"/>
              <w:lang w:val="en-US" w:eastAsia="zh-CN"/>
            </w:rPr>
            <w:t>9</w:t>
          </w:r>
        </w:p>
        <w:p w14:paraId="6B2BBB04">
          <w:pPr>
            <w:tabs>
              <w:tab w:val="right" w:leader="dot" w:pos="9062"/>
            </w:tabs>
            <w:spacing w:before="143" w:line="227" w:lineRule="auto"/>
            <w:rPr>
              <w:rFonts w:hint="eastAsia" w:ascii="Times New Roman" w:hAnsi="Times New Roman" w:eastAsia="宋体" w:cs="Times New Roman"/>
              <w:sz w:val="19"/>
              <w:szCs w:val="19"/>
              <w:lang w:val="en-US" w:eastAsia="zh-CN"/>
            </w:rPr>
          </w:pPr>
          <w:r>
            <w:fldChar w:fldCharType="begin"/>
          </w:r>
          <w:r>
            <w:instrText xml:space="preserve"> HYPERLINK \l "bookmark16" </w:instrText>
          </w:r>
          <w:r>
            <w:fldChar w:fldCharType="separate"/>
          </w:r>
          <w:r>
            <w:rPr>
              <w:rFonts w:ascii="宋体" w:hAnsi="宋体" w:eastAsia="宋体" w:cs="宋体"/>
              <w:b/>
              <w:bCs/>
              <w:spacing w:val="5"/>
              <w:sz w:val="19"/>
              <w:szCs w:val="19"/>
            </w:rPr>
            <w:t>第八章</w:t>
          </w:r>
          <w:r>
            <w:rPr>
              <w:rFonts w:ascii="宋体" w:hAnsi="宋体" w:eastAsia="宋体" w:cs="宋体"/>
              <w:spacing w:val="12"/>
              <w:sz w:val="19"/>
              <w:szCs w:val="19"/>
            </w:rPr>
            <w:t xml:space="preserve">   </w:t>
          </w:r>
          <w:r>
            <w:rPr>
              <w:rFonts w:ascii="宋体" w:hAnsi="宋体" w:eastAsia="宋体" w:cs="宋体"/>
              <w:b/>
              <w:bCs/>
              <w:spacing w:val="5"/>
              <w:sz w:val="19"/>
              <w:szCs w:val="19"/>
            </w:rPr>
            <w:t>响应文件格式</w:t>
          </w:r>
          <w:r>
            <w:rPr>
              <w:rFonts w:ascii="宋体" w:hAnsi="宋体" w:eastAsia="宋体" w:cs="宋体"/>
              <w:spacing w:val="-58"/>
              <w:sz w:val="19"/>
              <w:szCs w:val="19"/>
            </w:rPr>
            <w:t xml:space="preserve"> </w:t>
          </w:r>
          <w:r>
            <w:rPr>
              <w:rFonts w:ascii="宋体" w:hAnsi="宋体" w:eastAsia="宋体" w:cs="宋体"/>
              <w:sz w:val="19"/>
              <w:szCs w:val="19"/>
            </w:rPr>
            <w:tab/>
          </w:r>
          <w:r>
            <w:rPr>
              <w:rFonts w:ascii="宋体" w:hAnsi="宋体" w:eastAsia="宋体" w:cs="宋体"/>
              <w:spacing w:val="-53"/>
              <w:sz w:val="19"/>
              <w:szCs w:val="19"/>
            </w:rPr>
            <w:t xml:space="preserve"> </w:t>
          </w:r>
          <w:r>
            <w:rPr>
              <w:rFonts w:hint="eastAsia" w:eastAsia="宋体" w:cs="Times New Roman"/>
              <w:b/>
              <w:bCs/>
              <w:spacing w:val="3"/>
              <w:sz w:val="19"/>
              <w:szCs w:val="19"/>
              <w:lang w:val="en-US" w:eastAsia="zh-CN"/>
            </w:rPr>
            <w:t>3</w:t>
          </w:r>
          <w:r>
            <w:rPr>
              <w:rFonts w:ascii="Times New Roman" w:hAnsi="Times New Roman" w:eastAsia="Times New Roman" w:cs="Times New Roman"/>
              <w:b/>
              <w:bCs/>
              <w:spacing w:val="3"/>
              <w:sz w:val="19"/>
              <w:szCs w:val="19"/>
            </w:rPr>
            <w:fldChar w:fldCharType="end"/>
          </w:r>
          <w:r>
            <w:rPr>
              <w:rFonts w:hint="eastAsia" w:eastAsia="宋体" w:cs="Times New Roman"/>
              <w:b/>
              <w:bCs/>
              <w:spacing w:val="3"/>
              <w:sz w:val="19"/>
              <w:szCs w:val="19"/>
              <w:lang w:val="en-US" w:eastAsia="zh-CN"/>
            </w:rPr>
            <w:t>0</w:t>
          </w:r>
        </w:p>
        <w:p w14:paraId="38AFB9B4">
          <w:pPr>
            <w:tabs>
              <w:tab w:val="right" w:leader="dot" w:pos="9062"/>
            </w:tabs>
            <w:spacing w:before="148" w:line="227" w:lineRule="auto"/>
            <w:rPr>
              <w:rFonts w:ascii="Times New Roman" w:hAnsi="Times New Roman" w:eastAsia="Times New Roman" w:cs="Times New Roman"/>
              <w:sz w:val="19"/>
              <w:szCs w:val="19"/>
            </w:rPr>
          </w:pPr>
          <w:r>
            <w:fldChar w:fldCharType="begin"/>
          </w:r>
          <w:r>
            <w:instrText xml:space="preserve"> HYPERLINK \l "bookmark18" </w:instrText>
          </w:r>
          <w:r>
            <w:fldChar w:fldCharType="separate"/>
          </w:r>
          <w:r>
            <w:rPr>
              <w:rFonts w:ascii="宋体" w:hAnsi="宋体" w:eastAsia="宋体" w:cs="宋体"/>
              <w:b/>
              <w:bCs/>
              <w:spacing w:val="7"/>
              <w:sz w:val="19"/>
              <w:szCs w:val="19"/>
            </w:rPr>
            <w:t>第九章</w:t>
          </w:r>
          <w:r>
            <w:rPr>
              <w:rFonts w:ascii="宋体" w:hAnsi="宋体" w:eastAsia="宋体" w:cs="宋体"/>
              <w:spacing w:val="7"/>
              <w:sz w:val="19"/>
              <w:szCs w:val="19"/>
            </w:rPr>
            <w:t xml:space="preserve">   </w:t>
          </w:r>
          <w:r>
            <w:rPr>
              <w:rFonts w:ascii="宋体" w:hAnsi="宋体" w:eastAsia="宋体" w:cs="宋体"/>
              <w:b/>
              <w:bCs/>
              <w:spacing w:val="7"/>
              <w:sz w:val="19"/>
              <w:szCs w:val="19"/>
            </w:rPr>
            <w:t>政府采购供应商质疑函范本</w:t>
          </w:r>
          <w:r>
            <w:rPr>
              <w:rFonts w:ascii="宋体" w:hAnsi="宋体" w:eastAsia="宋体" w:cs="宋体"/>
              <w:spacing w:val="-50"/>
              <w:sz w:val="19"/>
              <w:szCs w:val="19"/>
            </w:rPr>
            <w:t xml:space="preserve"> </w:t>
          </w:r>
          <w:r>
            <w:rPr>
              <w:rFonts w:ascii="宋体" w:hAnsi="宋体" w:eastAsia="宋体" w:cs="宋体"/>
              <w:sz w:val="19"/>
              <w:szCs w:val="19"/>
            </w:rPr>
            <w:tab/>
          </w:r>
          <w:r>
            <w:rPr>
              <w:rFonts w:ascii="宋体" w:hAnsi="宋体" w:eastAsia="宋体" w:cs="宋体"/>
              <w:spacing w:val="-53"/>
              <w:sz w:val="19"/>
              <w:szCs w:val="19"/>
            </w:rPr>
            <w:t xml:space="preserve"> </w:t>
          </w:r>
          <w:r>
            <w:rPr>
              <w:rFonts w:hint="eastAsia" w:eastAsia="宋体" w:cs="Times New Roman"/>
              <w:b/>
              <w:bCs/>
              <w:spacing w:val="1"/>
              <w:sz w:val="19"/>
              <w:szCs w:val="19"/>
              <w:lang w:val="en-US" w:eastAsia="zh-CN"/>
            </w:rPr>
            <w:t>6</w:t>
          </w:r>
          <w:r>
            <w:rPr>
              <w:rFonts w:ascii="Times New Roman" w:hAnsi="Times New Roman" w:eastAsia="Times New Roman" w:cs="Times New Roman"/>
              <w:b/>
              <w:bCs/>
              <w:spacing w:val="1"/>
              <w:sz w:val="19"/>
              <w:szCs w:val="19"/>
            </w:rPr>
            <w:fldChar w:fldCharType="end"/>
          </w:r>
          <w:r>
            <w:rPr>
              <w:rFonts w:hint="eastAsia" w:eastAsia="宋体" w:cs="Times New Roman"/>
              <w:b/>
              <w:bCs/>
              <w:spacing w:val="1"/>
              <w:sz w:val="19"/>
              <w:szCs w:val="19"/>
              <w:lang w:val="en-US" w:eastAsia="zh-CN"/>
            </w:rPr>
            <w:t>1</w:t>
          </w:r>
        </w:p>
      </w:sdtContent>
    </w:sdt>
    <w:p w14:paraId="220D0616">
      <w:pPr>
        <w:pStyle w:val="30"/>
        <w:tabs>
          <w:tab w:val="right" w:leader="dot" w:pos="9060"/>
        </w:tabs>
        <w:spacing w:line="360" w:lineRule="auto"/>
        <w:rPr>
          <w:color w:val="auto"/>
          <w:szCs w:val="21"/>
          <w:highlight w:val="none"/>
        </w:rPr>
        <w:sectPr>
          <w:footerReference r:id="rId3" w:type="default"/>
          <w:pgSz w:w="11906" w:h="16838"/>
          <w:pgMar w:top="1418" w:right="1418" w:bottom="1418" w:left="1418" w:header="851" w:footer="680" w:gutter="0"/>
          <w:pgNumType w:fmt="decimal" w:start="0"/>
          <w:cols w:space="720" w:num="1"/>
          <w:docGrid w:linePitch="290" w:charSpace="0"/>
        </w:sectPr>
      </w:pPr>
    </w:p>
    <w:p w14:paraId="3C782ABF">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17066A88">
      <w:pPr>
        <w:jc w:val="center"/>
        <w:rPr>
          <w:rFonts w:ascii="华文中宋" w:hAnsi="华文中宋" w:eastAsia="华文中宋"/>
          <w:b w:val="0"/>
          <w:bCs w:val="0"/>
          <w:color w:val="auto"/>
          <w:kern w:val="44"/>
          <w:sz w:val="32"/>
          <w:szCs w:val="32"/>
          <w:highlight w:val="none"/>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529C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E2F92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3725104C">
            <w:pPr>
              <w:ind w:firstLine="810" w:firstLineChars="300"/>
              <w:rPr>
                <w:color w:val="auto"/>
                <w:highlight w:val="none"/>
              </w:rPr>
            </w:pPr>
            <w:r>
              <w:rPr>
                <w:rFonts w:hint="eastAsia" w:ascii="仿宋" w:hAnsi="仿宋" w:eastAsia="仿宋" w:cs="仿宋"/>
                <w:color w:val="333333"/>
                <w:kern w:val="0"/>
                <w:sz w:val="27"/>
                <w:szCs w:val="27"/>
                <w:u w:val="single"/>
                <w:lang w:val="en-US" w:eastAsia="zh-CN" w:bidi="ar"/>
              </w:rPr>
              <w:t> </w:t>
            </w:r>
            <w:bookmarkStart w:id="7" w:name="OLE_LINK2"/>
            <w:r>
              <w:rPr>
                <w:rFonts w:hint="eastAsia" w:ascii="仿宋" w:hAnsi="仿宋" w:eastAsia="仿宋" w:cs="仿宋"/>
                <w:color w:val="333333"/>
                <w:kern w:val="0"/>
                <w:sz w:val="27"/>
                <w:szCs w:val="27"/>
                <w:u w:val="single"/>
                <w:lang w:val="en-US" w:eastAsia="zh-CN" w:bidi="ar"/>
              </w:rPr>
              <w:t>桐城师范高等专科</w:t>
            </w:r>
            <w:bookmarkStart w:id="8" w:name="OLE_LINK1"/>
            <w:r>
              <w:rPr>
                <w:rFonts w:hint="eastAsia" w:ascii="仿宋" w:hAnsi="仿宋" w:eastAsia="仿宋" w:cs="仿宋"/>
                <w:color w:val="333333"/>
                <w:kern w:val="0"/>
                <w:sz w:val="27"/>
                <w:szCs w:val="27"/>
                <w:u w:val="single"/>
                <w:lang w:val="en-US" w:eastAsia="zh-CN" w:bidi="ar"/>
              </w:rPr>
              <w:t>学</w:t>
            </w:r>
            <w:bookmarkEnd w:id="8"/>
            <w:r>
              <w:rPr>
                <w:rFonts w:hint="eastAsia" w:ascii="仿宋" w:hAnsi="仿宋" w:eastAsia="仿宋" w:cs="仿宋"/>
                <w:color w:val="333333"/>
                <w:kern w:val="0"/>
                <w:sz w:val="27"/>
                <w:szCs w:val="27"/>
                <w:u w:val="single"/>
                <w:lang w:val="en-US" w:eastAsia="zh-CN" w:bidi="ar"/>
              </w:rPr>
              <w:t>校学生公寓宿舍卫生间维修项目</w:t>
            </w:r>
            <w:bookmarkEnd w:id="7"/>
            <w:r>
              <w:rPr>
                <w:rFonts w:hint="eastAsia" w:ascii="仿宋" w:hAnsi="仿宋" w:eastAsia="仿宋" w:cs="仿宋"/>
                <w:color w:val="333333"/>
                <w:kern w:val="0"/>
                <w:sz w:val="27"/>
                <w:szCs w:val="27"/>
                <w:lang w:val="en-US" w:eastAsia="zh-CN" w:bidi="ar"/>
              </w:rPr>
              <w:t>的潜在供应商应在桐城师范高等专科学校官网获取采购文件，并于2024年7月26日9时00分（北京时间）前提交响应文件。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F968924">
      <w:pPr>
        <w:rPr>
          <w:color w:val="auto"/>
          <w:szCs w:val="21"/>
          <w:highlight w:val="none"/>
        </w:rPr>
      </w:pPr>
    </w:p>
    <w:p w14:paraId="6ECA3D86">
      <w:pPr>
        <w:rPr>
          <w:rFonts w:ascii="黑体" w:hAnsi="黑体" w:eastAsia="黑体" w:cs="宋体"/>
          <w:bCs/>
          <w:color w:val="auto"/>
          <w:sz w:val="28"/>
          <w:szCs w:val="28"/>
          <w:highlight w:val="none"/>
        </w:rPr>
      </w:pPr>
      <w:bookmarkStart w:id="9" w:name="_Toc28359012"/>
      <w:bookmarkStart w:id="10" w:name="_Toc28359089"/>
      <w:bookmarkStart w:id="11" w:name="_Toc35393629"/>
      <w:bookmarkStart w:id="12" w:name="_Toc35393798"/>
      <w:r>
        <w:rPr>
          <w:rFonts w:hint="eastAsia" w:ascii="黑体" w:hAnsi="黑体" w:eastAsia="黑体" w:cs="宋体"/>
          <w:bCs/>
          <w:color w:val="auto"/>
          <w:sz w:val="28"/>
          <w:szCs w:val="28"/>
          <w:highlight w:val="none"/>
        </w:rPr>
        <w:t>一、项目基本情况</w:t>
      </w:r>
      <w:bookmarkEnd w:id="9"/>
      <w:bookmarkEnd w:id="10"/>
      <w:bookmarkEnd w:id="11"/>
      <w:bookmarkEnd w:id="12"/>
    </w:p>
    <w:p w14:paraId="50262317">
      <w:pPr>
        <w:ind w:firstLine="565" w:firstLineChars="202"/>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015</w:t>
      </w:r>
      <w:r>
        <w:rPr>
          <w:rFonts w:hint="eastAsia" w:ascii="仿宋" w:hAnsi="仿宋" w:eastAsia="仿宋" w:cs="Times New Roman"/>
          <w:color w:val="auto"/>
          <w:sz w:val="28"/>
          <w:szCs w:val="28"/>
          <w:highlight w:val="none"/>
          <w:lang w:eastAsia="zh-CN"/>
        </w:rPr>
        <w:t>号</w:t>
      </w:r>
    </w:p>
    <w:p w14:paraId="62FF744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bookmarkStart w:id="13" w:name="OLE_LINK3"/>
      <w:r>
        <w:rPr>
          <w:rFonts w:hint="eastAsia" w:ascii="仿宋" w:hAnsi="仿宋" w:eastAsia="仿宋" w:cs="Times New Roman"/>
          <w:color w:val="auto"/>
          <w:sz w:val="28"/>
          <w:szCs w:val="28"/>
          <w:highlight w:val="none"/>
          <w:lang w:val="en-US" w:eastAsia="zh-CN"/>
        </w:rPr>
        <w:t>桐城师范高等专科学校学生公寓宿舍卫生间维修项目</w:t>
      </w:r>
      <w:bookmarkEnd w:id="13"/>
    </w:p>
    <w:p w14:paraId="41120EF9">
      <w:pPr>
        <w:ind w:firstLine="565" w:firstLineChars="202"/>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2DD77B9F">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预算金额：185986.2</w:t>
      </w:r>
      <w:r>
        <w:rPr>
          <w:rFonts w:hint="eastAsia" w:ascii="仿宋" w:hAnsi="仿宋" w:eastAsia="仿宋"/>
          <w:color w:val="auto"/>
          <w:sz w:val="28"/>
          <w:szCs w:val="28"/>
          <w:highlight w:val="none"/>
          <w:lang w:val="en-US" w:eastAsia="zh-CN"/>
        </w:rPr>
        <w:t>元</w:t>
      </w:r>
    </w:p>
    <w:p w14:paraId="06F120BE">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最高限价：185986.2</w:t>
      </w:r>
      <w:r>
        <w:rPr>
          <w:rFonts w:hint="eastAsia" w:ascii="仿宋" w:hAnsi="仿宋" w:eastAsia="仿宋"/>
          <w:color w:val="auto"/>
          <w:sz w:val="28"/>
          <w:szCs w:val="28"/>
          <w:highlight w:val="none"/>
          <w:lang w:val="en-US" w:eastAsia="zh-CN"/>
        </w:rPr>
        <w:t>元</w:t>
      </w:r>
    </w:p>
    <w:p w14:paraId="0A5F5881">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桐城师范高等专科学校学生公寓宿舍卫生间维修</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工程量清单及图纸。</w:t>
      </w:r>
    </w:p>
    <w:p w14:paraId="6A97C25B">
      <w:pPr>
        <w:spacing w:before="46" w:line="396" w:lineRule="auto"/>
        <w:ind w:right="554"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ascii="仿宋" w:hAnsi="仿宋" w:eastAsia="仿宋" w:cs="仿宋"/>
          <w:spacing w:val="-5"/>
          <w:sz w:val="28"/>
          <w:szCs w:val="28"/>
        </w:rPr>
        <w:t>合同签字生效后</w:t>
      </w:r>
      <w:r>
        <w:rPr>
          <w:rFonts w:ascii="仿宋" w:hAnsi="仿宋" w:eastAsia="仿宋" w:cs="仿宋"/>
          <w:spacing w:val="-45"/>
          <w:sz w:val="28"/>
          <w:szCs w:val="28"/>
        </w:rPr>
        <w:t xml:space="preserve"> </w:t>
      </w:r>
      <w:r>
        <w:rPr>
          <w:rFonts w:hint="eastAsia" w:ascii="仿宋" w:hAnsi="仿宋" w:eastAsia="仿宋" w:cs="仿宋"/>
          <w:spacing w:val="-5"/>
          <w:sz w:val="28"/>
          <w:szCs w:val="28"/>
          <w:lang w:val="en-US" w:eastAsia="zh-CN"/>
        </w:rPr>
        <w:t>30</w:t>
      </w:r>
      <w:r>
        <w:rPr>
          <w:rFonts w:ascii="仿宋" w:hAnsi="仿宋" w:eastAsia="仿宋" w:cs="仿宋"/>
          <w:spacing w:val="-5"/>
          <w:sz w:val="28"/>
          <w:szCs w:val="28"/>
        </w:rPr>
        <w:t>日历天内完成所有服务内容及采购</w:t>
      </w:r>
      <w:r>
        <w:rPr>
          <w:rFonts w:ascii="仿宋" w:hAnsi="仿宋" w:eastAsia="仿宋" w:cs="仿宋"/>
          <w:spacing w:val="-4"/>
          <w:sz w:val="28"/>
          <w:szCs w:val="28"/>
        </w:rPr>
        <w:t>人的其他要求。</w:t>
      </w:r>
      <w:r>
        <w:rPr>
          <w:rFonts w:hint="eastAsia" w:ascii="仿宋" w:hAnsi="仿宋" w:eastAsia="仿宋"/>
          <w:color w:val="auto"/>
          <w:sz w:val="28"/>
          <w:szCs w:val="28"/>
          <w:highlight w:val="none"/>
          <w:lang w:val="en-US" w:eastAsia="zh-CN"/>
        </w:rPr>
        <w:t xml:space="preserve"> </w:t>
      </w:r>
    </w:p>
    <w:p w14:paraId="5557C8ED">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w:t>
      </w:r>
      <w:r>
        <w:rPr>
          <w:rFonts w:hint="eastAsia" w:ascii="仿宋" w:hAnsi="仿宋" w:eastAsia="仿宋"/>
          <w:color w:val="auto"/>
          <w:sz w:val="28"/>
          <w:szCs w:val="28"/>
          <w:highlight w:val="none"/>
          <w:lang w:val="en-US" w:eastAsia="zh-CN"/>
        </w:rPr>
        <w:t>（或接受）</w:t>
      </w:r>
      <w:r>
        <w:rPr>
          <w:rFonts w:hint="eastAsia" w:ascii="仿宋" w:hAnsi="仿宋" w:eastAsia="仿宋"/>
          <w:color w:val="auto"/>
          <w:sz w:val="28"/>
          <w:szCs w:val="28"/>
          <w:highlight w:val="none"/>
        </w:rPr>
        <w:t>联合体。</w:t>
      </w:r>
    </w:p>
    <w:p w14:paraId="1520B952">
      <w:pPr>
        <w:rPr>
          <w:rFonts w:ascii="黑体" w:hAnsi="黑体" w:eastAsia="黑体" w:cs="宋体"/>
          <w:bCs/>
          <w:color w:val="auto"/>
          <w:sz w:val="28"/>
          <w:szCs w:val="28"/>
          <w:highlight w:val="none"/>
        </w:rPr>
      </w:pPr>
      <w:bookmarkStart w:id="14" w:name="_Toc28359013"/>
      <w:bookmarkStart w:id="15" w:name="_Toc35393799"/>
      <w:bookmarkStart w:id="16" w:name="_Toc28359090"/>
      <w:bookmarkStart w:id="17" w:name="_Toc35393630"/>
      <w:r>
        <w:rPr>
          <w:rFonts w:hint="eastAsia" w:ascii="黑体" w:hAnsi="黑体" w:eastAsia="黑体" w:cs="宋体"/>
          <w:bCs/>
          <w:color w:val="auto"/>
          <w:sz w:val="28"/>
          <w:szCs w:val="28"/>
          <w:highlight w:val="none"/>
        </w:rPr>
        <w:t>二、申请人的资格要求：</w:t>
      </w:r>
      <w:bookmarkEnd w:id="14"/>
      <w:bookmarkEnd w:id="15"/>
      <w:bookmarkEnd w:id="16"/>
      <w:bookmarkEnd w:id="17"/>
    </w:p>
    <w:p w14:paraId="08B8052F">
      <w:pPr>
        <w:ind w:firstLine="565" w:firstLineChars="202"/>
        <w:rPr>
          <w:rFonts w:ascii="仿宋" w:hAnsi="仿宋" w:eastAsia="仿宋"/>
          <w:color w:val="auto"/>
          <w:sz w:val="28"/>
          <w:szCs w:val="28"/>
          <w:highlight w:val="none"/>
        </w:rPr>
      </w:pPr>
      <w:bookmarkStart w:id="18" w:name="_Toc35393800"/>
      <w:bookmarkStart w:id="19" w:name="_Toc28359091"/>
      <w:bookmarkStart w:id="20" w:name="_Toc28359014"/>
      <w:bookmarkStart w:id="21" w:name="_Toc35393631"/>
      <w:r>
        <w:rPr>
          <w:rFonts w:hint="eastAsia" w:ascii="仿宋" w:hAnsi="仿宋" w:eastAsia="仿宋"/>
          <w:color w:val="auto"/>
          <w:sz w:val="28"/>
          <w:szCs w:val="28"/>
          <w:highlight w:val="none"/>
        </w:rPr>
        <w:t>1.满足《中华人民共和国政府采购法》第二十二条规定；</w:t>
      </w:r>
    </w:p>
    <w:p w14:paraId="17247F1F">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4642419B">
      <w:pPr>
        <w:spacing w:line="42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3.本项目的特定资格要求：</w:t>
      </w:r>
    </w:p>
    <w:p w14:paraId="09B1C1B0">
      <w:pPr>
        <w:spacing w:line="420" w:lineRule="exac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（1）</w:t>
      </w:r>
      <w:r>
        <w:rPr>
          <w:rFonts w:hint="eastAsia" w:ascii="仿宋" w:hAnsi="仿宋" w:eastAsia="仿宋"/>
          <w:color w:val="auto"/>
          <w:sz w:val="28"/>
          <w:szCs w:val="28"/>
          <w:highlight w:val="none"/>
        </w:rPr>
        <w:t>供应商具备建筑装修装饰工程专业承包贰级及以上(含贰级)资质</w:t>
      </w:r>
      <w:r>
        <w:rPr>
          <w:rFonts w:hint="eastAsia" w:ascii="仿宋" w:hAnsi="仿宋" w:eastAsia="仿宋"/>
          <w:color w:val="auto"/>
          <w:sz w:val="28"/>
          <w:szCs w:val="28"/>
          <w:highlight w:val="none"/>
          <w:lang w:val="en-US" w:eastAsia="zh-CN"/>
        </w:rPr>
        <w:t>；</w:t>
      </w:r>
    </w:p>
    <w:p w14:paraId="7D96566F">
      <w:pPr>
        <w:spacing w:line="420" w:lineRule="exact"/>
        <w:ind w:firstLine="560" w:firstLineChars="200"/>
        <w:rPr>
          <w:rFonts w:hint="eastAsia" w:ascii="仿宋" w:hAnsi="仿宋" w:eastAsia="仿宋" w:cs="仿宋"/>
          <w:color w:val="000000"/>
          <w:kern w:val="0"/>
          <w:sz w:val="28"/>
          <w:szCs w:val="28"/>
          <w:lang w:val="en-US" w:eastAsia="zh-CN" w:bidi="ar"/>
        </w:rPr>
      </w:pPr>
      <w:r>
        <w:rPr>
          <w:rFonts w:hint="eastAsia" w:ascii="仿宋" w:hAnsi="仿宋" w:eastAsia="仿宋"/>
          <w:color w:val="auto"/>
          <w:sz w:val="28"/>
          <w:szCs w:val="28"/>
          <w:highlight w:val="none"/>
          <w:lang w:val="en-US" w:eastAsia="zh-CN"/>
        </w:rPr>
        <w:t>（2）拟派本项目项目经理须由二级及二级以上建筑工程专业注册类建造师担任，同时取得安全生产考核合格证B证。</w:t>
      </w:r>
      <w:r>
        <w:rPr>
          <w:rFonts w:hint="eastAsia" w:ascii="仿宋" w:hAnsi="仿宋" w:eastAsia="仿宋" w:cs="仿宋"/>
          <w:color w:val="000000"/>
          <w:kern w:val="0"/>
          <w:sz w:val="28"/>
          <w:szCs w:val="28"/>
          <w:lang w:val="en-US" w:eastAsia="zh-CN" w:bidi="ar"/>
        </w:rPr>
        <w:t xml:space="preserve">  </w:t>
      </w:r>
    </w:p>
    <w:p w14:paraId="13D5A8E5">
      <w:pPr>
        <w:spacing w:line="42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4</w:t>
      </w:r>
      <w:r>
        <w:rPr>
          <w:rFonts w:hint="eastAsia" w:ascii="仿宋" w:hAnsi="仿宋" w:eastAsia="仿宋"/>
          <w:color w:val="auto"/>
          <w:sz w:val="28"/>
          <w:szCs w:val="28"/>
          <w:highlight w:val="none"/>
        </w:rPr>
        <w:t>.本项目不接受联合体投标。</w:t>
      </w:r>
    </w:p>
    <w:p w14:paraId="20E15C9C">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8"/>
      <w:bookmarkEnd w:id="19"/>
      <w:bookmarkEnd w:id="20"/>
      <w:bookmarkEnd w:id="21"/>
    </w:p>
    <w:p w14:paraId="7633A7EC">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7月26日</w:t>
      </w:r>
      <w:r>
        <w:rPr>
          <w:rFonts w:hint="eastAsia" w:ascii="仿宋" w:hAnsi="仿宋" w:eastAsia="仿宋" w:cs="宋体"/>
          <w:color w:val="auto"/>
          <w:sz w:val="28"/>
          <w:szCs w:val="28"/>
          <w:highlight w:val="none"/>
        </w:rPr>
        <w:t>9时00分前（北京时间）</w:t>
      </w:r>
    </w:p>
    <w:p w14:paraId="4F6CB94F">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4261FB3D">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182D0B6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794B51B2">
      <w:pPr>
        <w:rPr>
          <w:rFonts w:ascii="黑体" w:hAnsi="黑体" w:eastAsia="黑体" w:cs="宋体"/>
          <w:bCs/>
          <w:color w:val="auto"/>
          <w:sz w:val="28"/>
          <w:szCs w:val="28"/>
          <w:highlight w:val="none"/>
        </w:rPr>
      </w:pPr>
      <w:bookmarkStart w:id="22" w:name="_Toc28359015"/>
      <w:bookmarkStart w:id="23" w:name="_Toc35393801"/>
      <w:bookmarkStart w:id="24" w:name="_Toc35393632"/>
      <w:bookmarkStart w:id="25" w:name="_Toc28359092"/>
      <w:r>
        <w:rPr>
          <w:rFonts w:hint="eastAsia" w:ascii="黑体" w:hAnsi="黑体" w:eastAsia="黑体" w:cs="宋体"/>
          <w:bCs/>
          <w:color w:val="auto"/>
          <w:sz w:val="28"/>
          <w:szCs w:val="28"/>
          <w:highlight w:val="none"/>
        </w:rPr>
        <w:t>四、响应文件提交</w:t>
      </w:r>
      <w:bookmarkEnd w:id="22"/>
      <w:bookmarkEnd w:id="23"/>
      <w:bookmarkEnd w:id="24"/>
      <w:bookmarkEnd w:id="25"/>
    </w:p>
    <w:p w14:paraId="147AC395">
      <w:pPr>
        <w:ind w:firstLine="560" w:firstLineChars="200"/>
        <w:rPr>
          <w:rFonts w:hint="eastAsia" w:ascii="仿宋" w:hAnsi="仿宋" w:eastAsia="仿宋" w:cs="仿宋"/>
          <w:b w:val="0"/>
          <w:bCs/>
          <w:color w:val="auto"/>
          <w:sz w:val="28"/>
          <w:szCs w:val="28"/>
          <w:highlight w:val="none"/>
        </w:rPr>
      </w:pPr>
      <w:bookmarkStart w:id="26" w:name="_Toc28359016"/>
      <w:bookmarkStart w:id="27" w:name="_Toc35393802"/>
      <w:bookmarkStart w:id="28" w:name="_Toc35393633"/>
      <w:bookmarkStart w:id="29" w:name="_Toc2835909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7月26日</w:t>
      </w:r>
      <w:r>
        <w:rPr>
          <w:rFonts w:hint="eastAsia" w:ascii="仿宋" w:hAnsi="仿宋" w:eastAsia="仿宋" w:cs="仿宋"/>
          <w:b w:val="0"/>
          <w:bCs/>
          <w:color w:val="auto"/>
          <w:sz w:val="28"/>
          <w:szCs w:val="28"/>
          <w:highlight w:val="none"/>
        </w:rPr>
        <w:t>9时00分</w:t>
      </w:r>
    </w:p>
    <w:p w14:paraId="10C54F62">
      <w:pPr>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地点：桐城市民营经济开发区朝阳玉雕城A-15</w:t>
      </w:r>
    </w:p>
    <w:p w14:paraId="74F33F12">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6"/>
      <w:bookmarkEnd w:id="27"/>
      <w:bookmarkEnd w:id="28"/>
      <w:bookmarkEnd w:id="29"/>
    </w:p>
    <w:p w14:paraId="79C4F6F5">
      <w:pPr>
        <w:ind w:firstLine="565" w:firstLineChars="202"/>
        <w:rPr>
          <w:rFonts w:hint="eastAsia" w:ascii="仿宋" w:hAnsi="仿宋" w:eastAsia="仿宋"/>
          <w:color w:val="auto"/>
          <w:sz w:val="28"/>
          <w:szCs w:val="28"/>
          <w:highlight w:val="none"/>
          <w:lang w:val="en-US" w:eastAsia="zh-CN"/>
        </w:rPr>
      </w:pPr>
      <w:bookmarkStart w:id="30" w:name="_Toc35393803"/>
      <w:bookmarkStart w:id="31" w:name="_Toc35393634"/>
      <w:bookmarkStart w:id="32" w:name="_Toc28359017"/>
      <w:bookmarkStart w:id="33" w:name="_Toc28359094"/>
      <w:r>
        <w:rPr>
          <w:rFonts w:hint="eastAsia" w:ascii="仿宋" w:hAnsi="仿宋" w:eastAsia="仿宋"/>
          <w:color w:val="auto"/>
          <w:sz w:val="28"/>
          <w:szCs w:val="28"/>
          <w:highlight w:val="none"/>
          <w:lang w:val="en-US" w:eastAsia="zh-CN"/>
        </w:rPr>
        <w:t>时间：2024年7月26日9时00分</w:t>
      </w:r>
    </w:p>
    <w:p w14:paraId="49BDE4B2">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地点：桐城市民营经济开发区朝阳玉雕城A-15</w:t>
      </w:r>
    </w:p>
    <w:p w14:paraId="213B43C5">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30"/>
      <w:bookmarkEnd w:id="31"/>
      <w:bookmarkEnd w:id="32"/>
      <w:bookmarkEnd w:id="33"/>
    </w:p>
    <w:p w14:paraId="7D170817">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50EF417B">
      <w:pPr>
        <w:numPr>
          <w:ilvl w:val="0"/>
          <w:numId w:val="5"/>
        </w:numPr>
        <w:rPr>
          <w:rFonts w:hint="eastAsia" w:ascii="黑体" w:hAnsi="黑体" w:eastAsia="黑体" w:cs="宋体"/>
          <w:bCs/>
          <w:color w:val="auto"/>
          <w:sz w:val="28"/>
          <w:szCs w:val="28"/>
          <w:highlight w:val="none"/>
        </w:rPr>
      </w:pPr>
      <w:bookmarkStart w:id="34" w:name="_Toc35393635"/>
      <w:bookmarkStart w:id="35" w:name="_Toc35393804"/>
      <w:r>
        <w:rPr>
          <w:rFonts w:hint="eastAsia" w:ascii="黑体" w:hAnsi="黑体" w:eastAsia="黑体" w:cs="宋体"/>
          <w:bCs/>
          <w:color w:val="auto"/>
          <w:sz w:val="28"/>
          <w:szCs w:val="28"/>
          <w:highlight w:val="none"/>
        </w:rPr>
        <w:t>其他补充事宜</w:t>
      </w:r>
      <w:bookmarkEnd w:id="34"/>
      <w:bookmarkEnd w:id="35"/>
    </w:p>
    <w:p w14:paraId="0D82E8E5">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14:paraId="2EFE9965">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08295B4A">
      <w:pPr>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八、凡对本次采购提出询问，请按以下方式联系。</w:t>
      </w:r>
    </w:p>
    <w:p w14:paraId="03DFB194">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5E9B575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7B9692E3">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A894815">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08EBF058">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10751B3">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w:t>
      </w:r>
    </w:p>
    <w:p w14:paraId="2837CEA3">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地址：桐城市民营经济开发区朝阳玉雕城A-15(桐城心悦智慧电竞酒店对面）</w:t>
      </w:r>
    </w:p>
    <w:p w14:paraId="1E7EE713">
      <w:pPr>
        <w:ind w:firstLine="565" w:firstLineChars="202"/>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联系方式：0556-6567777</w:t>
      </w:r>
    </w:p>
    <w:p w14:paraId="63550D31">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3ADD7FAA">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36" w:name="_Toc54941329"/>
      <w:bookmarkStart w:id="37" w:name="_Toc26069"/>
      <w:bookmarkStart w:id="38" w:name="_Toc11266"/>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6"/>
      <w:bookmarkEnd w:id="37"/>
      <w:bookmarkEnd w:id="38"/>
    </w:p>
    <w:p w14:paraId="1C588188">
      <w:pPr>
        <w:pStyle w:val="3"/>
        <w:rPr>
          <w:rFonts w:hint="eastAsia" w:eastAsia="宋体" w:cs="Tahoma"/>
          <w:bCs/>
          <w:color w:val="auto"/>
          <w:kern w:val="0"/>
          <w:sz w:val="32"/>
          <w:szCs w:val="32"/>
          <w:highlight w:val="none"/>
          <w:lang w:eastAsia="zh-CN"/>
        </w:rPr>
      </w:pPr>
      <w:bookmarkStart w:id="39" w:name="_Toc54941330"/>
      <w:bookmarkStart w:id="40" w:name="_Toc439316871"/>
      <w:bookmarkStart w:id="41"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9"/>
      <w:bookmarkEnd w:id="40"/>
      <w:bookmarkEnd w:id="41"/>
      <w:r>
        <w:rPr>
          <w:rFonts w:hint="eastAsia" w:cs="Tahoma"/>
          <w:bCs/>
          <w:color w:val="auto"/>
          <w:kern w:val="0"/>
          <w:sz w:val="32"/>
          <w:szCs w:val="32"/>
          <w:highlight w:val="none"/>
          <w:lang w:eastAsia="zh-CN"/>
        </w:rPr>
        <w:t>谈判须知前附表</w:t>
      </w:r>
    </w:p>
    <w:tbl>
      <w:tblPr>
        <w:tblStyle w:val="61"/>
        <w:tblW w:w="102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7207"/>
      </w:tblGrid>
      <w:tr w14:paraId="1873CE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E496B6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2A015B5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7207" w:type="dxa"/>
            <w:tcBorders>
              <w:top w:val="single" w:color="auto" w:sz="4" w:space="0"/>
              <w:left w:val="single" w:color="auto" w:sz="4" w:space="0"/>
              <w:bottom w:val="single" w:color="auto" w:sz="4" w:space="0"/>
            </w:tcBorders>
            <w:vAlign w:val="center"/>
          </w:tcPr>
          <w:p w14:paraId="63DB3EFC">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7DDE81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1AD8A3F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7CDB7D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7207" w:type="dxa"/>
            <w:tcBorders>
              <w:top w:val="single" w:color="auto" w:sz="4" w:space="0"/>
              <w:left w:val="single" w:color="auto" w:sz="4" w:space="0"/>
              <w:bottom w:val="single" w:color="auto" w:sz="4" w:space="0"/>
            </w:tcBorders>
            <w:vAlign w:val="center"/>
          </w:tcPr>
          <w:p w14:paraId="37F507CB">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0C1C7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A867C3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2D64389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7207" w:type="dxa"/>
            <w:tcBorders>
              <w:top w:val="single" w:color="auto" w:sz="4" w:space="0"/>
              <w:left w:val="single" w:color="auto" w:sz="4" w:space="0"/>
              <w:bottom w:val="single" w:color="auto" w:sz="4" w:space="0"/>
            </w:tcBorders>
            <w:vAlign w:val="center"/>
          </w:tcPr>
          <w:p w14:paraId="15AC46D8">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安徽文都招标代理咨询有限公司</w:t>
            </w:r>
          </w:p>
        </w:tc>
      </w:tr>
      <w:tr w14:paraId="761CCC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7C9D3703">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12AB938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7207" w:type="dxa"/>
            <w:tcBorders>
              <w:top w:val="single" w:color="auto" w:sz="4" w:space="0"/>
              <w:left w:val="single" w:color="auto" w:sz="4" w:space="0"/>
              <w:bottom w:val="single" w:color="auto" w:sz="4" w:space="0"/>
            </w:tcBorders>
            <w:vAlign w:val="center"/>
          </w:tcPr>
          <w:p w14:paraId="6A2F6391">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5DE7ED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D6AE58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291E51E1">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7207" w:type="dxa"/>
            <w:tcBorders>
              <w:top w:val="single" w:color="auto" w:sz="4" w:space="0"/>
              <w:left w:val="single" w:color="auto" w:sz="4" w:space="0"/>
              <w:bottom w:val="single" w:color="auto" w:sz="4" w:space="0"/>
            </w:tcBorders>
            <w:vAlign w:val="center"/>
          </w:tcPr>
          <w:p w14:paraId="15EF0FB7">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044BD5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3059C3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79C433F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7207" w:type="dxa"/>
            <w:tcBorders>
              <w:top w:val="single" w:color="auto" w:sz="4" w:space="0"/>
              <w:left w:val="single" w:color="auto" w:sz="4" w:space="0"/>
              <w:bottom w:val="single" w:color="auto" w:sz="4" w:space="0"/>
            </w:tcBorders>
            <w:vAlign w:val="center"/>
          </w:tcPr>
          <w:p w14:paraId="2EE2F243">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015037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3083CF5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46709F2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7207" w:type="dxa"/>
            <w:tcBorders>
              <w:top w:val="single" w:color="auto" w:sz="4" w:space="0"/>
              <w:left w:val="single" w:color="auto" w:sz="4" w:space="0"/>
              <w:bottom w:val="single" w:color="auto" w:sz="4" w:space="0"/>
            </w:tcBorders>
            <w:vAlign w:val="center"/>
          </w:tcPr>
          <w:p w14:paraId="4AD15504">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（从响应文件提交截止时间算起）</w:t>
            </w:r>
          </w:p>
        </w:tc>
      </w:tr>
      <w:tr w14:paraId="73EDF1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296D312">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580557C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7207" w:type="dxa"/>
            <w:tcBorders>
              <w:top w:val="single" w:color="auto" w:sz="4" w:space="0"/>
              <w:left w:val="single" w:color="auto" w:sz="4" w:space="0"/>
              <w:bottom w:val="single" w:color="auto" w:sz="4" w:space="0"/>
            </w:tcBorders>
            <w:vAlign w:val="center"/>
          </w:tcPr>
          <w:p w14:paraId="016EFF31">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013D65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7338A2E8">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43CE11E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7207" w:type="dxa"/>
            <w:tcBorders>
              <w:top w:val="single" w:color="auto" w:sz="4" w:space="0"/>
              <w:left w:val="single" w:color="auto" w:sz="4" w:space="0"/>
              <w:bottom w:val="single" w:color="auto" w:sz="4" w:space="0"/>
            </w:tcBorders>
            <w:vAlign w:val="center"/>
          </w:tcPr>
          <w:p w14:paraId="3104E142">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204D4B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8D86D9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4DFC9F7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7207" w:type="dxa"/>
            <w:tcBorders>
              <w:top w:val="single" w:color="auto" w:sz="4" w:space="0"/>
              <w:left w:val="single" w:color="auto" w:sz="4" w:space="0"/>
              <w:bottom w:val="single" w:color="auto" w:sz="4" w:space="0"/>
              <w:right w:val="single" w:color="auto" w:sz="4" w:space="0"/>
            </w:tcBorders>
            <w:vAlign w:val="center"/>
          </w:tcPr>
          <w:p w14:paraId="68E8D231">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2D2848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1695F33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4C3DC1C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7207" w:type="dxa"/>
            <w:tcBorders>
              <w:top w:val="single" w:color="auto" w:sz="4" w:space="0"/>
              <w:left w:val="single" w:color="auto" w:sz="4" w:space="0"/>
              <w:bottom w:val="single" w:color="auto" w:sz="4" w:space="0"/>
            </w:tcBorders>
            <w:vAlign w:val="center"/>
          </w:tcPr>
          <w:p w14:paraId="4F2F0230">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2C9B7B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1A2AA35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2D99D45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7207" w:type="dxa"/>
            <w:tcBorders>
              <w:top w:val="single" w:color="auto" w:sz="4" w:space="0"/>
              <w:left w:val="single" w:color="auto" w:sz="4" w:space="0"/>
              <w:bottom w:val="single" w:color="auto" w:sz="4" w:space="0"/>
            </w:tcBorders>
            <w:vAlign w:val="center"/>
          </w:tcPr>
          <w:p w14:paraId="039312C7">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480B70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bottom w:val="single" w:color="auto" w:sz="4" w:space="0"/>
              <w:right w:val="single" w:color="auto" w:sz="4" w:space="0"/>
            </w:tcBorders>
            <w:vAlign w:val="center"/>
          </w:tcPr>
          <w:p w14:paraId="5CB2754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0E04DA4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lang w:val="en-US" w:eastAsia="zh-CN"/>
              </w:rPr>
              <w:t>成交服务费（元）</w:t>
            </w:r>
          </w:p>
        </w:tc>
        <w:tc>
          <w:tcPr>
            <w:tcW w:w="7207" w:type="dxa"/>
            <w:tcBorders>
              <w:top w:val="single" w:color="auto" w:sz="4" w:space="0"/>
              <w:left w:val="single" w:color="auto" w:sz="4" w:space="0"/>
              <w:bottom w:val="single" w:color="auto" w:sz="4" w:space="0"/>
            </w:tcBorders>
            <w:vAlign w:val="center"/>
          </w:tcPr>
          <w:p w14:paraId="5894A523">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（1）金额：成交金额的1.5%</w:t>
            </w:r>
          </w:p>
          <w:p w14:paraId="0FF71181">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（2）缴纳单位：成交人</w:t>
            </w:r>
          </w:p>
          <w:p w14:paraId="171C474D">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（3）成交</w:t>
            </w:r>
            <w:r>
              <w:rPr>
                <w:rFonts w:hint="eastAsia" w:ascii="宋体" w:hAnsi="宋体" w:cs="宋体"/>
                <w:color w:val="auto"/>
                <w:highlight w:val="none"/>
              </w:rPr>
              <w:t>人应在收到缴费通知后三日内按</w:t>
            </w:r>
            <w:r>
              <w:rPr>
                <w:rFonts w:hint="eastAsia" w:ascii="宋体" w:hAnsi="宋体" w:cs="宋体"/>
                <w:color w:val="auto"/>
                <w:highlight w:val="none"/>
                <w:lang w:val="en-US" w:eastAsia="zh-CN"/>
              </w:rPr>
              <w:t>谈判</w:t>
            </w:r>
            <w:r>
              <w:rPr>
                <w:rFonts w:hint="eastAsia" w:ascii="宋体" w:hAnsi="宋体" w:cs="宋体"/>
                <w:color w:val="auto"/>
                <w:highlight w:val="none"/>
              </w:rPr>
              <w:t>文件要求缴纳服务费。</w:t>
            </w:r>
          </w:p>
          <w:p w14:paraId="6D08AD77">
            <w:pPr>
              <w:pageBreakBefore w:val="0"/>
              <w:kinsoku/>
              <w:overflowPunct/>
              <w:topLinePunct w:val="0"/>
              <w:bidi w:val="0"/>
              <w:snapToGrid w:val="0"/>
              <w:spacing w:line="440" w:lineRule="exact"/>
              <w:rPr>
                <w:rFonts w:hint="eastAsia" w:ascii="宋体" w:hAnsi="宋体" w:eastAsia="宋体" w:cs="宋体"/>
                <w:color w:val="auto"/>
                <w:highlight w:val="none"/>
                <w:lang w:val="en-US" w:eastAsia="zh-CN"/>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4</w:t>
            </w:r>
            <w:r>
              <w:rPr>
                <w:rFonts w:hint="eastAsia" w:ascii="宋体" w:hAnsi="宋体" w:cs="宋体"/>
                <w:color w:val="auto"/>
                <w:highlight w:val="none"/>
                <w:lang w:eastAsia="zh-CN"/>
              </w:rPr>
              <w:t>）本</w:t>
            </w:r>
            <w:r>
              <w:rPr>
                <w:rFonts w:hint="eastAsia" w:ascii="宋体" w:hAnsi="宋体" w:cs="宋体"/>
                <w:color w:val="auto"/>
                <w:highlight w:val="none"/>
                <w:lang w:val="en-US" w:eastAsia="zh-CN"/>
              </w:rPr>
              <w:t>项目前期测算</w:t>
            </w:r>
            <w:r>
              <w:rPr>
                <w:rFonts w:hint="eastAsia" w:ascii="宋体" w:hAnsi="宋体" w:cs="宋体"/>
                <w:color w:val="auto"/>
                <w:highlight w:val="none"/>
                <w:lang w:eastAsia="zh-CN"/>
              </w:rPr>
              <w:t>费用：￥</w:t>
            </w:r>
            <w:r>
              <w:rPr>
                <w:rFonts w:hint="eastAsia" w:ascii="宋体" w:hAnsi="宋体" w:cs="宋体"/>
                <w:color w:val="auto"/>
                <w:highlight w:val="none"/>
                <w:lang w:val="en-US" w:eastAsia="zh-CN"/>
              </w:rPr>
              <w:t>2500</w:t>
            </w:r>
            <w:r>
              <w:rPr>
                <w:rFonts w:hint="eastAsia" w:ascii="宋体" w:hAnsi="宋体" w:cs="宋体"/>
                <w:color w:val="auto"/>
                <w:highlight w:val="none"/>
                <w:lang w:eastAsia="zh-CN"/>
              </w:rPr>
              <w:t>元，由</w:t>
            </w:r>
            <w:r>
              <w:rPr>
                <w:rFonts w:hint="eastAsia" w:ascii="宋体" w:hAnsi="宋体" w:cs="宋体"/>
                <w:color w:val="auto"/>
                <w:highlight w:val="none"/>
                <w:lang w:val="en-US" w:eastAsia="zh-CN"/>
              </w:rPr>
              <w:t>成交</w:t>
            </w:r>
            <w:r>
              <w:rPr>
                <w:rFonts w:hint="eastAsia" w:ascii="宋体" w:hAnsi="宋体" w:cs="宋体"/>
                <w:color w:val="auto"/>
                <w:highlight w:val="none"/>
                <w:lang w:eastAsia="zh-CN"/>
              </w:rPr>
              <w:t>人支付。</w:t>
            </w:r>
          </w:p>
        </w:tc>
      </w:tr>
      <w:tr w14:paraId="37D16E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04ACD4FD">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12</w:t>
            </w:r>
          </w:p>
        </w:tc>
        <w:tc>
          <w:tcPr>
            <w:tcW w:w="2109" w:type="dxa"/>
            <w:tcBorders>
              <w:top w:val="single" w:color="auto" w:sz="4" w:space="0"/>
              <w:left w:val="single" w:color="auto" w:sz="4" w:space="0"/>
              <w:bottom w:val="single" w:color="auto" w:sz="4" w:space="0"/>
              <w:right w:val="single" w:color="auto" w:sz="4" w:space="0"/>
            </w:tcBorders>
            <w:vAlign w:val="center"/>
          </w:tcPr>
          <w:p w14:paraId="4EE7478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7207" w:type="dxa"/>
            <w:tcBorders>
              <w:top w:val="single" w:color="auto" w:sz="4" w:space="0"/>
              <w:left w:val="single" w:color="auto" w:sz="4" w:space="0"/>
              <w:bottom w:val="single" w:color="auto" w:sz="4" w:space="0"/>
            </w:tcBorders>
            <w:vAlign w:val="center"/>
          </w:tcPr>
          <w:p w14:paraId="76F8AD7E">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08CE222C">
            <w:pPr>
              <w:pageBreakBefore w:val="0"/>
              <w:kinsoku/>
              <w:overflowPunct/>
              <w:topLinePunct w:val="0"/>
              <w:bidi w:val="0"/>
              <w:snapToGrid w:val="0"/>
              <w:spacing w:line="440" w:lineRule="exact"/>
              <w:rPr>
                <w:rFonts w:ascii="宋体"/>
                <w:color w:val="auto"/>
                <w:szCs w:val="21"/>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人没有相应资质，则必须委托有资质的单位实施。该专业分包单位的选定须事先征得采购人同意。</w:t>
            </w:r>
          </w:p>
        </w:tc>
      </w:tr>
    </w:tbl>
    <w:p w14:paraId="01FAEE6E">
      <w:pPr>
        <w:rPr>
          <w:rFonts w:ascii="宋体" w:hAnsi="宋体"/>
          <w:color w:val="auto"/>
          <w:kern w:val="0"/>
          <w:highlight w:val="none"/>
          <w:lang w:val="zh-CN"/>
        </w:rPr>
      </w:pPr>
      <w:bookmarkStart w:id="42" w:name="_Toc439316872"/>
      <w:r>
        <w:rPr>
          <w:color w:val="auto"/>
          <w:kern w:val="0"/>
          <w:highlight w:val="none"/>
          <w:lang w:val="zh-CN"/>
        </w:rPr>
        <w:br w:type="page"/>
      </w:r>
    </w:p>
    <w:p w14:paraId="4F47B12E">
      <w:pPr>
        <w:pStyle w:val="3"/>
        <w:rPr>
          <w:rFonts w:cs="Tahoma"/>
          <w:bCs/>
          <w:color w:val="auto"/>
          <w:kern w:val="0"/>
          <w:sz w:val="32"/>
          <w:szCs w:val="32"/>
          <w:highlight w:val="none"/>
          <w:lang w:val="zh-CN"/>
        </w:rPr>
      </w:pPr>
      <w:bookmarkStart w:id="43" w:name="_Toc54941331"/>
      <w:bookmarkStart w:id="44"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2"/>
      <w:bookmarkEnd w:id="43"/>
      <w:bookmarkEnd w:id="44"/>
    </w:p>
    <w:p w14:paraId="1654E8D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5" w:name="_Toc25270"/>
      <w:bookmarkStart w:id="46" w:name="_Toc15055"/>
      <w:bookmarkStart w:id="47" w:name="_Toc439316919"/>
      <w:bookmarkStart w:id="48" w:name="_Toc7325"/>
      <w:bookmarkStart w:id="49" w:name="_Toc21078"/>
      <w:bookmarkStart w:id="50" w:name="_Toc439316873"/>
      <w:bookmarkStart w:id="51" w:name="_Toc10523"/>
      <w:r>
        <w:rPr>
          <w:rFonts w:hint="eastAsia" w:asciiTheme="minorEastAsia" w:hAnsiTheme="minorEastAsia" w:eastAsiaTheme="minorEastAsia" w:cstheme="minorEastAsia"/>
          <w:b/>
          <w:bCs/>
          <w:color w:val="auto"/>
          <w:sz w:val="24"/>
          <w:szCs w:val="24"/>
          <w:highlight w:val="none"/>
          <w:lang w:val="zh-CN"/>
        </w:rPr>
        <w:t>1、适用法律</w:t>
      </w:r>
      <w:bookmarkEnd w:id="45"/>
      <w:bookmarkEnd w:id="46"/>
      <w:bookmarkEnd w:id="47"/>
      <w:bookmarkEnd w:id="48"/>
      <w:bookmarkEnd w:id="49"/>
      <w:bookmarkEnd w:id="50"/>
      <w:bookmarkEnd w:id="51"/>
    </w:p>
    <w:p w14:paraId="713502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4EA0E093">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2" w:name="_Toc27113"/>
      <w:bookmarkStart w:id="53" w:name="_Toc439316874"/>
      <w:bookmarkStart w:id="54" w:name="_Toc8228"/>
      <w:bookmarkStart w:id="55" w:name="_Toc1704"/>
      <w:bookmarkStart w:id="56" w:name="_Toc439316920"/>
      <w:bookmarkStart w:id="57" w:name="_Toc24643"/>
      <w:bookmarkStart w:id="58" w:name="_Toc10933"/>
      <w:r>
        <w:rPr>
          <w:rFonts w:hint="eastAsia" w:asciiTheme="minorEastAsia" w:hAnsiTheme="minorEastAsia" w:eastAsiaTheme="minorEastAsia" w:cstheme="minorEastAsia"/>
          <w:b/>
          <w:bCs/>
          <w:color w:val="auto"/>
          <w:sz w:val="24"/>
          <w:szCs w:val="24"/>
          <w:highlight w:val="none"/>
          <w:lang w:val="zh-CN"/>
        </w:rPr>
        <w:t>2、定义</w:t>
      </w:r>
      <w:bookmarkEnd w:id="52"/>
      <w:bookmarkEnd w:id="53"/>
      <w:bookmarkEnd w:id="54"/>
      <w:bookmarkEnd w:id="55"/>
      <w:bookmarkEnd w:id="56"/>
      <w:bookmarkEnd w:id="57"/>
      <w:bookmarkEnd w:id="58"/>
    </w:p>
    <w:p w14:paraId="2E25F66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59A136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174772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93C5BC7">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492B859A">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01695A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04B89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5068DA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6988B18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5791FDA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85E29C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2BCFC4D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1FE7413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230CE81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2AACED7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63863A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0EDEC7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116509A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06C0D6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FA0552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2EA3795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031DF5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10F366FD">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9" w:name="_Toc439316875"/>
      <w:bookmarkStart w:id="60"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4506345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9"/>
      <w:bookmarkEnd w:id="60"/>
    </w:p>
    <w:p w14:paraId="34D81DBF">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1"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1"/>
    </w:p>
    <w:p w14:paraId="48CAD68D">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0CF3B0E6">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5529D0B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第一章 谈判公告</w:t>
      </w:r>
    </w:p>
    <w:p w14:paraId="0F3BD58A">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竞争性谈判须知 </w:t>
      </w:r>
    </w:p>
    <w:p w14:paraId="3206D74E">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第三章 采购需求</w:t>
      </w:r>
    </w:p>
    <w:p w14:paraId="1B9F44B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第四章 评审方法和标准</w:t>
      </w:r>
    </w:p>
    <w:p w14:paraId="012C033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第五章 政府采购合同主要条款 </w:t>
      </w:r>
    </w:p>
    <w:p w14:paraId="1B138CE4">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第六章 工程量清单</w:t>
      </w:r>
    </w:p>
    <w:p w14:paraId="5E894A96">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第七章 图纸</w:t>
      </w:r>
    </w:p>
    <w:p w14:paraId="3C774C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第八章 响应文件格式</w:t>
      </w:r>
    </w:p>
    <w:p w14:paraId="34F844A2">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第九章 政府采购供应商质疑函范本</w:t>
      </w:r>
    </w:p>
    <w:p w14:paraId="1DC6A11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68BE9E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DD86B9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09B5B9E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042EE2AA">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52764257">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FD02EC9">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5616AD33">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675E350">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11B5C5CA">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2AFA635D">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1A1C493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7156C6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5DB1201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125F944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238D0C2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7304C66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93B3CD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026598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5201A3D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2644E8D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902089B">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6EA3057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10BEEBE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49F01C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2713DB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507E46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7B846D0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2C48F464">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422CA0D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01B26D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6E53C7D">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1D9CA0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570FB06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0ACF6C9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4AF1AC2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5A27937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12F587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64F0996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4BA4D9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0FEF11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3A8BC1B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2FB8ACB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36C055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35807B2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269A3F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3D7B074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7B1F9A36">
      <w:pPr>
        <w:pStyle w:val="8"/>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2" w:name="_Toc476584424"/>
      <w:bookmarkStart w:id="63"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2"/>
      <w:r>
        <w:rPr>
          <w:rFonts w:hint="eastAsia" w:asciiTheme="minorEastAsia" w:hAnsiTheme="minorEastAsia" w:eastAsiaTheme="minorEastAsia" w:cstheme="minorEastAsia"/>
          <w:color w:val="auto"/>
          <w:sz w:val="24"/>
          <w:szCs w:val="24"/>
          <w:highlight w:val="none"/>
        </w:rPr>
        <w:t>提交</w:t>
      </w:r>
      <w:bookmarkEnd w:id="63"/>
      <w:r>
        <w:rPr>
          <w:rFonts w:hint="eastAsia" w:asciiTheme="minorEastAsia" w:hAnsiTheme="minorEastAsia" w:eastAsiaTheme="minorEastAsia" w:cstheme="minorEastAsia"/>
          <w:color w:val="auto"/>
          <w:sz w:val="24"/>
          <w:szCs w:val="24"/>
          <w:highlight w:val="none"/>
          <w:lang w:val="en-US" w:eastAsia="zh-CN"/>
        </w:rPr>
        <w:t>说明</w:t>
      </w:r>
    </w:p>
    <w:p w14:paraId="7162A56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523386C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52DBD3C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7CA07861">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4" w:name="_Toc476584425"/>
      <w:bookmarkStart w:id="65"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103D730E">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4AA72152">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56D4F0DA">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4EE5920A">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3B1D06DD">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6E5081AB">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4"/>
    <w:bookmarkEnd w:id="65"/>
    <w:p w14:paraId="21B45BFF">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517A441D">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582524CA">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E6A4B92">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4FA7BE2B">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2E759308">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7259A59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17E0C717">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764CD0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98B3A6C">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6C004E94">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089D5B5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0E94E6D8">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E036E0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66C548B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FAEC72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768B1BE0">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5A81585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4366ADA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6" w:name="_Toc476584426"/>
      <w:bookmarkStart w:id="67"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F23EE5E">
      <w:pPr>
        <w:pStyle w:val="8"/>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6"/>
      <w:bookmarkEnd w:id="67"/>
      <w:r>
        <w:rPr>
          <w:rFonts w:hint="eastAsia" w:asciiTheme="minorEastAsia" w:hAnsiTheme="minorEastAsia" w:eastAsiaTheme="minorEastAsia" w:cstheme="minorEastAsia"/>
          <w:color w:val="auto"/>
          <w:sz w:val="24"/>
          <w:szCs w:val="24"/>
          <w:highlight w:val="none"/>
          <w:lang w:val="en-US" w:eastAsia="zh-CN"/>
        </w:rPr>
        <w:t>谈判小组</w:t>
      </w:r>
    </w:p>
    <w:p w14:paraId="0888B58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744043E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2218D9F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60271AE9">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AF7D78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4A41DE74">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63D4F79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14A13FAD">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CC9AA36">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39BE8FC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87A031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FA2A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C9E576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74DB53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47B9B09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774807F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69C2E45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3499028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谈判。初审合格后，谈判小组将按文件提交顺序集中与单一供应商分别进行谈判 ，并给予所有参加谈判的供应商平等的谈判机会。</w:t>
      </w:r>
    </w:p>
    <w:p w14:paraId="3EC5AA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646F6F6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1CBD568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102BF4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58AFD0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6A0CF7D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35B4BE6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556973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2393B01F">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49DB4A1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C20683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4FD7C7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4D16E3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167B5A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CD37DDF">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018C5F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64015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BD2447D">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8DDCAA">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3AA56DB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1AB2C5C5">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2F13737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4E1F54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5B5E4748">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438F039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1E36A15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5278A5C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FFF2D2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562ACCF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5C78B78">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51866FD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806856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232F541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4F3D3A7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74E264A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49103909">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605948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245780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73C925F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09AB60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0D9EF30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16332ED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5EB98E7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5A1E59F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33A32B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2EEF742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15F9BF6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w:t>
      </w:r>
    </w:p>
    <w:p w14:paraId="4BB81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313C51B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09F3DC29">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7DCDCEC0">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6FBF09A0">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5A12B72B">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23C6116B">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5AAC3DBD">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0A9FBE0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8D5794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C7C5B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5F87300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6E63055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41EE1DF">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0551694B">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199A8A7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52A6CCC">
      <w:pPr>
        <w:spacing w:before="141" w:line="227" w:lineRule="auto"/>
        <w:ind w:left="3341"/>
        <w:outlineLvl w:val="0"/>
        <w:rPr>
          <w:rFonts w:ascii="黑体" w:hAnsi="黑体" w:eastAsia="黑体" w:cs="黑体"/>
          <w:sz w:val="31"/>
          <w:szCs w:val="31"/>
          <w:highlight w:val="none"/>
        </w:rPr>
      </w:pPr>
      <w:bookmarkStart w:id="68" w:name="_Toc16371"/>
      <w:r>
        <w:rPr>
          <w:rFonts w:ascii="黑体" w:hAnsi="黑体" w:eastAsia="黑体" w:cs="黑体"/>
          <w:b/>
          <w:bCs/>
          <w:spacing w:val="5"/>
          <w:sz w:val="31"/>
          <w:szCs w:val="31"/>
          <w:highlight w:val="none"/>
        </w:rPr>
        <w:t>第三章</w:t>
      </w:r>
      <w:r>
        <w:rPr>
          <w:rFonts w:ascii="黑体" w:hAnsi="黑体" w:eastAsia="黑体" w:cs="黑体"/>
          <w:spacing w:val="5"/>
          <w:sz w:val="31"/>
          <w:szCs w:val="31"/>
          <w:highlight w:val="none"/>
        </w:rPr>
        <w:t xml:space="preserve"> </w:t>
      </w:r>
      <w:r>
        <w:rPr>
          <w:rFonts w:ascii="黑体" w:hAnsi="黑体" w:eastAsia="黑体" w:cs="黑体"/>
          <w:b/>
          <w:bCs/>
          <w:spacing w:val="5"/>
          <w:sz w:val="31"/>
          <w:szCs w:val="31"/>
          <w:highlight w:val="none"/>
        </w:rPr>
        <w:t>采购需求</w:t>
      </w:r>
    </w:p>
    <w:p w14:paraId="0CEC45D9">
      <w:pPr>
        <w:spacing w:before="217" w:line="230" w:lineRule="auto"/>
        <w:ind w:left="431"/>
        <w:rPr>
          <w:rFonts w:ascii="宋体" w:hAnsi="宋体" w:eastAsia="宋体" w:cs="宋体"/>
          <w:sz w:val="21"/>
          <w:szCs w:val="21"/>
        </w:rPr>
      </w:pPr>
      <w:r>
        <w:rPr>
          <w:rFonts w:ascii="宋体" w:hAnsi="宋体" w:eastAsia="宋体" w:cs="宋体"/>
          <w:b/>
          <w:bCs/>
          <w:sz w:val="21"/>
          <w:szCs w:val="21"/>
        </w:rPr>
        <w:t>前注：</w:t>
      </w:r>
    </w:p>
    <w:p w14:paraId="4650F030">
      <w:pPr>
        <w:spacing w:before="219" w:line="417" w:lineRule="auto"/>
        <w:ind w:left="20" w:right="202" w:firstLine="409"/>
        <w:rPr>
          <w:rFonts w:ascii="宋体" w:hAnsi="宋体" w:eastAsia="宋体" w:cs="宋体"/>
          <w:sz w:val="21"/>
          <w:szCs w:val="21"/>
        </w:rPr>
      </w:pPr>
      <w:r>
        <w:rPr>
          <w:rFonts w:ascii="宋体" w:hAnsi="宋体" w:eastAsia="宋体" w:cs="宋体"/>
          <w:b/>
          <w:bCs/>
          <w:spacing w:val="9"/>
          <w:sz w:val="21"/>
          <w:szCs w:val="21"/>
        </w:rPr>
        <w:t>本说明中提出的技术方案仅为参考，如无明确限制</w:t>
      </w:r>
      <w:r>
        <w:rPr>
          <w:rFonts w:ascii="宋体" w:hAnsi="宋体" w:eastAsia="宋体" w:cs="宋体"/>
          <w:b/>
          <w:bCs/>
          <w:spacing w:val="8"/>
          <w:sz w:val="21"/>
          <w:szCs w:val="21"/>
        </w:rPr>
        <w:t>，供应商可以进行优化，提供满足用户实际</w:t>
      </w:r>
      <w:r>
        <w:rPr>
          <w:rFonts w:ascii="宋体" w:hAnsi="宋体" w:eastAsia="宋体" w:cs="宋体"/>
          <w:sz w:val="21"/>
          <w:szCs w:val="21"/>
        </w:rPr>
        <w:t xml:space="preserve"> </w:t>
      </w:r>
      <w:r>
        <w:rPr>
          <w:rFonts w:ascii="宋体" w:hAnsi="宋体" w:eastAsia="宋体" w:cs="宋体"/>
          <w:b/>
          <w:bCs/>
          <w:spacing w:val="8"/>
          <w:sz w:val="21"/>
          <w:szCs w:val="21"/>
        </w:rPr>
        <w:t>需要的更优（或者性能实质上不低于的）服务方案，且此方案须经谈判</w:t>
      </w:r>
      <w:r>
        <w:rPr>
          <w:rFonts w:ascii="宋体" w:hAnsi="宋体" w:eastAsia="宋体" w:cs="宋体"/>
          <w:b/>
          <w:bCs/>
          <w:spacing w:val="7"/>
          <w:sz w:val="21"/>
          <w:szCs w:val="21"/>
        </w:rPr>
        <w:t>小组评审认可。</w:t>
      </w:r>
    </w:p>
    <w:p w14:paraId="426F5D56">
      <w:pPr>
        <w:spacing w:before="31" w:line="228" w:lineRule="auto"/>
        <w:ind w:left="431"/>
        <w:rPr>
          <w:rFonts w:ascii="宋体" w:hAnsi="宋体" w:eastAsia="宋体" w:cs="宋体"/>
          <w:sz w:val="21"/>
          <w:szCs w:val="21"/>
        </w:rPr>
      </w:pPr>
      <w:r>
        <w:rPr>
          <w:rFonts w:ascii="宋体" w:hAnsi="宋体" w:eastAsia="宋体" w:cs="宋体"/>
          <w:b/>
          <w:bCs/>
          <w:spacing w:val="5"/>
          <w:sz w:val="21"/>
          <w:szCs w:val="21"/>
        </w:rPr>
        <w:t>一、商务要求：</w:t>
      </w:r>
    </w:p>
    <w:p w14:paraId="43A598AF">
      <w:pPr>
        <w:spacing w:line="92" w:lineRule="exact"/>
      </w:pPr>
    </w:p>
    <w:tbl>
      <w:tblPr>
        <w:tblStyle w:val="431"/>
        <w:tblW w:w="9975" w:type="dxa"/>
        <w:tblInd w:w="-57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0"/>
        <w:gridCol w:w="3540"/>
        <w:gridCol w:w="5565"/>
      </w:tblGrid>
      <w:tr w14:paraId="0E567D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70" w:type="dxa"/>
            <w:vAlign w:val="center"/>
          </w:tcPr>
          <w:p w14:paraId="4BFAF9E0">
            <w:pPr>
              <w:spacing w:before="140" w:line="221" w:lineRule="auto"/>
              <w:jc w:val="center"/>
              <w:rPr>
                <w:rFonts w:ascii="宋体" w:hAnsi="宋体" w:eastAsia="宋体" w:cs="宋体"/>
                <w:sz w:val="24"/>
                <w:szCs w:val="24"/>
              </w:rPr>
            </w:pPr>
            <w:r>
              <w:rPr>
                <w:rFonts w:ascii="宋体" w:hAnsi="宋体" w:eastAsia="宋体" w:cs="宋体"/>
                <w:b/>
                <w:bCs/>
                <w:spacing w:val="-7"/>
                <w:sz w:val="24"/>
                <w:szCs w:val="24"/>
              </w:rPr>
              <w:t>序号</w:t>
            </w:r>
          </w:p>
        </w:tc>
        <w:tc>
          <w:tcPr>
            <w:tcW w:w="3540" w:type="dxa"/>
            <w:vAlign w:val="center"/>
          </w:tcPr>
          <w:p w14:paraId="5A4EEE4E">
            <w:pPr>
              <w:spacing w:before="141" w:line="219" w:lineRule="auto"/>
              <w:jc w:val="center"/>
              <w:rPr>
                <w:rFonts w:ascii="宋体" w:hAnsi="宋体" w:eastAsia="宋体" w:cs="宋体"/>
                <w:sz w:val="24"/>
                <w:szCs w:val="24"/>
              </w:rPr>
            </w:pPr>
            <w:r>
              <w:rPr>
                <w:rFonts w:ascii="宋体" w:hAnsi="宋体" w:eastAsia="宋体" w:cs="宋体"/>
                <w:b/>
                <w:bCs/>
                <w:spacing w:val="-5"/>
                <w:sz w:val="24"/>
                <w:szCs w:val="24"/>
              </w:rPr>
              <w:t>条款名称</w:t>
            </w:r>
          </w:p>
        </w:tc>
        <w:tc>
          <w:tcPr>
            <w:tcW w:w="5565" w:type="dxa"/>
            <w:vAlign w:val="center"/>
          </w:tcPr>
          <w:p w14:paraId="4BEDF44B">
            <w:pPr>
              <w:spacing w:before="141" w:line="219" w:lineRule="auto"/>
              <w:jc w:val="center"/>
              <w:rPr>
                <w:rFonts w:ascii="宋体" w:hAnsi="宋体" w:eastAsia="宋体" w:cs="宋体"/>
                <w:sz w:val="24"/>
                <w:szCs w:val="24"/>
              </w:rPr>
            </w:pPr>
            <w:r>
              <w:rPr>
                <w:rFonts w:ascii="宋体" w:hAnsi="宋体" w:eastAsia="宋体" w:cs="宋体"/>
                <w:b/>
                <w:bCs/>
                <w:spacing w:val="-5"/>
                <w:sz w:val="24"/>
                <w:szCs w:val="24"/>
              </w:rPr>
              <w:t>具体要求内容</w:t>
            </w:r>
          </w:p>
        </w:tc>
      </w:tr>
      <w:tr w14:paraId="4B6B5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870" w:type="dxa"/>
            <w:vAlign w:val="center"/>
          </w:tcPr>
          <w:p w14:paraId="04C5600B">
            <w:pPr>
              <w:spacing w:before="78" w:line="184" w:lineRule="auto"/>
              <w:jc w:val="center"/>
              <w:rPr>
                <w:rFonts w:ascii="宋体" w:hAnsi="宋体" w:eastAsia="宋体" w:cs="宋体"/>
                <w:sz w:val="24"/>
                <w:szCs w:val="24"/>
              </w:rPr>
            </w:pPr>
            <w:r>
              <w:rPr>
                <w:rFonts w:ascii="宋体" w:hAnsi="宋体" w:eastAsia="宋体" w:cs="宋体"/>
                <w:sz w:val="24"/>
                <w:szCs w:val="24"/>
              </w:rPr>
              <w:t>1</w:t>
            </w:r>
          </w:p>
        </w:tc>
        <w:tc>
          <w:tcPr>
            <w:tcW w:w="3540" w:type="dxa"/>
            <w:vAlign w:val="center"/>
          </w:tcPr>
          <w:p w14:paraId="60591B31">
            <w:pPr>
              <w:spacing w:before="78" w:line="219" w:lineRule="auto"/>
              <w:jc w:val="center"/>
              <w:rPr>
                <w:rFonts w:ascii="宋体" w:hAnsi="宋体" w:eastAsia="宋体" w:cs="宋体"/>
                <w:sz w:val="24"/>
                <w:szCs w:val="24"/>
              </w:rPr>
            </w:pPr>
            <w:r>
              <w:rPr>
                <w:rFonts w:ascii="宋体" w:hAnsi="宋体" w:eastAsia="宋体" w:cs="宋体"/>
                <w:spacing w:val="-3"/>
                <w:sz w:val="24"/>
                <w:szCs w:val="24"/>
              </w:rPr>
              <w:t>付款方式</w:t>
            </w:r>
          </w:p>
        </w:tc>
        <w:tc>
          <w:tcPr>
            <w:tcW w:w="5565" w:type="dxa"/>
            <w:vAlign w:val="center"/>
          </w:tcPr>
          <w:p w14:paraId="2BA05B45">
            <w:pPr>
              <w:spacing w:before="28" w:line="219" w:lineRule="auto"/>
              <w:ind w:left="114"/>
              <w:jc w:val="center"/>
              <w:rPr>
                <w:rFonts w:hint="eastAsia" w:ascii="宋体" w:hAnsi="宋体" w:eastAsia="宋体" w:cs="宋体"/>
                <w:sz w:val="24"/>
                <w:szCs w:val="24"/>
                <w:lang w:eastAsia="zh-CN"/>
              </w:rPr>
            </w:pPr>
            <w:r>
              <w:rPr>
                <w:rFonts w:ascii="宋体" w:hAnsi="宋体" w:eastAsia="宋体" w:cs="宋体"/>
                <w:spacing w:val="-2"/>
                <w:sz w:val="24"/>
                <w:szCs w:val="24"/>
              </w:rPr>
              <w:t xml:space="preserve">工程完工验收合格后付 </w:t>
            </w:r>
            <w:r>
              <w:rPr>
                <w:rFonts w:hint="eastAsia" w:ascii="宋体" w:hAnsi="宋体" w:cs="宋体"/>
                <w:spacing w:val="-2"/>
                <w:sz w:val="24"/>
                <w:szCs w:val="24"/>
                <w:lang w:val="en-US" w:eastAsia="zh-CN"/>
              </w:rPr>
              <w:t>85</w:t>
            </w:r>
            <w:r>
              <w:rPr>
                <w:rFonts w:ascii="宋体" w:hAnsi="宋体" w:eastAsia="宋体" w:cs="宋体"/>
                <w:spacing w:val="-2"/>
                <w:sz w:val="24"/>
                <w:szCs w:val="24"/>
              </w:rPr>
              <w:t>%，余款审计后一次性付清。</w:t>
            </w:r>
            <w:r>
              <w:rPr>
                <w:rFonts w:hint="eastAsia" w:ascii="宋体" w:hAnsi="宋体" w:cs="宋体"/>
                <w:spacing w:val="-2"/>
                <w:sz w:val="24"/>
                <w:szCs w:val="24"/>
                <w:lang w:eastAsia="zh-CN"/>
              </w:rPr>
              <w:t>（</w:t>
            </w:r>
            <w:r>
              <w:rPr>
                <w:rFonts w:hint="eastAsia" w:ascii="宋体" w:hAnsi="宋体" w:cs="宋体"/>
                <w:spacing w:val="-2"/>
                <w:sz w:val="24"/>
                <w:szCs w:val="24"/>
                <w:lang w:val="en-US" w:eastAsia="zh-CN"/>
              </w:rPr>
              <w:t>不计息</w:t>
            </w:r>
            <w:r>
              <w:rPr>
                <w:rFonts w:hint="eastAsia" w:ascii="宋体" w:hAnsi="宋体" w:cs="宋体"/>
                <w:spacing w:val="-2"/>
                <w:sz w:val="24"/>
                <w:szCs w:val="24"/>
                <w:lang w:eastAsia="zh-CN"/>
              </w:rPr>
              <w:t>）</w:t>
            </w:r>
          </w:p>
        </w:tc>
      </w:tr>
      <w:tr w14:paraId="255147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870" w:type="dxa"/>
            <w:vAlign w:val="center"/>
          </w:tcPr>
          <w:p w14:paraId="7933D53D">
            <w:pPr>
              <w:spacing w:before="78" w:line="183" w:lineRule="auto"/>
              <w:jc w:val="center"/>
              <w:rPr>
                <w:rFonts w:ascii="宋体" w:hAnsi="宋体" w:eastAsia="宋体" w:cs="宋体"/>
                <w:sz w:val="24"/>
                <w:szCs w:val="24"/>
              </w:rPr>
            </w:pPr>
            <w:r>
              <w:rPr>
                <w:rFonts w:ascii="宋体" w:hAnsi="宋体" w:eastAsia="宋体" w:cs="宋体"/>
                <w:sz w:val="24"/>
                <w:szCs w:val="24"/>
              </w:rPr>
              <w:t>2</w:t>
            </w:r>
          </w:p>
        </w:tc>
        <w:tc>
          <w:tcPr>
            <w:tcW w:w="3540" w:type="dxa"/>
            <w:vAlign w:val="center"/>
          </w:tcPr>
          <w:p w14:paraId="04A1484B">
            <w:pPr>
              <w:spacing w:before="78" w:line="220" w:lineRule="auto"/>
              <w:jc w:val="center"/>
              <w:rPr>
                <w:rFonts w:hint="default" w:ascii="宋体" w:hAnsi="宋体" w:eastAsia="宋体" w:cs="宋体"/>
                <w:sz w:val="24"/>
                <w:szCs w:val="24"/>
                <w:lang w:val="en-US" w:eastAsia="zh-CN"/>
              </w:rPr>
            </w:pPr>
            <w:r>
              <w:rPr>
                <w:rFonts w:hint="eastAsia" w:ascii="宋体" w:hAnsi="宋体" w:cs="宋体"/>
                <w:spacing w:val="-2"/>
                <w:sz w:val="24"/>
                <w:szCs w:val="24"/>
                <w:lang w:val="en-US" w:eastAsia="zh-CN"/>
              </w:rPr>
              <w:t>工程维修缺陷责任期（质保期）</w:t>
            </w:r>
          </w:p>
        </w:tc>
        <w:tc>
          <w:tcPr>
            <w:tcW w:w="5565" w:type="dxa"/>
            <w:vAlign w:val="center"/>
          </w:tcPr>
          <w:p w14:paraId="76F3821F">
            <w:pPr>
              <w:spacing w:before="28" w:line="231" w:lineRule="auto"/>
              <w:ind w:left="116" w:right="106"/>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两年</w:t>
            </w:r>
          </w:p>
        </w:tc>
      </w:tr>
      <w:tr w14:paraId="24AE5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870" w:type="dxa"/>
            <w:vAlign w:val="center"/>
          </w:tcPr>
          <w:p w14:paraId="5E7C5F3C">
            <w:pPr>
              <w:spacing w:before="253" w:line="183" w:lineRule="auto"/>
              <w:jc w:val="center"/>
              <w:rPr>
                <w:rFonts w:ascii="宋体" w:hAnsi="宋体" w:eastAsia="宋体" w:cs="宋体"/>
                <w:sz w:val="24"/>
                <w:szCs w:val="24"/>
              </w:rPr>
            </w:pPr>
            <w:r>
              <w:rPr>
                <w:rFonts w:ascii="宋体" w:hAnsi="宋体" w:eastAsia="宋体" w:cs="宋体"/>
                <w:sz w:val="24"/>
                <w:szCs w:val="24"/>
              </w:rPr>
              <w:t>3</w:t>
            </w:r>
          </w:p>
        </w:tc>
        <w:tc>
          <w:tcPr>
            <w:tcW w:w="3540" w:type="dxa"/>
            <w:vAlign w:val="center"/>
          </w:tcPr>
          <w:p w14:paraId="44131CD5">
            <w:pPr>
              <w:spacing w:before="215" w:line="219" w:lineRule="auto"/>
              <w:jc w:val="center"/>
              <w:rPr>
                <w:rFonts w:ascii="宋体" w:hAnsi="宋体" w:eastAsia="宋体" w:cs="宋体"/>
                <w:sz w:val="24"/>
                <w:szCs w:val="24"/>
              </w:rPr>
            </w:pPr>
            <w:r>
              <w:rPr>
                <w:rFonts w:ascii="宋体" w:hAnsi="宋体" w:eastAsia="宋体" w:cs="宋体"/>
                <w:spacing w:val="-3"/>
                <w:sz w:val="24"/>
                <w:szCs w:val="24"/>
              </w:rPr>
              <w:t>服务地点</w:t>
            </w:r>
          </w:p>
        </w:tc>
        <w:tc>
          <w:tcPr>
            <w:tcW w:w="5565" w:type="dxa"/>
            <w:vAlign w:val="center"/>
          </w:tcPr>
          <w:p w14:paraId="55D0E0F4">
            <w:pPr>
              <w:spacing w:before="214" w:line="219" w:lineRule="auto"/>
              <w:jc w:val="center"/>
              <w:rPr>
                <w:rFonts w:hint="default" w:ascii="宋体" w:hAnsi="宋体" w:eastAsia="宋体" w:cs="宋体"/>
                <w:sz w:val="24"/>
                <w:szCs w:val="24"/>
                <w:lang w:val="en-US" w:eastAsia="zh-CN"/>
              </w:rPr>
            </w:pPr>
            <w:r>
              <w:rPr>
                <w:rFonts w:hint="eastAsia" w:ascii="宋体" w:hAnsi="宋体" w:cs="宋体"/>
                <w:spacing w:val="-2"/>
                <w:sz w:val="24"/>
                <w:szCs w:val="24"/>
                <w:lang w:val="en-US" w:eastAsia="zh-CN"/>
              </w:rPr>
              <w:t>桐城师范高等专科学校内</w:t>
            </w:r>
          </w:p>
        </w:tc>
      </w:tr>
      <w:tr w14:paraId="23A23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870" w:type="dxa"/>
            <w:vAlign w:val="center"/>
          </w:tcPr>
          <w:p w14:paraId="07C92012">
            <w:pPr>
              <w:spacing w:line="299" w:lineRule="auto"/>
              <w:jc w:val="center"/>
              <w:rPr>
                <w:rFonts w:ascii="Arial"/>
                <w:sz w:val="21"/>
              </w:rPr>
            </w:pPr>
          </w:p>
          <w:p w14:paraId="0B6B211A">
            <w:pPr>
              <w:spacing w:before="78" w:line="183" w:lineRule="auto"/>
              <w:jc w:val="center"/>
              <w:rPr>
                <w:rFonts w:ascii="宋体" w:hAnsi="宋体" w:eastAsia="宋体" w:cs="宋体"/>
                <w:sz w:val="24"/>
                <w:szCs w:val="24"/>
              </w:rPr>
            </w:pPr>
            <w:r>
              <w:rPr>
                <w:rFonts w:ascii="宋体" w:hAnsi="宋体" w:eastAsia="宋体" w:cs="宋体"/>
                <w:sz w:val="24"/>
                <w:szCs w:val="24"/>
              </w:rPr>
              <w:t>4</w:t>
            </w:r>
          </w:p>
        </w:tc>
        <w:tc>
          <w:tcPr>
            <w:tcW w:w="3540" w:type="dxa"/>
            <w:vAlign w:val="center"/>
          </w:tcPr>
          <w:p w14:paraId="3154D635">
            <w:pPr>
              <w:spacing w:line="262" w:lineRule="auto"/>
              <w:jc w:val="center"/>
              <w:rPr>
                <w:rFonts w:ascii="Arial"/>
                <w:sz w:val="21"/>
              </w:rPr>
            </w:pPr>
          </w:p>
          <w:p w14:paraId="7E156553">
            <w:pPr>
              <w:spacing w:before="78" w:line="219" w:lineRule="auto"/>
              <w:jc w:val="center"/>
              <w:rPr>
                <w:rFonts w:ascii="宋体" w:hAnsi="宋体" w:eastAsia="宋体" w:cs="宋体"/>
                <w:sz w:val="24"/>
                <w:szCs w:val="24"/>
              </w:rPr>
            </w:pPr>
            <w:r>
              <w:rPr>
                <w:rFonts w:ascii="宋体" w:hAnsi="宋体" w:eastAsia="宋体" w:cs="宋体"/>
                <w:spacing w:val="-3"/>
                <w:sz w:val="24"/>
                <w:szCs w:val="24"/>
              </w:rPr>
              <w:t>服务期限</w:t>
            </w:r>
          </w:p>
        </w:tc>
        <w:tc>
          <w:tcPr>
            <w:tcW w:w="5565" w:type="dxa"/>
            <w:vAlign w:val="center"/>
          </w:tcPr>
          <w:p w14:paraId="28AB9238">
            <w:pPr>
              <w:spacing w:before="186" w:line="229" w:lineRule="auto"/>
              <w:ind w:left="1189" w:right="161" w:hanging="1021"/>
              <w:jc w:val="center"/>
              <w:rPr>
                <w:rFonts w:ascii="宋体" w:hAnsi="宋体" w:eastAsia="宋体" w:cs="宋体"/>
                <w:sz w:val="24"/>
                <w:szCs w:val="24"/>
              </w:rPr>
            </w:pPr>
            <w:r>
              <w:rPr>
                <w:rFonts w:ascii="宋体" w:hAnsi="宋体" w:eastAsia="宋体" w:cs="宋体"/>
                <w:spacing w:val="-4"/>
                <w:sz w:val="24"/>
                <w:szCs w:val="24"/>
              </w:rPr>
              <w:t>合同签字生效后</w:t>
            </w:r>
            <w:r>
              <w:rPr>
                <w:rFonts w:ascii="宋体" w:hAnsi="宋体" w:eastAsia="宋体" w:cs="宋体"/>
                <w:spacing w:val="-48"/>
                <w:sz w:val="24"/>
                <w:szCs w:val="24"/>
              </w:rPr>
              <w:t xml:space="preserve"> </w:t>
            </w:r>
            <w:r>
              <w:rPr>
                <w:rFonts w:hint="eastAsia" w:ascii="宋体" w:hAnsi="宋体" w:cs="宋体"/>
                <w:spacing w:val="-4"/>
                <w:sz w:val="24"/>
                <w:szCs w:val="24"/>
                <w:lang w:val="en-US" w:eastAsia="zh-CN"/>
              </w:rPr>
              <w:t>30</w:t>
            </w:r>
            <w:r>
              <w:rPr>
                <w:rFonts w:ascii="宋体" w:hAnsi="宋体" w:eastAsia="宋体" w:cs="宋体"/>
                <w:spacing w:val="-4"/>
                <w:sz w:val="24"/>
                <w:szCs w:val="24"/>
              </w:rPr>
              <w:t>日历天内完成所有服务内</w:t>
            </w:r>
            <w:r>
              <w:rPr>
                <w:rFonts w:ascii="宋体" w:hAnsi="宋体" w:eastAsia="宋体" w:cs="宋体"/>
                <w:spacing w:val="-2"/>
                <w:sz w:val="24"/>
                <w:szCs w:val="24"/>
              </w:rPr>
              <w:t>容及采购人的其他要求。</w:t>
            </w:r>
          </w:p>
        </w:tc>
      </w:tr>
      <w:tr w14:paraId="6B0BD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870" w:type="dxa"/>
            <w:vAlign w:val="center"/>
          </w:tcPr>
          <w:p w14:paraId="091F11F7">
            <w:pPr>
              <w:spacing w:line="363" w:lineRule="auto"/>
              <w:jc w:val="center"/>
              <w:rPr>
                <w:rFonts w:ascii="Arial"/>
                <w:sz w:val="21"/>
              </w:rPr>
            </w:pPr>
          </w:p>
          <w:p w14:paraId="38F3EC66">
            <w:pPr>
              <w:spacing w:before="78" w:line="182" w:lineRule="auto"/>
              <w:ind w:left="357"/>
              <w:jc w:val="both"/>
              <w:rPr>
                <w:rFonts w:ascii="宋体" w:hAnsi="宋体" w:eastAsia="宋体" w:cs="宋体"/>
                <w:sz w:val="24"/>
                <w:szCs w:val="24"/>
              </w:rPr>
            </w:pPr>
            <w:r>
              <w:rPr>
                <w:rFonts w:ascii="宋体" w:hAnsi="宋体" w:eastAsia="宋体" w:cs="宋体"/>
                <w:sz w:val="24"/>
                <w:szCs w:val="24"/>
              </w:rPr>
              <w:t>5</w:t>
            </w:r>
          </w:p>
        </w:tc>
        <w:tc>
          <w:tcPr>
            <w:tcW w:w="3540" w:type="dxa"/>
            <w:vAlign w:val="center"/>
          </w:tcPr>
          <w:p w14:paraId="15957CD4">
            <w:pPr>
              <w:spacing w:before="214" w:line="317" w:lineRule="auto"/>
              <w:ind w:right="316"/>
              <w:jc w:val="center"/>
              <w:rPr>
                <w:rFonts w:ascii="宋体" w:hAnsi="宋体" w:eastAsia="宋体" w:cs="宋体"/>
                <w:sz w:val="24"/>
                <w:szCs w:val="24"/>
              </w:rPr>
            </w:pPr>
            <w:r>
              <w:rPr>
                <w:rFonts w:ascii="宋体" w:hAnsi="宋体" w:eastAsia="宋体" w:cs="宋体"/>
                <w:spacing w:val="-2"/>
                <w:sz w:val="24"/>
                <w:szCs w:val="24"/>
              </w:rPr>
              <w:t>本项目采购标的的</w:t>
            </w:r>
            <w:r>
              <w:rPr>
                <w:rFonts w:ascii="宋体" w:hAnsi="宋体" w:eastAsia="宋体" w:cs="宋体"/>
                <w:spacing w:val="-3"/>
                <w:sz w:val="24"/>
                <w:szCs w:val="24"/>
              </w:rPr>
              <w:t>所属行业</w:t>
            </w:r>
          </w:p>
        </w:tc>
        <w:tc>
          <w:tcPr>
            <w:tcW w:w="5565" w:type="dxa"/>
            <w:vAlign w:val="center"/>
          </w:tcPr>
          <w:p w14:paraId="4408651D">
            <w:pPr>
              <w:spacing w:before="78" w:line="220" w:lineRule="auto"/>
              <w:jc w:val="center"/>
              <w:rPr>
                <w:rFonts w:ascii="宋体" w:hAnsi="宋体" w:eastAsia="宋体" w:cs="宋体"/>
                <w:sz w:val="24"/>
                <w:szCs w:val="24"/>
              </w:rPr>
            </w:pPr>
            <w:r>
              <w:rPr>
                <w:rFonts w:ascii="宋体" w:hAnsi="宋体" w:eastAsia="宋体" w:cs="宋体"/>
                <w:spacing w:val="-5"/>
                <w:sz w:val="24"/>
                <w:szCs w:val="24"/>
              </w:rPr>
              <w:t>建筑业</w:t>
            </w:r>
          </w:p>
        </w:tc>
      </w:tr>
    </w:tbl>
    <w:p w14:paraId="00BC625D">
      <w:pPr>
        <w:spacing w:before="65" w:line="360" w:lineRule="auto"/>
        <w:ind w:firstLine="446" w:firstLineChars="200"/>
        <w:outlineLvl w:val="1"/>
      </w:pPr>
      <w:r>
        <w:rPr>
          <w:rFonts w:ascii="宋体" w:hAnsi="宋体" w:eastAsia="宋体" w:cs="宋体"/>
          <w:b/>
          <w:bCs/>
          <w:spacing w:val="6"/>
          <w:sz w:val="21"/>
          <w:szCs w:val="21"/>
        </w:rPr>
        <w:t>二、项目概况</w:t>
      </w:r>
    </w:p>
    <w:p w14:paraId="2175B4D7">
      <w:pPr>
        <w:spacing w:before="79" w:line="360" w:lineRule="auto"/>
        <w:ind w:left="11" w:right="200" w:firstLine="490"/>
        <w:jc w:val="both"/>
        <w:rPr>
          <w:rFonts w:hint="default" w:ascii="宋体" w:hAnsi="宋体" w:eastAsia="宋体" w:cs="宋体"/>
          <w:spacing w:val="-2"/>
          <w:sz w:val="24"/>
          <w:szCs w:val="24"/>
          <w:lang w:val="en-US" w:eastAsia="zh-CN"/>
        </w:rPr>
      </w:pPr>
      <w:r>
        <w:rPr>
          <w:rFonts w:ascii="宋体" w:hAnsi="宋体" w:eastAsia="宋体" w:cs="宋体"/>
          <w:spacing w:val="-2"/>
          <w:sz w:val="24"/>
          <w:szCs w:val="24"/>
        </w:rPr>
        <w:t>本次采购项目为</w:t>
      </w:r>
      <w:r>
        <w:rPr>
          <w:rFonts w:hint="eastAsia" w:ascii="宋体" w:hAnsi="宋体" w:eastAsia="宋体" w:cs="宋体"/>
          <w:spacing w:val="-2"/>
          <w:sz w:val="24"/>
          <w:szCs w:val="24"/>
          <w:lang w:val="en-US" w:eastAsia="zh-CN"/>
        </w:rPr>
        <w:t>桐城师范高等专科学校学生公寓宿舍卫生间维修项目</w:t>
      </w:r>
      <w:r>
        <w:rPr>
          <w:rFonts w:ascii="宋体" w:hAnsi="宋体" w:eastAsia="宋体" w:cs="宋体"/>
          <w:spacing w:val="-2"/>
          <w:sz w:val="24"/>
          <w:szCs w:val="24"/>
        </w:rPr>
        <w:t>，详见施工图及</w:t>
      </w:r>
      <w:r>
        <w:rPr>
          <w:rFonts w:hint="eastAsia" w:ascii="宋体" w:hAnsi="宋体" w:cs="宋体"/>
          <w:spacing w:val="-2"/>
          <w:sz w:val="24"/>
          <w:szCs w:val="24"/>
          <w:lang w:val="en-US" w:eastAsia="zh-CN"/>
        </w:rPr>
        <w:t>工程量清单（单间），</w:t>
      </w:r>
      <w:r>
        <w:rPr>
          <w:rFonts w:hint="eastAsia" w:ascii="宋体" w:hAnsi="宋体" w:cs="宋体"/>
          <w:spacing w:val="-2"/>
          <w:sz w:val="24"/>
          <w:szCs w:val="24"/>
          <w:lang w:eastAsia="zh-CN"/>
        </w:rPr>
        <w:t>共计</w:t>
      </w:r>
      <w:r>
        <w:rPr>
          <w:rFonts w:hint="eastAsia" w:ascii="宋体" w:hAnsi="宋体" w:cs="宋体"/>
          <w:spacing w:val="-2"/>
          <w:sz w:val="24"/>
          <w:szCs w:val="24"/>
          <w:lang w:val="en-US" w:eastAsia="zh-CN"/>
        </w:rPr>
        <w:t>60间宿舍维修。</w:t>
      </w:r>
    </w:p>
    <w:p w14:paraId="3CCFC6E5">
      <w:pPr>
        <w:spacing w:before="28" w:line="360" w:lineRule="auto"/>
        <w:ind w:left="492"/>
        <w:rPr>
          <w:rFonts w:ascii="宋体" w:hAnsi="宋体" w:eastAsia="宋体" w:cs="宋体"/>
          <w:sz w:val="24"/>
          <w:szCs w:val="24"/>
        </w:rPr>
      </w:pPr>
      <w:r>
        <w:rPr>
          <w:rFonts w:ascii="宋体" w:hAnsi="宋体" w:eastAsia="宋体" w:cs="宋体"/>
          <w:b/>
          <w:bCs/>
          <w:spacing w:val="7"/>
          <w:sz w:val="21"/>
          <w:szCs w:val="21"/>
        </w:rPr>
        <w:t>三、报价要求</w:t>
      </w:r>
    </w:p>
    <w:p w14:paraId="2D4FD7C7">
      <w:pPr>
        <w:spacing w:before="28" w:line="360" w:lineRule="auto"/>
        <w:ind w:left="492"/>
        <w:rPr>
          <w:rFonts w:hint="eastAsia" w:ascii="宋体" w:hAnsi="宋体" w:cs="宋体"/>
          <w:sz w:val="24"/>
          <w:szCs w:val="24"/>
          <w:lang w:val="en-US" w:eastAsia="zh-CN"/>
        </w:rPr>
      </w:pPr>
      <w:r>
        <w:rPr>
          <w:rFonts w:ascii="宋体" w:hAnsi="宋体" w:eastAsia="宋体" w:cs="宋体"/>
          <w:sz w:val="24"/>
          <w:szCs w:val="24"/>
        </w:rPr>
        <w:t>本次投标报价需包含完成本工程的所有费用</w:t>
      </w:r>
      <w:r>
        <w:rPr>
          <w:rFonts w:hint="eastAsia" w:ascii="宋体" w:hAnsi="宋体" w:cs="宋体"/>
          <w:sz w:val="24"/>
          <w:szCs w:val="24"/>
          <w:lang w:eastAsia="zh-CN"/>
        </w:rPr>
        <w:t>，</w:t>
      </w:r>
      <w:r>
        <w:rPr>
          <w:rFonts w:hint="eastAsia" w:ascii="宋体" w:hAnsi="宋体" w:cs="宋体"/>
          <w:sz w:val="24"/>
          <w:szCs w:val="24"/>
          <w:lang w:val="en-US" w:eastAsia="zh-CN"/>
        </w:rPr>
        <w:t>同时依照采购人要求完成施工后的施工</w:t>
      </w:r>
    </w:p>
    <w:p w14:paraId="68FBDFED">
      <w:pPr>
        <w:spacing w:before="28" w:line="360" w:lineRule="auto"/>
        <w:rPr>
          <w:rFonts w:ascii="宋体" w:hAnsi="宋体" w:eastAsia="宋体" w:cs="宋体"/>
          <w:spacing w:val="-1"/>
          <w:sz w:val="24"/>
          <w:szCs w:val="24"/>
        </w:rPr>
      </w:pPr>
      <w:bookmarkStart w:id="103" w:name="_GoBack"/>
      <w:bookmarkEnd w:id="103"/>
      <w:r>
        <w:rPr>
          <w:rFonts w:hint="eastAsia" w:ascii="宋体" w:hAnsi="宋体" w:cs="宋体"/>
          <w:sz w:val="24"/>
          <w:szCs w:val="24"/>
          <w:lang w:val="en-US" w:eastAsia="zh-CN"/>
        </w:rPr>
        <w:t>场地的原貌恢复。</w:t>
      </w:r>
    </w:p>
    <w:p w14:paraId="0F3D4FEB">
      <w:pPr>
        <w:spacing w:before="66" w:line="360" w:lineRule="auto"/>
        <w:ind w:left="438"/>
        <w:outlineLvl w:val="1"/>
      </w:pPr>
      <w:r>
        <w:rPr>
          <w:rFonts w:ascii="宋体" w:hAnsi="宋体" w:eastAsia="宋体" w:cs="宋体"/>
          <w:b/>
          <w:bCs/>
          <w:spacing w:val="1"/>
          <w:sz w:val="21"/>
          <w:szCs w:val="21"/>
        </w:rPr>
        <w:t>四、其他</w:t>
      </w:r>
    </w:p>
    <w:p w14:paraId="43361AE6">
      <w:pPr>
        <w:spacing w:before="79" w:line="360" w:lineRule="auto"/>
        <w:ind w:left="11" w:right="200" w:firstLine="490"/>
        <w:jc w:val="both"/>
        <w:rPr>
          <w:rFonts w:ascii="宋体" w:hAnsi="宋体" w:eastAsia="宋体" w:cs="宋体"/>
          <w:sz w:val="24"/>
          <w:szCs w:val="24"/>
        </w:rPr>
        <w:sectPr>
          <w:footerReference r:id="rId5" w:type="default"/>
          <w:pgSz w:w="11906" w:h="16839"/>
          <w:pgMar w:top="1431" w:right="1217" w:bottom="917" w:left="1418" w:header="0" w:footer="677" w:gutter="0"/>
          <w:pgNumType w:fmt="decimal" w:start="19"/>
          <w:cols w:space="720" w:num="1"/>
        </w:sectPr>
      </w:pPr>
      <w:r>
        <w:rPr>
          <w:rFonts w:ascii="宋体" w:hAnsi="宋体" w:eastAsia="宋体" w:cs="宋体"/>
          <w:spacing w:val="-2"/>
          <w:sz w:val="24"/>
          <w:szCs w:val="24"/>
        </w:rPr>
        <w:t>响应人应按照谈判文件要求提供证明材料。若响应人提供了竞争性谈判文件未</w:t>
      </w:r>
      <w:r>
        <w:rPr>
          <w:rFonts w:ascii="宋体" w:hAnsi="宋体" w:eastAsia="宋体" w:cs="宋体"/>
          <w:spacing w:val="-3"/>
          <w:sz w:val="24"/>
          <w:szCs w:val="24"/>
        </w:rPr>
        <w:t>要求</w:t>
      </w:r>
      <w:r>
        <w:rPr>
          <w:rFonts w:ascii="宋体" w:hAnsi="宋体" w:eastAsia="宋体" w:cs="宋体"/>
          <w:sz w:val="24"/>
          <w:szCs w:val="24"/>
        </w:rPr>
        <w:t xml:space="preserve"> </w:t>
      </w:r>
      <w:r>
        <w:rPr>
          <w:rFonts w:ascii="宋体" w:hAnsi="宋体" w:eastAsia="宋体" w:cs="宋体"/>
          <w:spacing w:val="-2"/>
          <w:sz w:val="24"/>
          <w:szCs w:val="24"/>
        </w:rPr>
        <w:t>的证明材料，谈判小组将不予评审。响应人提供的证明材料须清晰的反映评审内容，如</w:t>
      </w:r>
      <w:r>
        <w:rPr>
          <w:rFonts w:ascii="宋体" w:hAnsi="宋体" w:eastAsia="宋体" w:cs="宋体"/>
          <w:spacing w:val="13"/>
          <w:sz w:val="24"/>
          <w:szCs w:val="24"/>
        </w:rPr>
        <w:t xml:space="preserve"> </w:t>
      </w:r>
      <w:r>
        <w:rPr>
          <w:rFonts w:ascii="宋体" w:hAnsi="宋体" w:eastAsia="宋体" w:cs="宋体"/>
          <w:spacing w:val="-2"/>
          <w:sz w:val="24"/>
          <w:szCs w:val="24"/>
        </w:rPr>
        <w:t>因材料模糊不清，导致谈判小组无法辨认的，谈判小组可以不予认可，一切后果由响应人自行承担。</w:t>
      </w:r>
    </w:p>
    <w:p w14:paraId="53923D04">
      <w:pPr>
        <w:rPr>
          <w:rFonts w:hint="eastAsia"/>
          <w:lang w:val="en-US" w:eastAsia="zh-CN"/>
        </w:rPr>
      </w:pPr>
    </w:p>
    <w:p w14:paraId="2DDDAF2F">
      <w:pPr>
        <w:pStyle w:val="2"/>
        <w:numPr>
          <w:ilvl w:val="0"/>
          <w:numId w:val="0"/>
        </w:numPr>
        <w:tabs>
          <w:tab w:val="clear" w:pos="1440"/>
          <w:tab w:val="clear" w:pos="5670"/>
        </w:tabs>
        <w:spacing w:beforeLines="0" w:afterLines="0"/>
        <w:ind w:firstLine="2570" w:firstLineChars="800"/>
        <w:jc w:val="both"/>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8"/>
    </w:p>
    <w:p w14:paraId="2C570A79">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1758CBE9">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20EADA42">
      <w:pPr>
        <w:numPr>
          <w:ilvl w:val="0"/>
          <w:numId w:val="6"/>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077FB632">
      <w:pPr>
        <w:numPr>
          <w:ilvl w:val="0"/>
          <w:numId w:val="0"/>
        </w:numPr>
        <w:spacing w:line="360" w:lineRule="auto"/>
        <w:ind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57"/>
        <w:gridCol w:w="2358"/>
        <w:gridCol w:w="4478"/>
      </w:tblGrid>
      <w:tr w14:paraId="1C9B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286" w:type="dxa"/>
            <w:gridSpan w:val="4"/>
            <w:tcBorders>
              <w:bottom w:val="single" w:color="auto" w:sz="4" w:space="0"/>
            </w:tcBorders>
            <w:vAlign w:val="center"/>
          </w:tcPr>
          <w:p w14:paraId="22434718">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6E81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706188BC">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7" w:type="dxa"/>
            <w:tcBorders>
              <w:bottom w:val="single" w:color="auto" w:sz="4" w:space="0"/>
            </w:tcBorders>
            <w:vAlign w:val="center"/>
          </w:tcPr>
          <w:p w14:paraId="2275154E">
            <w:pPr>
              <w:pStyle w:val="417"/>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14:paraId="06FD0963">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14:paraId="5C744832">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309A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14:paraId="28D62A0A">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7" w:type="dxa"/>
            <w:tcBorders>
              <w:bottom w:val="single" w:color="auto" w:sz="4" w:space="0"/>
            </w:tcBorders>
            <w:vAlign w:val="center"/>
          </w:tcPr>
          <w:p w14:paraId="2B7E55A9">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14:paraId="34D49925">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14:paraId="64F33F0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44FE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1A67408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7" w:type="dxa"/>
            <w:tcBorders>
              <w:bottom w:val="single" w:color="auto" w:sz="4" w:space="0"/>
            </w:tcBorders>
            <w:vAlign w:val="center"/>
          </w:tcPr>
          <w:p w14:paraId="7B0CB895">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14:paraId="47ABBC51">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14:paraId="4A0420EB">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64C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0826E7F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7" w:type="dxa"/>
            <w:tcBorders>
              <w:bottom w:val="single" w:color="auto" w:sz="4" w:space="0"/>
            </w:tcBorders>
            <w:vAlign w:val="center"/>
          </w:tcPr>
          <w:p w14:paraId="6EE4E147">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7253FC53">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14:paraId="1280F28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14:paraId="2FCF32B8">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7E6329C">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（提供查询截图）</w:t>
            </w:r>
          </w:p>
        </w:tc>
      </w:tr>
      <w:tr w14:paraId="4CFF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2FFA4387">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7" w:type="dxa"/>
            <w:tcBorders>
              <w:bottom w:val="single" w:color="auto" w:sz="4" w:space="0"/>
            </w:tcBorders>
            <w:vAlign w:val="center"/>
          </w:tcPr>
          <w:p w14:paraId="1D8D8B40">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14:paraId="5BC48FA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4478" w:type="dxa"/>
            <w:tcBorders>
              <w:bottom w:val="single" w:color="auto" w:sz="4" w:space="0"/>
            </w:tcBorders>
            <w:vAlign w:val="center"/>
          </w:tcPr>
          <w:p w14:paraId="23B23891">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7A75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4B5B4B66">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7" w:type="dxa"/>
            <w:tcBorders>
              <w:bottom w:val="single" w:color="auto" w:sz="4" w:space="0"/>
            </w:tcBorders>
            <w:vAlign w:val="center"/>
          </w:tcPr>
          <w:p w14:paraId="01D56CAD">
            <w:pPr>
              <w:spacing w:after="50"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358" w:type="dxa"/>
            <w:tcBorders>
              <w:bottom w:val="single" w:color="auto" w:sz="4" w:space="0"/>
            </w:tcBorders>
            <w:vAlign w:val="center"/>
          </w:tcPr>
          <w:p w14:paraId="1FBADD87">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14:paraId="6E5D8BE1">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2DB8D8C4">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5B31BCB3">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559B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3001256">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7" w:type="dxa"/>
            <w:vAlign w:val="center"/>
          </w:tcPr>
          <w:p w14:paraId="7EEEC951">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14:paraId="7C877C9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14:paraId="2636FB2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0860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940020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7" w:type="dxa"/>
            <w:vAlign w:val="center"/>
          </w:tcPr>
          <w:p w14:paraId="14059401">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14:paraId="7801A924">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28EF5A6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7729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6B26C218">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7" w:type="dxa"/>
            <w:vAlign w:val="center"/>
          </w:tcPr>
          <w:p w14:paraId="3B781649">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14:paraId="22A1FC4D">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7E11E2C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E21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14:paraId="3D426D9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1757" w:type="dxa"/>
            <w:vAlign w:val="center"/>
          </w:tcPr>
          <w:p w14:paraId="3CCEE39C">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14:paraId="53016166">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4478" w:type="dxa"/>
            <w:vAlign w:val="center"/>
          </w:tcPr>
          <w:p w14:paraId="623B5F83">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F1E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8023C01">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0</w:t>
            </w:r>
          </w:p>
        </w:tc>
        <w:tc>
          <w:tcPr>
            <w:tcW w:w="1757" w:type="dxa"/>
            <w:vAlign w:val="center"/>
          </w:tcPr>
          <w:p w14:paraId="635198D1">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358" w:type="dxa"/>
            <w:vAlign w:val="center"/>
          </w:tcPr>
          <w:p w14:paraId="4628ADFF">
            <w:pPr>
              <w:spacing w:after="50" w:line="36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4478" w:type="dxa"/>
            <w:vAlign w:val="center"/>
          </w:tcPr>
          <w:p w14:paraId="20FD3D4A">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56C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63D48E85">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757" w:type="dxa"/>
            <w:vAlign w:val="center"/>
          </w:tcPr>
          <w:p w14:paraId="60E8A4E0">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358" w:type="dxa"/>
            <w:vAlign w:val="center"/>
          </w:tcPr>
          <w:p w14:paraId="0C31BB1A">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4478" w:type="dxa"/>
            <w:vAlign w:val="center"/>
          </w:tcPr>
          <w:p w14:paraId="23B8B4E7">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5B28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693" w:type="dxa"/>
            <w:vAlign w:val="top"/>
          </w:tcPr>
          <w:p w14:paraId="1332A8C5">
            <w:pPr>
              <w:keepNext w:val="0"/>
              <w:keepLines w:val="0"/>
              <w:widowControl/>
              <w:suppressLineNumbers w:val="0"/>
              <w:jc w:val="center"/>
              <w:rPr>
                <w:rFonts w:hint="eastAsia" w:ascii="宋体" w:hAnsi="宋体"/>
                <w:color w:val="auto"/>
                <w:szCs w:val="21"/>
                <w:highlight w:val="none"/>
                <w:lang w:val="en-US" w:eastAsia="zh-CN"/>
              </w:rPr>
            </w:pPr>
          </w:p>
          <w:p w14:paraId="0DEE6FD9">
            <w:pPr>
              <w:keepNext w:val="0"/>
              <w:keepLines w:val="0"/>
              <w:widowControl/>
              <w:suppressLineNumbers w:val="0"/>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12</w:t>
            </w:r>
          </w:p>
        </w:tc>
        <w:tc>
          <w:tcPr>
            <w:tcW w:w="1757" w:type="dxa"/>
            <w:vAlign w:val="top"/>
          </w:tcPr>
          <w:p w14:paraId="5F3C9CDC">
            <w:pPr>
              <w:keepNext w:val="0"/>
              <w:keepLines w:val="0"/>
              <w:widowControl/>
              <w:suppressLineNumbers w:val="0"/>
              <w:jc w:val="center"/>
              <w:rPr>
                <w:rFonts w:hint="eastAsia" w:ascii="宋体" w:hAnsi="宋体"/>
                <w:color w:val="auto"/>
                <w:szCs w:val="21"/>
                <w:highlight w:val="none"/>
                <w:lang w:val="en-US" w:eastAsia="zh-CN"/>
              </w:rPr>
            </w:pPr>
          </w:p>
          <w:p w14:paraId="46346D1C">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不可竞争费</w:t>
            </w:r>
          </w:p>
        </w:tc>
        <w:tc>
          <w:tcPr>
            <w:tcW w:w="2358" w:type="dxa"/>
            <w:vAlign w:val="top"/>
          </w:tcPr>
          <w:p w14:paraId="2B169498">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谈判响应文件中的暂列金额与工程量清单和最高投标限价中一致</w:t>
            </w:r>
          </w:p>
        </w:tc>
        <w:tc>
          <w:tcPr>
            <w:tcW w:w="4478" w:type="dxa"/>
            <w:vAlign w:val="top"/>
          </w:tcPr>
          <w:p w14:paraId="17747BF7">
            <w:pPr>
              <w:keepNext w:val="0"/>
              <w:keepLines w:val="0"/>
              <w:widowControl/>
              <w:suppressLineNumbers w:val="0"/>
              <w:jc w:val="center"/>
              <w:rPr>
                <w:rFonts w:hint="eastAsia" w:ascii="宋体" w:hAnsi="宋体"/>
                <w:color w:val="auto"/>
                <w:szCs w:val="21"/>
                <w:highlight w:val="none"/>
                <w:lang w:val="en-US" w:eastAsia="zh-CN"/>
              </w:rPr>
            </w:pPr>
          </w:p>
          <w:p w14:paraId="63A18E4F">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详见工程量清单</w:t>
            </w:r>
          </w:p>
        </w:tc>
      </w:tr>
      <w:tr w14:paraId="2B14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14:paraId="16F4DD5F">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7" w:type="dxa"/>
            <w:vAlign w:val="center"/>
          </w:tcPr>
          <w:p w14:paraId="3DF30760">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14:paraId="483C10A5">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14:paraId="1D3E0623">
            <w:pPr>
              <w:spacing w:after="50" w:line="360" w:lineRule="auto"/>
              <w:ind w:right="-10" w:rightChars="0"/>
              <w:jc w:val="center"/>
              <w:rPr>
                <w:rFonts w:hint="eastAsia" w:ascii="宋体" w:hAnsi="宋体" w:eastAsia="宋体" w:cs="宋体"/>
                <w:color w:val="auto"/>
                <w:sz w:val="21"/>
                <w:szCs w:val="21"/>
                <w:highlight w:val="none"/>
              </w:rPr>
            </w:pPr>
          </w:p>
        </w:tc>
      </w:tr>
      <w:tr w14:paraId="1E71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gridSpan w:val="4"/>
            <w:tcBorders>
              <w:bottom w:val="single" w:color="auto" w:sz="4" w:space="0"/>
            </w:tcBorders>
            <w:vAlign w:val="center"/>
          </w:tcPr>
          <w:p w14:paraId="0B3CE6B5">
            <w:pPr>
              <w:spacing w:before="224" w:line="227" w:lineRule="auto"/>
              <w:ind w:left="115"/>
              <w:rPr>
                <w:rFonts w:ascii="宋体" w:hAnsi="宋体" w:eastAsia="宋体" w:cs="宋体"/>
                <w:sz w:val="20"/>
                <w:szCs w:val="20"/>
              </w:rPr>
            </w:pPr>
            <w:r>
              <w:rPr>
                <w:rFonts w:ascii="宋体" w:hAnsi="宋体" w:eastAsia="宋体" w:cs="宋体"/>
                <w:spacing w:val="9"/>
                <w:sz w:val="20"/>
                <w:szCs w:val="20"/>
              </w:rPr>
              <w:t>初审指标通过标准：供应商必须通过初审表中的全部评审指标。</w:t>
            </w:r>
          </w:p>
          <w:p w14:paraId="2A200A1F">
            <w:pPr>
              <w:spacing w:before="253" w:line="227" w:lineRule="auto"/>
              <w:ind w:left="116"/>
              <w:rPr>
                <w:rFonts w:ascii="宋体" w:hAnsi="宋体" w:eastAsia="宋体" w:cs="宋体"/>
                <w:sz w:val="20"/>
                <w:szCs w:val="20"/>
              </w:rPr>
            </w:pPr>
            <w:r>
              <w:rPr>
                <w:rFonts w:ascii="宋体" w:hAnsi="宋体" w:eastAsia="宋体" w:cs="宋体"/>
                <w:spacing w:val="9"/>
                <w:sz w:val="20"/>
                <w:szCs w:val="20"/>
              </w:rPr>
              <w:t>注：</w:t>
            </w:r>
            <w:r>
              <w:rPr>
                <w:rFonts w:ascii="Times New Roman" w:hAnsi="Times New Roman" w:eastAsia="Times New Roman" w:cs="Times New Roman"/>
                <w:spacing w:val="9"/>
                <w:sz w:val="20"/>
                <w:szCs w:val="20"/>
              </w:rPr>
              <w:t>1</w:t>
            </w:r>
            <w:r>
              <w:rPr>
                <w:rFonts w:ascii="Times New Roman" w:hAnsi="Times New Roman" w:eastAsia="Times New Roman" w:cs="Times New Roman"/>
                <w:spacing w:val="-26"/>
                <w:sz w:val="20"/>
                <w:szCs w:val="20"/>
              </w:rPr>
              <w:t xml:space="preserve"> </w:t>
            </w:r>
            <w:r>
              <w:rPr>
                <w:rFonts w:ascii="宋体" w:hAnsi="宋体" w:eastAsia="宋体" w:cs="宋体"/>
                <w:spacing w:val="9"/>
                <w:sz w:val="20"/>
                <w:szCs w:val="20"/>
              </w:rPr>
              <w:t>、竞争性谈判文件所有要求提供复印件或影印件或扫描件的，</w:t>
            </w:r>
            <w:r>
              <w:rPr>
                <w:rFonts w:ascii="宋体" w:hAnsi="宋体" w:eastAsia="宋体" w:cs="宋体"/>
                <w:spacing w:val="8"/>
                <w:sz w:val="20"/>
                <w:szCs w:val="20"/>
              </w:rPr>
              <w:t>均须加盖响应人公章。</w:t>
            </w:r>
          </w:p>
          <w:p w14:paraId="50519F56">
            <w:pPr>
              <w:spacing w:before="142" w:line="227" w:lineRule="auto"/>
              <w:ind w:left="112"/>
              <w:outlineLvl w:val="1"/>
              <w:rPr>
                <w:rFonts w:hint="eastAsia"/>
                <w:color w:val="auto"/>
                <w:highlight w:val="none"/>
                <w:lang w:val="en-US" w:eastAsia="zh-CN"/>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27"/>
                <w:sz w:val="20"/>
                <w:szCs w:val="20"/>
              </w:rPr>
              <w:t xml:space="preserve"> </w:t>
            </w:r>
            <w:r>
              <w:rPr>
                <w:rFonts w:ascii="宋体" w:hAnsi="宋体" w:eastAsia="宋体" w:cs="宋体"/>
                <w:spacing w:val="8"/>
                <w:sz w:val="20"/>
                <w:szCs w:val="20"/>
              </w:rPr>
              <w:t>、响应人应按照谈判文件要求提供证明材料。若响应人提供了谈判</w:t>
            </w:r>
            <w:r>
              <w:rPr>
                <w:rFonts w:ascii="宋体" w:hAnsi="宋体" w:eastAsia="宋体" w:cs="宋体"/>
                <w:spacing w:val="7"/>
                <w:sz w:val="20"/>
                <w:szCs w:val="20"/>
              </w:rPr>
              <w:t>文件未要求的证明材料，谈判小</w:t>
            </w:r>
            <w:r>
              <w:rPr>
                <w:rFonts w:ascii="宋体" w:hAnsi="宋体" w:eastAsia="宋体" w:cs="宋体"/>
                <w:spacing w:val="6"/>
                <w:sz w:val="20"/>
                <w:szCs w:val="20"/>
              </w:rPr>
              <w:t>组将不予评审。</w:t>
            </w:r>
          </w:p>
        </w:tc>
      </w:tr>
    </w:tbl>
    <w:p w14:paraId="382E43BF">
      <w:pPr>
        <w:numPr>
          <w:ilvl w:val="0"/>
          <w:numId w:val="0"/>
        </w:numPr>
        <w:rPr>
          <w:rFonts w:hint="eastAsia" w:ascii="宋体" w:hAnsi="宋体" w:cs="宋体"/>
          <w:b w:val="0"/>
          <w:bCs/>
          <w:color w:val="auto"/>
          <w:szCs w:val="21"/>
          <w:highlight w:val="none"/>
          <w:lang w:val="en-US" w:eastAsia="zh-CN"/>
        </w:rPr>
      </w:pPr>
      <w:bookmarkStart w:id="69" w:name="_Toc431"/>
      <w:bookmarkStart w:id="70" w:name="_Toc3977"/>
      <w:bookmarkStart w:id="71" w:name="_Toc27586"/>
      <w:bookmarkStart w:id="72" w:name="_Toc7241"/>
      <w:bookmarkStart w:id="73" w:name="_Toc28300"/>
      <w:bookmarkStart w:id="74" w:name="_Toc54941340"/>
      <w:bookmarkStart w:id="75" w:name="_Toc10569"/>
    </w:p>
    <w:p w14:paraId="329AF95B">
      <w:pPr>
        <w:keepNext w:val="0"/>
        <w:keepLines w:val="0"/>
        <w:pageBreakBefore w:val="0"/>
        <w:widowControl w:val="0"/>
        <w:numPr>
          <w:ilvl w:val="0"/>
          <w:numId w:val="7"/>
        </w:numPr>
        <w:kinsoku/>
        <w:wordWrap/>
        <w:overflowPunct/>
        <w:topLinePunct w:val="0"/>
        <w:autoSpaceDE/>
        <w:autoSpaceDN/>
        <w:bidi w:val="0"/>
        <w:adjustRightInd/>
        <w:snapToGrid/>
        <w:ind w:firstLine="420" w:firstLineChars="2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48227F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69"/>
      <w:bookmarkEnd w:id="70"/>
      <w:bookmarkEnd w:id="71"/>
      <w:bookmarkEnd w:id="72"/>
      <w:bookmarkEnd w:id="73"/>
    </w:p>
    <w:p w14:paraId="72963165">
      <w:pPr>
        <w:spacing w:line="480" w:lineRule="exact"/>
        <w:rPr>
          <w:rFonts w:hint="eastAsia" w:ascii="宋体" w:hAnsi="宋体" w:cs="宋体"/>
          <w:bCs/>
          <w:szCs w:val="21"/>
          <w:lang w:val="en-US" w:eastAsia="zh-CN"/>
        </w:rPr>
      </w:pPr>
    </w:p>
    <w:bookmarkEnd w:id="74"/>
    <w:bookmarkEnd w:id="75"/>
    <w:p w14:paraId="468E8EA4">
      <w:pPr>
        <w:spacing w:before="141" w:line="227" w:lineRule="auto"/>
        <w:ind w:left="3024"/>
        <w:outlineLvl w:val="0"/>
        <w:rPr>
          <w:rFonts w:ascii="黑体" w:hAnsi="黑体" w:eastAsia="黑体" w:cs="黑体"/>
          <w:sz w:val="31"/>
          <w:szCs w:val="31"/>
        </w:rPr>
      </w:pPr>
      <w:bookmarkStart w:id="76" w:name="_Toc1812"/>
      <w:bookmarkStart w:id="77" w:name="_Toc54941341"/>
      <w:bookmarkStart w:id="78" w:name="_Toc8981"/>
      <w:bookmarkStart w:id="79" w:name="_Toc439316880"/>
      <w:r>
        <w:rPr>
          <w:rFonts w:ascii="黑体" w:hAnsi="黑体" w:eastAsia="黑体" w:cs="黑体"/>
          <w:spacing w:val="7"/>
          <w:sz w:val="31"/>
          <w:szCs w:val="31"/>
        </w:rPr>
        <w:t>第五章</w:t>
      </w:r>
      <w:r>
        <w:rPr>
          <w:rFonts w:ascii="黑体" w:hAnsi="黑体" w:eastAsia="黑体" w:cs="黑体"/>
          <w:spacing w:val="124"/>
          <w:sz w:val="31"/>
          <w:szCs w:val="31"/>
        </w:rPr>
        <w:t xml:space="preserve"> </w:t>
      </w:r>
      <w:r>
        <w:rPr>
          <w:rFonts w:ascii="黑体" w:hAnsi="黑体" w:eastAsia="黑体" w:cs="黑体"/>
          <w:spacing w:val="7"/>
          <w:sz w:val="31"/>
          <w:szCs w:val="31"/>
        </w:rPr>
        <w:t>合同条款及格式</w:t>
      </w:r>
    </w:p>
    <w:p w14:paraId="7589F450">
      <w:pPr>
        <w:pStyle w:val="26"/>
        <w:spacing w:line="253" w:lineRule="auto"/>
      </w:pPr>
    </w:p>
    <w:p w14:paraId="7F094813">
      <w:pPr>
        <w:pStyle w:val="26"/>
        <w:spacing w:line="254" w:lineRule="auto"/>
      </w:pPr>
    </w:p>
    <w:p w14:paraId="13D3B441">
      <w:pPr>
        <w:pStyle w:val="26"/>
        <w:spacing w:line="254" w:lineRule="auto"/>
      </w:pPr>
    </w:p>
    <w:p w14:paraId="55B9D67D">
      <w:pPr>
        <w:spacing w:before="101" w:line="227" w:lineRule="auto"/>
        <w:ind w:left="3106"/>
        <w:outlineLvl w:val="1"/>
        <w:rPr>
          <w:rFonts w:ascii="黑体" w:hAnsi="黑体" w:eastAsia="黑体" w:cs="黑体"/>
          <w:sz w:val="31"/>
          <w:szCs w:val="31"/>
        </w:rPr>
      </w:pPr>
      <w:r>
        <w:rPr>
          <w:rFonts w:ascii="黑体" w:hAnsi="黑体" w:eastAsia="黑体" w:cs="黑体"/>
          <w:spacing w:val="7"/>
          <w:sz w:val="31"/>
          <w:szCs w:val="31"/>
        </w:rPr>
        <w:t>第一节  合同协议书</w:t>
      </w:r>
    </w:p>
    <w:p w14:paraId="7C15E5D4">
      <w:pPr>
        <w:spacing w:before="201" w:line="347" w:lineRule="auto"/>
        <w:ind w:left="9" w:right="2281" w:firstLine="3"/>
        <w:rPr>
          <w:rFonts w:ascii="宋体" w:hAnsi="宋体" w:eastAsia="宋体" w:cs="宋体"/>
          <w:spacing w:val="10"/>
          <w:sz w:val="24"/>
          <w:szCs w:val="24"/>
        </w:rPr>
      </w:pPr>
      <w:r>
        <w:rPr>
          <w:rFonts w:ascii="宋体" w:hAnsi="宋体" w:eastAsia="宋体" w:cs="宋体"/>
          <w:b/>
          <w:bCs/>
          <w:spacing w:val="-4"/>
          <w:sz w:val="24"/>
          <w:szCs w:val="24"/>
        </w:rPr>
        <w:t>发包人（全称</w:t>
      </w:r>
      <w:r>
        <w:rPr>
          <w:rFonts w:ascii="宋体" w:hAnsi="宋体" w:eastAsia="宋体" w:cs="宋体"/>
          <w:b/>
          <w:bCs/>
          <w:spacing w:val="-2"/>
          <w:sz w:val="24"/>
          <w:szCs w:val="24"/>
        </w:rPr>
        <w:t>）：</w:t>
      </w:r>
      <w:r>
        <w:rPr>
          <w:rFonts w:ascii="宋体" w:hAnsi="宋体" w:eastAsia="宋体" w:cs="宋体"/>
          <w:sz w:val="24"/>
          <w:szCs w:val="24"/>
          <w:u w:val="single" w:color="auto"/>
        </w:rPr>
        <w:t xml:space="preserve">                                         </w:t>
      </w:r>
      <w:r>
        <w:rPr>
          <w:rFonts w:ascii="宋体" w:hAnsi="宋体" w:eastAsia="宋体" w:cs="宋体"/>
          <w:spacing w:val="10"/>
          <w:sz w:val="24"/>
          <w:szCs w:val="24"/>
        </w:rPr>
        <w:t xml:space="preserve"> </w:t>
      </w:r>
    </w:p>
    <w:p w14:paraId="1C7BF8EF">
      <w:pPr>
        <w:spacing w:before="201" w:line="347" w:lineRule="auto"/>
        <w:ind w:left="9" w:right="2281" w:firstLine="3"/>
        <w:rPr>
          <w:rFonts w:ascii="宋体" w:hAnsi="宋体" w:eastAsia="宋体" w:cs="宋体"/>
          <w:sz w:val="24"/>
          <w:szCs w:val="24"/>
        </w:rPr>
      </w:pPr>
      <w:r>
        <w:rPr>
          <w:rFonts w:ascii="宋体" w:hAnsi="宋体" w:eastAsia="宋体" w:cs="宋体"/>
          <w:b/>
          <w:bCs/>
          <w:spacing w:val="-4"/>
          <w:sz w:val="24"/>
          <w:szCs w:val="24"/>
        </w:rPr>
        <w:t>承包人（全称</w:t>
      </w:r>
      <w:r>
        <w:rPr>
          <w:rFonts w:ascii="宋体" w:hAnsi="宋体" w:eastAsia="宋体" w:cs="宋体"/>
          <w:b/>
          <w:bCs/>
          <w:sz w:val="24"/>
          <w:szCs w:val="24"/>
        </w:rPr>
        <w:t>）：</w:t>
      </w:r>
      <w:r>
        <w:rPr>
          <w:rFonts w:ascii="宋体" w:hAnsi="宋体" w:eastAsia="宋体" w:cs="宋体"/>
          <w:sz w:val="24"/>
          <w:szCs w:val="24"/>
          <w:u w:val="single" w:color="auto"/>
        </w:rPr>
        <w:t xml:space="preserve">                                         </w:t>
      </w:r>
    </w:p>
    <w:p w14:paraId="3489E686">
      <w:pPr>
        <w:pStyle w:val="26"/>
        <w:spacing w:line="450" w:lineRule="auto"/>
      </w:pPr>
    </w:p>
    <w:p w14:paraId="5E2C0095">
      <w:pPr>
        <w:spacing w:before="65" w:line="422" w:lineRule="auto"/>
        <w:ind w:left="11" w:firstLine="416"/>
        <w:jc w:val="both"/>
        <w:rPr>
          <w:rFonts w:ascii="宋体" w:hAnsi="宋体" w:eastAsia="宋体" w:cs="宋体"/>
          <w:sz w:val="20"/>
          <w:szCs w:val="20"/>
        </w:rPr>
      </w:pPr>
      <w:r>
        <w:rPr>
          <w:rFonts w:ascii="宋体" w:hAnsi="宋体" w:eastAsia="宋体" w:cs="宋体"/>
          <w:spacing w:val="7"/>
          <w:sz w:val="20"/>
          <w:szCs w:val="20"/>
        </w:rPr>
        <w:t>根据《中华人民共和国民法典》《中华人民共和国建筑法》及有关法律规定，遵循平等、自愿、</w:t>
      </w:r>
      <w:r>
        <w:rPr>
          <w:rFonts w:ascii="宋体" w:hAnsi="宋体" w:eastAsia="宋体" w:cs="宋体"/>
          <w:spacing w:val="15"/>
          <w:sz w:val="20"/>
          <w:szCs w:val="20"/>
        </w:rPr>
        <w:t xml:space="preserve"> </w:t>
      </w:r>
      <w:r>
        <w:rPr>
          <w:rFonts w:ascii="宋体" w:hAnsi="宋体" w:eastAsia="宋体" w:cs="宋体"/>
          <w:spacing w:val="6"/>
          <w:sz w:val="20"/>
          <w:szCs w:val="20"/>
        </w:rPr>
        <w:t>公平和诚实信用的原则，双方就</w:t>
      </w:r>
      <w:r>
        <w:rPr>
          <w:rFonts w:ascii="宋体" w:hAnsi="宋体" w:eastAsia="宋体" w:cs="宋体"/>
          <w:spacing w:val="6"/>
          <w:sz w:val="20"/>
          <w:szCs w:val="20"/>
          <w:u w:val="single" w:color="auto"/>
        </w:rPr>
        <w:t xml:space="preserve">                       </w:t>
      </w:r>
      <w:r>
        <w:rPr>
          <w:rFonts w:ascii="宋体" w:hAnsi="宋体" w:eastAsia="宋体" w:cs="宋体"/>
          <w:spacing w:val="-76"/>
          <w:sz w:val="20"/>
          <w:szCs w:val="20"/>
        </w:rPr>
        <w:t xml:space="preserve"> </w:t>
      </w:r>
      <w:r>
        <w:rPr>
          <w:rFonts w:ascii="宋体" w:hAnsi="宋体" w:eastAsia="宋体" w:cs="宋体"/>
          <w:spacing w:val="6"/>
          <w:sz w:val="20"/>
          <w:szCs w:val="20"/>
        </w:rPr>
        <w:t>工程施工及有关事项协商一致，共同达成</w:t>
      </w:r>
      <w:r>
        <w:rPr>
          <w:rFonts w:ascii="宋体" w:hAnsi="宋体" w:eastAsia="宋体" w:cs="宋体"/>
          <w:sz w:val="20"/>
          <w:szCs w:val="20"/>
        </w:rPr>
        <w:t xml:space="preserve"> </w:t>
      </w:r>
      <w:r>
        <w:rPr>
          <w:rFonts w:ascii="宋体" w:hAnsi="宋体" w:eastAsia="宋体" w:cs="宋体"/>
          <w:spacing w:val="5"/>
          <w:sz w:val="20"/>
          <w:szCs w:val="20"/>
        </w:rPr>
        <w:t>如下协议：</w:t>
      </w:r>
    </w:p>
    <w:p w14:paraId="2F29637B">
      <w:pPr>
        <w:spacing w:before="30" w:line="228" w:lineRule="auto"/>
        <w:ind w:left="431"/>
        <w:rPr>
          <w:rFonts w:ascii="宋体" w:hAnsi="宋体" w:eastAsia="宋体" w:cs="宋体"/>
          <w:sz w:val="20"/>
          <w:szCs w:val="20"/>
        </w:rPr>
      </w:pPr>
      <w:r>
        <w:rPr>
          <w:rFonts w:ascii="宋体" w:hAnsi="宋体" w:eastAsia="宋体" w:cs="宋体"/>
          <w:b/>
          <w:bCs/>
          <w:spacing w:val="6"/>
          <w:sz w:val="20"/>
          <w:szCs w:val="20"/>
        </w:rPr>
        <w:t>一、工程概况</w:t>
      </w:r>
    </w:p>
    <w:p w14:paraId="1EA22D5F">
      <w:pPr>
        <w:spacing w:before="222" w:line="228" w:lineRule="auto"/>
        <w:ind w:left="434"/>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34"/>
          <w:sz w:val="20"/>
          <w:szCs w:val="20"/>
        </w:rPr>
        <w:t xml:space="preserve"> </w:t>
      </w:r>
      <w:r>
        <w:rPr>
          <w:rFonts w:ascii="宋体" w:hAnsi="宋体" w:eastAsia="宋体" w:cs="宋体"/>
          <w:spacing w:val="2"/>
          <w:sz w:val="20"/>
          <w:szCs w:val="20"/>
        </w:rPr>
        <w:t>工程名称：</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014E6918">
      <w:pPr>
        <w:spacing w:before="221" w:line="228" w:lineRule="auto"/>
        <w:ind w:left="421"/>
        <w:rPr>
          <w:rFonts w:ascii="宋体" w:hAnsi="宋体" w:eastAsia="宋体" w:cs="宋体"/>
          <w:sz w:val="20"/>
          <w:szCs w:val="20"/>
        </w:rPr>
      </w:pPr>
      <w:r>
        <w:rPr>
          <w:rFonts w:ascii="宋体" w:hAnsi="宋体" w:eastAsia="宋体" w:cs="宋体"/>
          <w:spacing w:val="4"/>
          <w:sz w:val="20"/>
          <w:szCs w:val="20"/>
        </w:rPr>
        <w:t>2.</w:t>
      </w:r>
      <w:r>
        <w:rPr>
          <w:rFonts w:ascii="宋体" w:hAnsi="宋体" w:eastAsia="宋体" w:cs="宋体"/>
          <w:spacing w:val="21"/>
          <w:sz w:val="20"/>
          <w:szCs w:val="20"/>
        </w:rPr>
        <w:t xml:space="preserve"> </w:t>
      </w:r>
      <w:r>
        <w:rPr>
          <w:rFonts w:ascii="宋体" w:hAnsi="宋体" w:eastAsia="宋体" w:cs="宋体"/>
          <w:spacing w:val="4"/>
          <w:sz w:val="20"/>
          <w:szCs w:val="20"/>
        </w:rPr>
        <w:t>工程地点：</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p>
    <w:p w14:paraId="3CB86685">
      <w:pPr>
        <w:spacing w:before="221" w:line="228" w:lineRule="auto"/>
        <w:ind w:left="423"/>
        <w:rPr>
          <w:rFonts w:ascii="宋体" w:hAnsi="宋体" w:eastAsia="宋体" w:cs="宋体"/>
          <w:sz w:val="20"/>
          <w:szCs w:val="20"/>
        </w:rPr>
      </w:pPr>
      <w:r>
        <w:rPr>
          <w:rFonts w:ascii="宋体" w:hAnsi="宋体" w:eastAsia="宋体" w:cs="宋体"/>
          <w:spacing w:val="7"/>
          <w:sz w:val="20"/>
          <w:szCs w:val="20"/>
        </w:rPr>
        <w:t>3. 工程立项批准文号：</w:t>
      </w:r>
      <w:r>
        <w:rPr>
          <w:rFonts w:ascii="宋体" w:hAnsi="宋体" w:eastAsia="宋体" w:cs="宋体"/>
          <w:spacing w:val="1"/>
          <w:sz w:val="20"/>
          <w:szCs w:val="20"/>
          <w:u w:val="single" w:color="auto"/>
        </w:rPr>
        <w:t xml:space="preserve">                              </w:t>
      </w:r>
      <w:r>
        <w:rPr>
          <w:rFonts w:ascii="宋体" w:hAnsi="宋体" w:eastAsia="宋体" w:cs="宋体"/>
          <w:spacing w:val="7"/>
          <w:sz w:val="20"/>
          <w:szCs w:val="20"/>
        </w:rPr>
        <w:t>。</w:t>
      </w:r>
    </w:p>
    <w:p w14:paraId="3653AF71">
      <w:pPr>
        <w:spacing w:before="220" w:line="228" w:lineRule="auto"/>
        <w:ind w:left="418"/>
        <w:rPr>
          <w:rFonts w:ascii="宋体" w:hAnsi="宋体" w:eastAsia="宋体" w:cs="宋体"/>
          <w:sz w:val="20"/>
          <w:szCs w:val="20"/>
        </w:rPr>
      </w:pPr>
      <w:r>
        <w:rPr>
          <w:rFonts w:ascii="宋体" w:hAnsi="宋体" w:eastAsia="宋体" w:cs="宋体"/>
          <w:spacing w:val="4"/>
          <w:sz w:val="20"/>
          <w:szCs w:val="20"/>
        </w:rPr>
        <w:t>4.</w:t>
      </w:r>
      <w:r>
        <w:rPr>
          <w:rFonts w:ascii="宋体" w:hAnsi="宋体" w:eastAsia="宋体" w:cs="宋体"/>
          <w:spacing w:val="24"/>
          <w:sz w:val="20"/>
          <w:szCs w:val="20"/>
        </w:rPr>
        <w:t xml:space="preserve"> </w:t>
      </w:r>
      <w:r>
        <w:rPr>
          <w:rFonts w:ascii="宋体" w:hAnsi="宋体" w:eastAsia="宋体" w:cs="宋体"/>
          <w:spacing w:val="4"/>
          <w:sz w:val="20"/>
          <w:szCs w:val="20"/>
        </w:rPr>
        <w:t>资金来源：</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p>
    <w:p w14:paraId="28924E64">
      <w:pPr>
        <w:spacing w:before="223" w:line="329" w:lineRule="auto"/>
        <w:ind w:left="418" w:right="3302" w:firstLine="4"/>
        <w:rPr>
          <w:rFonts w:ascii="宋体" w:hAnsi="宋体" w:eastAsia="宋体" w:cs="宋体"/>
          <w:sz w:val="20"/>
          <w:szCs w:val="20"/>
        </w:rPr>
      </w:pPr>
      <w:r>
        <w:rPr>
          <w:rFonts w:ascii="宋体" w:hAnsi="宋体" w:eastAsia="宋体" w:cs="宋体"/>
          <w:spacing w:val="1"/>
          <w:sz w:val="20"/>
          <w:szCs w:val="20"/>
        </w:rPr>
        <w:t>5.</w:t>
      </w:r>
      <w:r>
        <w:rPr>
          <w:rFonts w:ascii="宋体" w:hAnsi="宋体" w:eastAsia="宋体" w:cs="宋体"/>
          <w:spacing w:val="18"/>
          <w:sz w:val="20"/>
          <w:szCs w:val="20"/>
        </w:rPr>
        <w:t xml:space="preserve"> </w:t>
      </w:r>
      <w:r>
        <w:rPr>
          <w:rFonts w:ascii="宋体" w:hAnsi="宋体" w:eastAsia="宋体" w:cs="宋体"/>
          <w:spacing w:val="1"/>
          <w:sz w:val="20"/>
          <w:szCs w:val="20"/>
        </w:rPr>
        <w:t>工程内容：</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 xml:space="preserve"> </w:t>
      </w:r>
      <w:r>
        <w:rPr>
          <w:rFonts w:ascii="宋体" w:hAnsi="宋体" w:eastAsia="宋体" w:cs="宋体"/>
          <w:spacing w:val="7"/>
          <w:sz w:val="20"/>
          <w:szCs w:val="20"/>
        </w:rPr>
        <w:t>群体工程应附《承包人承揽工程项目一览表》（附件</w:t>
      </w:r>
      <w:r>
        <w:rPr>
          <w:rFonts w:ascii="宋体" w:hAnsi="宋体" w:eastAsia="宋体" w:cs="宋体"/>
          <w:spacing w:val="-3"/>
          <w:sz w:val="20"/>
          <w:szCs w:val="20"/>
        </w:rPr>
        <w:t xml:space="preserve"> </w:t>
      </w:r>
      <w:r>
        <w:rPr>
          <w:rFonts w:ascii="宋体" w:hAnsi="宋体" w:eastAsia="宋体" w:cs="宋体"/>
          <w:spacing w:val="7"/>
          <w:sz w:val="20"/>
          <w:szCs w:val="20"/>
        </w:rPr>
        <w:t>1）。</w:t>
      </w:r>
    </w:p>
    <w:p w14:paraId="28A4D709">
      <w:pPr>
        <w:spacing w:before="222" w:line="228" w:lineRule="auto"/>
        <w:ind w:left="420"/>
        <w:rPr>
          <w:rFonts w:ascii="宋体" w:hAnsi="宋体" w:eastAsia="宋体" w:cs="宋体"/>
          <w:sz w:val="20"/>
          <w:szCs w:val="20"/>
        </w:rPr>
      </w:pPr>
      <w:r>
        <w:rPr>
          <w:rFonts w:ascii="宋体" w:hAnsi="宋体" w:eastAsia="宋体" w:cs="宋体"/>
          <w:spacing w:val="6"/>
          <w:sz w:val="20"/>
          <w:szCs w:val="20"/>
        </w:rPr>
        <w:t>6. 工程承包范围：</w:t>
      </w:r>
    </w:p>
    <w:p w14:paraId="6800D62A">
      <w:pPr>
        <w:pStyle w:val="26"/>
        <w:spacing w:line="265" w:lineRule="auto"/>
      </w:pPr>
    </w:p>
    <w:p w14:paraId="755867A5">
      <w:pPr>
        <w:pStyle w:val="26"/>
        <w:spacing w:line="265" w:lineRule="auto"/>
      </w:pPr>
      <w:r>
        <mc:AlternateContent>
          <mc:Choice Requires="wps">
            <w:drawing>
              <wp:anchor distT="0" distB="0" distL="114300" distR="114300" simplePos="0" relativeHeight="251669504" behindDoc="0" locked="0" layoutInCell="1" allowOverlap="1">
                <wp:simplePos x="0" y="0"/>
                <wp:positionH relativeFrom="column">
                  <wp:posOffset>260350</wp:posOffset>
                </wp:positionH>
                <wp:positionV relativeFrom="paragraph">
                  <wp:posOffset>99060</wp:posOffset>
                </wp:positionV>
                <wp:extent cx="3333115" cy="6350"/>
                <wp:effectExtent l="0" t="0" r="0" b="0"/>
                <wp:wrapNone/>
                <wp:docPr id="11" name="任意多边形 11"/>
                <wp:cNvGraphicFramePr/>
                <a:graphic xmlns:a="http://schemas.openxmlformats.org/drawingml/2006/main">
                  <a:graphicData uri="http://schemas.microsoft.com/office/word/2010/wordprocessingShape">
                    <wps:wsp>
                      <wps:cNvSpPr/>
                      <wps:spPr>
                        <a:xfrm>
                          <a:off x="0" y="0"/>
                          <a:ext cx="3333115" cy="6350"/>
                        </a:xfrm>
                        <a:custGeom>
                          <a:avLst/>
                          <a:gdLst/>
                          <a:ahLst/>
                          <a:cxnLst/>
                          <a:pathLst>
                            <a:path w="5249" h="10">
                              <a:moveTo>
                                <a:pt x="0" y="4"/>
                              </a:moveTo>
                              <a:lnTo>
                                <a:pt x="5248" y="4"/>
                              </a:lnTo>
                            </a:path>
                          </a:pathLst>
                        </a:custGeom>
                        <a:noFill/>
                        <a:ln w="6096" cap="flat" cmpd="sng">
                          <a:solidFill>
                            <a:srgbClr val="000000"/>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20.5pt;margin-top:7.8pt;height:0.5pt;width:262.45pt;z-index:251669504;mso-width-relative:page;mso-height-relative:page;" filled="f" stroked="t" coordsize="5249,10" o:gfxdata="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Uo04y2AAAAAgBAAAPAAAAAAAAAAEAIAAAACIAAABkcnMv&#10;ZG93bnJldi54bWxQSwECFAAUAAAACACHTuJAU/GBITwCAACYBAAADgAAAAAAAAABACAAAAAnAQAA&#10;ZHJzL2Uyb0RvYy54bWxQSwUGAAAAAAYABgBZAQAA1QUAAAAA&#10;" path="m0,4l5248,4e">
                <v:fill on="f" focussize="0,0"/>
                <v:stroke weight="0.48pt" color="#000000" joinstyle="bevel"/>
                <v:imagedata o:title=""/>
                <o:lock v:ext="edit" aspectratio="f"/>
              </v:shape>
            </w:pict>
          </mc:Fallback>
        </mc:AlternateContent>
      </w:r>
    </w:p>
    <w:p w14:paraId="632604F0">
      <w:pPr>
        <w:tabs>
          <w:tab w:val="left" w:pos="5565"/>
        </w:tabs>
        <w:spacing w:before="23" w:line="173" w:lineRule="auto"/>
        <w:ind w:left="42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46F4364D">
      <w:pPr>
        <w:spacing w:before="268" w:line="228" w:lineRule="auto"/>
        <w:ind w:left="431"/>
        <w:rPr>
          <w:rFonts w:ascii="宋体" w:hAnsi="宋体" w:eastAsia="宋体" w:cs="宋体"/>
          <w:sz w:val="20"/>
          <w:szCs w:val="20"/>
        </w:rPr>
      </w:pPr>
      <w:r>
        <w:rPr>
          <w:rFonts w:ascii="宋体" w:hAnsi="宋体" w:eastAsia="宋体" w:cs="宋体"/>
          <w:b/>
          <w:bCs/>
          <w:spacing w:val="6"/>
          <w:sz w:val="20"/>
          <w:szCs w:val="20"/>
        </w:rPr>
        <w:t>二、合同工期</w:t>
      </w:r>
    </w:p>
    <w:p w14:paraId="791DE11B">
      <w:pPr>
        <w:spacing w:before="221" w:line="417" w:lineRule="auto"/>
        <w:ind w:left="466" w:right="4096"/>
        <w:rPr>
          <w:rFonts w:ascii="宋体" w:hAnsi="宋体" w:eastAsia="宋体" w:cs="宋体"/>
          <w:sz w:val="20"/>
          <w:szCs w:val="20"/>
        </w:rPr>
      </w:pPr>
      <w:r>
        <w:rPr>
          <w:rFonts w:ascii="宋体" w:hAnsi="宋体" w:eastAsia="宋体" w:cs="宋体"/>
          <w:spacing w:val="-1"/>
          <w:sz w:val="20"/>
          <w:szCs w:val="20"/>
        </w:rPr>
        <w:t>计划开工日期：</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1"/>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1"/>
          <w:sz w:val="20"/>
          <w:szCs w:val="20"/>
        </w:rPr>
        <w:t>日。</w:t>
      </w:r>
      <w:r>
        <w:rPr>
          <w:rFonts w:ascii="宋体" w:hAnsi="宋体" w:eastAsia="宋体" w:cs="宋体"/>
          <w:sz w:val="20"/>
          <w:szCs w:val="20"/>
        </w:rPr>
        <w:t xml:space="preserve"> </w:t>
      </w:r>
      <w:r>
        <w:rPr>
          <w:rFonts w:ascii="宋体" w:hAnsi="宋体" w:eastAsia="宋体" w:cs="宋体"/>
          <w:spacing w:val="-1"/>
          <w:sz w:val="20"/>
          <w:szCs w:val="20"/>
        </w:rPr>
        <w:t>计划竣工日期：</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1"/>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1"/>
          <w:sz w:val="20"/>
          <w:szCs w:val="20"/>
        </w:rPr>
        <w:t>日。</w:t>
      </w:r>
    </w:p>
    <w:p w14:paraId="366BCC78">
      <w:pPr>
        <w:spacing w:before="33" w:line="417" w:lineRule="auto"/>
        <w:ind w:left="11" w:right="68" w:firstLine="457"/>
        <w:rPr>
          <w:rFonts w:ascii="宋体" w:hAnsi="宋体" w:eastAsia="宋体" w:cs="宋体"/>
          <w:sz w:val="20"/>
          <w:szCs w:val="20"/>
        </w:rPr>
      </w:pPr>
      <w:r>
        <w:rPr>
          <w:rFonts w:ascii="宋体" w:hAnsi="宋体" w:eastAsia="宋体" w:cs="宋体"/>
          <w:spacing w:val="9"/>
          <w:sz w:val="20"/>
          <w:szCs w:val="20"/>
        </w:rPr>
        <w:t>工期总日历天数：</w:t>
      </w:r>
      <w:r>
        <w:rPr>
          <w:rFonts w:ascii="宋体" w:hAnsi="宋体" w:eastAsia="宋体" w:cs="宋体"/>
          <w:spacing w:val="9"/>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w:t>
      </w:r>
      <w:r>
        <w:rPr>
          <w:rFonts w:ascii="宋体" w:hAnsi="宋体" w:eastAsia="宋体" w:cs="宋体"/>
          <w:spacing w:val="8"/>
          <w:sz w:val="20"/>
          <w:szCs w:val="20"/>
        </w:rPr>
        <w:t>。工期总日历天数与根据前述计划开竣工日期计算的工期天数</w:t>
      </w:r>
      <w:r>
        <w:rPr>
          <w:rFonts w:ascii="宋体" w:hAnsi="宋体" w:eastAsia="宋体" w:cs="宋体"/>
          <w:sz w:val="20"/>
          <w:szCs w:val="20"/>
        </w:rPr>
        <w:t xml:space="preserve"> </w:t>
      </w:r>
      <w:r>
        <w:rPr>
          <w:rFonts w:ascii="宋体" w:hAnsi="宋体" w:eastAsia="宋体" w:cs="宋体"/>
          <w:spacing w:val="8"/>
          <w:sz w:val="20"/>
          <w:szCs w:val="20"/>
        </w:rPr>
        <w:t>不一致的，以工期总日历天数为准。</w:t>
      </w:r>
    </w:p>
    <w:p w14:paraId="04616C17">
      <w:pPr>
        <w:spacing w:before="32" w:line="228" w:lineRule="auto"/>
        <w:ind w:left="428"/>
        <w:rPr>
          <w:rFonts w:ascii="宋体" w:hAnsi="宋体" w:eastAsia="宋体" w:cs="宋体"/>
          <w:sz w:val="20"/>
          <w:szCs w:val="20"/>
        </w:rPr>
      </w:pPr>
      <w:r>
        <w:rPr>
          <w:rFonts w:ascii="宋体" w:hAnsi="宋体" w:eastAsia="宋体" w:cs="宋体"/>
          <w:b/>
          <w:bCs/>
          <w:spacing w:val="6"/>
          <w:sz w:val="20"/>
          <w:szCs w:val="20"/>
        </w:rPr>
        <w:t>三、质量标准</w:t>
      </w:r>
    </w:p>
    <w:p w14:paraId="0D9418F0">
      <w:pPr>
        <w:spacing w:before="220" w:line="228" w:lineRule="auto"/>
        <w:ind w:left="469"/>
        <w:rPr>
          <w:rFonts w:ascii="宋体" w:hAnsi="宋体" w:eastAsia="宋体" w:cs="宋体"/>
          <w:sz w:val="20"/>
          <w:szCs w:val="20"/>
        </w:rPr>
      </w:pPr>
      <w:r>
        <w:rPr>
          <w:rFonts w:ascii="宋体" w:hAnsi="宋体" w:eastAsia="宋体" w:cs="宋体"/>
          <w:spacing w:val="6"/>
          <w:sz w:val="20"/>
          <w:szCs w:val="20"/>
        </w:rPr>
        <w:t>工程质量符合</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6"/>
          <w:sz w:val="20"/>
          <w:szCs w:val="20"/>
        </w:rPr>
        <w:t>标准。</w:t>
      </w:r>
    </w:p>
    <w:p w14:paraId="4BF3793C">
      <w:pPr>
        <w:spacing w:before="222" w:line="226" w:lineRule="auto"/>
        <w:ind w:left="448"/>
        <w:rPr>
          <w:rFonts w:ascii="宋体" w:hAnsi="宋体" w:eastAsia="宋体" w:cs="宋体"/>
          <w:sz w:val="20"/>
          <w:szCs w:val="20"/>
        </w:rPr>
      </w:pPr>
      <w:r>
        <w:rPr>
          <w:rFonts w:ascii="宋体" w:hAnsi="宋体" w:eastAsia="宋体" w:cs="宋体"/>
          <w:b/>
          <w:bCs/>
          <w:spacing w:val="6"/>
          <w:sz w:val="20"/>
          <w:szCs w:val="20"/>
        </w:rPr>
        <w:t>四、签约合同价与合同价格形式</w:t>
      </w:r>
    </w:p>
    <w:p w14:paraId="7792648C">
      <w:pPr>
        <w:spacing w:before="223" w:line="226" w:lineRule="auto"/>
        <w:ind w:left="444"/>
        <w:rPr>
          <w:rFonts w:ascii="宋体" w:hAnsi="宋体" w:eastAsia="宋体" w:cs="宋体"/>
          <w:sz w:val="20"/>
          <w:szCs w:val="20"/>
        </w:rPr>
      </w:pPr>
      <w:r>
        <w:rPr>
          <w:rFonts w:ascii="宋体" w:hAnsi="宋体" w:eastAsia="宋体" w:cs="宋体"/>
          <w:spacing w:val="4"/>
          <w:sz w:val="20"/>
          <w:szCs w:val="20"/>
        </w:rPr>
        <w:t>1. 签约合同价为：</w:t>
      </w:r>
    </w:p>
    <w:p w14:paraId="0D3ECC68">
      <w:pPr>
        <w:spacing w:before="223" w:line="227" w:lineRule="auto"/>
        <w:ind w:left="53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none" w:color="auto"/>
        </w:rPr>
        <w:t xml:space="preserve">                 </w:t>
      </w:r>
      <w:r>
        <w:rPr>
          <w:rFonts w:ascii="宋体" w:hAnsi="宋体" w:eastAsia="宋体" w:cs="宋体"/>
          <w:spacing w:val="-50"/>
          <w:sz w:val="20"/>
          <w:szCs w:val="20"/>
        </w:rPr>
        <w:t xml:space="preserve"> </w:t>
      </w:r>
      <w:r>
        <w:rPr>
          <w:rFonts w:ascii="宋体" w:hAnsi="宋体" w:eastAsia="宋体" w:cs="宋体"/>
          <w:spacing w:val="2"/>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2"/>
          <w:sz w:val="20"/>
          <w:szCs w:val="20"/>
        </w:rPr>
        <w:t>元)；</w:t>
      </w:r>
    </w:p>
    <w:p w14:paraId="1B508A04">
      <w:pPr>
        <w:spacing w:line="227" w:lineRule="auto"/>
        <w:rPr>
          <w:rFonts w:ascii="宋体" w:hAnsi="宋体" w:eastAsia="宋体" w:cs="宋体"/>
          <w:sz w:val="20"/>
          <w:szCs w:val="20"/>
        </w:rPr>
        <w:sectPr>
          <w:footerReference r:id="rId7" w:type="default"/>
          <w:pgSz w:w="11906" w:h="16839"/>
          <w:pgMar w:top="1431" w:right="1349" w:bottom="917" w:left="1418" w:header="0" w:footer="677" w:gutter="0"/>
          <w:pgNumType w:fmt="decimal"/>
          <w:cols w:space="720" w:num="1"/>
        </w:sectPr>
      </w:pPr>
    </w:p>
    <w:p w14:paraId="5BA669DF">
      <w:pPr>
        <w:spacing w:before="116" w:line="228" w:lineRule="auto"/>
        <w:ind w:left="429"/>
        <w:rPr>
          <w:rFonts w:ascii="宋体" w:hAnsi="宋体" w:eastAsia="宋体" w:cs="宋体"/>
          <w:sz w:val="20"/>
          <w:szCs w:val="20"/>
        </w:rPr>
      </w:pPr>
      <w:r>
        <w:rPr>
          <w:rFonts w:ascii="宋体" w:hAnsi="宋体" w:eastAsia="宋体" w:cs="宋体"/>
          <w:spacing w:val="2"/>
          <w:sz w:val="20"/>
          <w:szCs w:val="20"/>
        </w:rPr>
        <w:t>其中：</w:t>
      </w:r>
    </w:p>
    <w:p w14:paraId="3692513A">
      <w:pPr>
        <w:spacing w:before="220" w:line="228" w:lineRule="auto"/>
        <w:ind w:left="438"/>
        <w:rPr>
          <w:rFonts w:ascii="宋体" w:hAnsi="宋体" w:eastAsia="宋体" w:cs="宋体"/>
          <w:sz w:val="20"/>
          <w:szCs w:val="20"/>
        </w:rPr>
      </w:pPr>
      <w:r>
        <w:rPr>
          <w:rFonts w:ascii="宋体" w:hAnsi="宋体" w:eastAsia="宋体" w:cs="宋体"/>
          <w:spacing w:val="6"/>
          <w:sz w:val="20"/>
          <w:szCs w:val="20"/>
        </w:rPr>
        <w:t>（1）安全文明施工费：</w:t>
      </w:r>
    </w:p>
    <w:p w14:paraId="7D5E6859">
      <w:pPr>
        <w:spacing w:before="221"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CA42912">
      <w:pPr>
        <w:spacing w:before="222" w:line="226" w:lineRule="auto"/>
        <w:ind w:left="438"/>
        <w:rPr>
          <w:rFonts w:ascii="宋体" w:hAnsi="宋体" w:eastAsia="宋体" w:cs="宋体"/>
          <w:sz w:val="20"/>
          <w:szCs w:val="20"/>
        </w:rPr>
      </w:pPr>
      <w:r>
        <w:rPr>
          <w:rFonts w:ascii="宋体" w:hAnsi="宋体" w:eastAsia="宋体" w:cs="宋体"/>
          <w:spacing w:val="7"/>
          <w:sz w:val="20"/>
          <w:szCs w:val="20"/>
        </w:rPr>
        <w:t>（2）材料和工程设备暂估价金额：</w:t>
      </w:r>
    </w:p>
    <w:p w14:paraId="414155DD">
      <w:pPr>
        <w:spacing w:before="222"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D05055B">
      <w:pPr>
        <w:spacing w:before="222" w:line="226" w:lineRule="auto"/>
        <w:ind w:left="438"/>
        <w:rPr>
          <w:rFonts w:ascii="宋体" w:hAnsi="宋体" w:eastAsia="宋体" w:cs="宋体"/>
          <w:sz w:val="20"/>
          <w:szCs w:val="20"/>
        </w:rPr>
      </w:pPr>
      <w:r>
        <w:rPr>
          <w:rFonts w:ascii="宋体" w:hAnsi="宋体" w:eastAsia="宋体" w:cs="宋体"/>
          <w:spacing w:val="7"/>
          <w:sz w:val="20"/>
          <w:szCs w:val="20"/>
        </w:rPr>
        <w:t>（3）专业工程暂估价金额：</w:t>
      </w:r>
    </w:p>
    <w:p w14:paraId="7A91E7F4">
      <w:pPr>
        <w:spacing w:before="223"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29521A06">
      <w:pPr>
        <w:spacing w:before="222" w:line="228" w:lineRule="auto"/>
        <w:ind w:left="438"/>
        <w:rPr>
          <w:rFonts w:ascii="宋体" w:hAnsi="宋体" w:eastAsia="宋体" w:cs="宋体"/>
          <w:sz w:val="20"/>
          <w:szCs w:val="20"/>
        </w:rPr>
      </w:pPr>
      <w:r>
        <w:rPr>
          <w:rFonts w:ascii="宋体" w:hAnsi="宋体" w:eastAsia="宋体" w:cs="宋体"/>
          <w:spacing w:val="5"/>
          <w:sz w:val="20"/>
          <w:szCs w:val="20"/>
        </w:rPr>
        <w:t>（4）暂列金额：</w:t>
      </w:r>
    </w:p>
    <w:p w14:paraId="48A56BBE">
      <w:pPr>
        <w:spacing w:before="221"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82DD5FB">
      <w:pPr>
        <w:spacing w:before="222" w:line="226" w:lineRule="auto"/>
        <w:ind w:left="431"/>
        <w:rPr>
          <w:rFonts w:ascii="宋体" w:hAnsi="宋体" w:eastAsia="宋体" w:cs="宋体"/>
          <w:sz w:val="20"/>
          <w:szCs w:val="20"/>
        </w:rPr>
      </w:pPr>
      <w:r>
        <w:rPr>
          <w:rFonts w:ascii="宋体" w:hAnsi="宋体" w:eastAsia="宋体" w:cs="宋体"/>
          <w:spacing w:val="6"/>
          <w:sz w:val="20"/>
          <w:szCs w:val="20"/>
        </w:rPr>
        <w:t>2. 合同价格形式：</w:t>
      </w:r>
      <w:r>
        <w:rPr>
          <w:rFonts w:ascii="宋体" w:hAnsi="宋体" w:eastAsia="宋体" w:cs="宋体"/>
          <w:spacing w:val="2"/>
          <w:sz w:val="20"/>
          <w:szCs w:val="20"/>
          <w:u w:val="single" w:color="auto"/>
        </w:rPr>
        <w:t xml:space="preserve">                                 </w:t>
      </w:r>
      <w:r>
        <w:rPr>
          <w:rFonts w:ascii="宋体" w:hAnsi="宋体" w:eastAsia="宋体" w:cs="宋体"/>
          <w:spacing w:val="6"/>
          <w:sz w:val="20"/>
          <w:szCs w:val="20"/>
        </w:rPr>
        <w:t>。</w:t>
      </w:r>
    </w:p>
    <w:p w14:paraId="217A4DD9">
      <w:pPr>
        <w:spacing w:before="224" w:line="228" w:lineRule="auto"/>
        <w:ind w:left="431"/>
        <w:rPr>
          <w:rFonts w:ascii="宋体" w:hAnsi="宋体" w:eastAsia="宋体" w:cs="宋体"/>
          <w:sz w:val="20"/>
          <w:szCs w:val="20"/>
        </w:rPr>
      </w:pPr>
      <w:r>
        <w:rPr>
          <w:rFonts w:ascii="宋体" w:hAnsi="宋体" w:eastAsia="宋体" w:cs="宋体"/>
          <w:b/>
          <w:bCs/>
          <w:spacing w:val="6"/>
          <w:sz w:val="20"/>
          <w:szCs w:val="20"/>
        </w:rPr>
        <w:t>五、项目经理</w:t>
      </w:r>
    </w:p>
    <w:p w14:paraId="46122E03">
      <w:pPr>
        <w:spacing w:before="220" w:line="228" w:lineRule="auto"/>
        <w:ind w:left="428"/>
        <w:rPr>
          <w:rFonts w:ascii="宋体" w:hAnsi="宋体" w:eastAsia="宋体" w:cs="宋体"/>
          <w:sz w:val="20"/>
          <w:szCs w:val="20"/>
        </w:rPr>
      </w:pPr>
      <w:r>
        <w:rPr>
          <w:rFonts w:ascii="宋体" w:hAnsi="宋体" w:eastAsia="宋体" w:cs="宋体"/>
          <w:spacing w:val="6"/>
          <w:sz w:val="20"/>
          <w:szCs w:val="20"/>
        </w:rPr>
        <w:t>承包人项目经理：</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0B262A6">
      <w:pPr>
        <w:spacing w:before="221" w:line="228" w:lineRule="auto"/>
        <w:ind w:left="430"/>
        <w:rPr>
          <w:rFonts w:ascii="宋体" w:hAnsi="宋体" w:eastAsia="宋体" w:cs="宋体"/>
          <w:sz w:val="20"/>
          <w:szCs w:val="20"/>
        </w:rPr>
      </w:pPr>
      <w:r>
        <w:rPr>
          <w:rFonts w:ascii="宋体" w:hAnsi="宋体" w:eastAsia="宋体" w:cs="宋体"/>
          <w:b/>
          <w:bCs/>
          <w:spacing w:val="7"/>
          <w:sz w:val="20"/>
          <w:szCs w:val="20"/>
        </w:rPr>
        <w:t>六、合同文件构成</w:t>
      </w:r>
    </w:p>
    <w:p w14:paraId="6879391D">
      <w:pPr>
        <w:spacing w:before="221" w:line="227" w:lineRule="auto"/>
        <w:ind w:left="429"/>
        <w:rPr>
          <w:rFonts w:ascii="宋体" w:hAnsi="宋体" w:eastAsia="宋体" w:cs="宋体"/>
          <w:sz w:val="20"/>
          <w:szCs w:val="20"/>
        </w:rPr>
      </w:pPr>
      <w:r>
        <w:rPr>
          <w:rFonts w:ascii="宋体" w:hAnsi="宋体" w:eastAsia="宋体" w:cs="宋体"/>
          <w:spacing w:val="8"/>
          <w:sz w:val="20"/>
          <w:szCs w:val="20"/>
        </w:rPr>
        <w:t>本协议书与下列文件一起构成合同文件：</w:t>
      </w:r>
    </w:p>
    <w:p w14:paraId="435A16FC">
      <w:pPr>
        <w:spacing w:before="222" w:line="227" w:lineRule="auto"/>
        <w:ind w:left="438"/>
        <w:rPr>
          <w:rFonts w:ascii="宋体" w:hAnsi="宋体" w:eastAsia="宋体" w:cs="宋体"/>
          <w:sz w:val="20"/>
          <w:szCs w:val="20"/>
        </w:rPr>
      </w:pPr>
      <w:r>
        <w:rPr>
          <w:rFonts w:ascii="宋体" w:hAnsi="宋体" w:eastAsia="宋体" w:cs="宋体"/>
          <w:spacing w:val="7"/>
          <w:sz w:val="20"/>
          <w:szCs w:val="20"/>
        </w:rPr>
        <w:t>（1）中标通知书（如果有</w:t>
      </w:r>
      <w:r>
        <w:rPr>
          <w:rFonts w:ascii="宋体" w:hAnsi="宋体" w:eastAsia="宋体" w:cs="宋体"/>
          <w:spacing w:val="4"/>
          <w:sz w:val="20"/>
          <w:szCs w:val="20"/>
        </w:rPr>
        <w:t>）；</w:t>
      </w:r>
    </w:p>
    <w:p w14:paraId="7EC00A2D">
      <w:pPr>
        <w:spacing w:before="222" w:line="227" w:lineRule="auto"/>
        <w:ind w:left="438"/>
        <w:rPr>
          <w:rFonts w:ascii="宋体" w:hAnsi="宋体" w:eastAsia="宋体" w:cs="宋体"/>
          <w:sz w:val="20"/>
          <w:szCs w:val="20"/>
        </w:rPr>
      </w:pPr>
      <w:r>
        <w:rPr>
          <w:rFonts w:ascii="宋体" w:hAnsi="宋体" w:eastAsia="宋体" w:cs="宋体"/>
          <w:spacing w:val="8"/>
          <w:sz w:val="20"/>
          <w:szCs w:val="20"/>
        </w:rPr>
        <w:t>（2）投标函及其附录（如果有</w:t>
      </w:r>
      <w:r>
        <w:rPr>
          <w:rFonts w:ascii="宋体" w:hAnsi="宋体" w:eastAsia="宋体" w:cs="宋体"/>
          <w:sz w:val="20"/>
          <w:szCs w:val="20"/>
        </w:rPr>
        <w:t>）；</w:t>
      </w:r>
    </w:p>
    <w:p w14:paraId="1EB268AD">
      <w:pPr>
        <w:spacing w:before="222" w:line="227" w:lineRule="auto"/>
        <w:ind w:left="438"/>
        <w:rPr>
          <w:rFonts w:ascii="宋体" w:hAnsi="宋体" w:eastAsia="宋体" w:cs="宋体"/>
          <w:sz w:val="20"/>
          <w:szCs w:val="20"/>
        </w:rPr>
      </w:pPr>
      <w:r>
        <w:rPr>
          <w:rFonts w:ascii="宋体" w:hAnsi="宋体" w:eastAsia="宋体" w:cs="宋体"/>
          <w:spacing w:val="7"/>
          <w:sz w:val="20"/>
          <w:szCs w:val="20"/>
        </w:rPr>
        <w:t>（3）专用合同条款及其附件；</w:t>
      </w:r>
    </w:p>
    <w:p w14:paraId="7F86FA6A">
      <w:pPr>
        <w:spacing w:before="222" w:line="228" w:lineRule="auto"/>
        <w:ind w:left="438"/>
        <w:rPr>
          <w:rFonts w:ascii="宋体" w:hAnsi="宋体" w:eastAsia="宋体" w:cs="宋体"/>
          <w:sz w:val="20"/>
          <w:szCs w:val="20"/>
        </w:rPr>
      </w:pPr>
      <w:r>
        <w:rPr>
          <w:rFonts w:ascii="宋体" w:hAnsi="宋体" w:eastAsia="宋体" w:cs="宋体"/>
          <w:spacing w:val="6"/>
          <w:sz w:val="20"/>
          <w:szCs w:val="20"/>
        </w:rPr>
        <w:t>（4）通用合同条款；</w:t>
      </w:r>
    </w:p>
    <w:p w14:paraId="01E7BF7B">
      <w:pPr>
        <w:spacing w:before="221" w:line="228" w:lineRule="auto"/>
        <w:ind w:left="438"/>
        <w:rPr>
          <w:rFonts w:ascii="宋体" w:hAnsi="宋体" w:eastAsia="宋体" w:cs="宋体"/>
          <w:sz w:val="20"/>
          <w:szCs w:val="20"/>
        </w:rPr>
      </w:pPr>
      <w:r>
        <w:rPr>
          <w:rFonts w:ascii="宋体" w:hAnsi="宋体" w:eastAsia="宋体" w:cs="宋体"/>
          <w:spacing w:val="6"/>
          <w:sz w:val="20"/>
          <w:szCs w:val="20"/>
        </w:rPr>
        <w:t>（5）技术标准和要求；</w:t>
      </w:r>
    </w:p>
    <w:p w14:paraId="36A2027A">
      <w:pPr>
        <w:spacing w:before="222" w:line="229" w:lineRule="auto"/>
        <w:ind w:left="438"/>
        <w:rPr>
          <w:rFonts w:ascii="宋体" w:hAnsi="宋体" w:eastAsia="宋体" w:cs="宋体"/>
          <w:sz w:val="20"/>
          <w:szCs w:val="20"/>
        </w:rPr>
      </w:pPr>
      <w:r>
        <w:rPr>
          <w:rFonts w:ascii="宋体" w:hAnsi="宋体" w:eastAsia="宋体" w:cs="宋体"/>
          <w:spacing w:val="4"/>
          <w:sz w:val="20"/>
          <w:szCs w:val="20"/>
        </w:rPr>
        <w:t>（6）图纸；</w:t>
      </w:r>
    </w:p>
    <w:p w14:paraId="56CB273D">
      <w:pPr>
        <w:spacing w:before="220" w:line="226" w:lineRule="auto"/>
        <w:ind w:left="438"/>
        <w:rPr>
          <w:rFonts w:ascii="宋体" w:hAnsi="宋体" w:eastAsia="宋体" w:cs="宋体"/>
          <w:sz w:val="20"/>
          <w:szCs w:val="20"/>
        </w:rPr>
      </w:pPr>
      <w:r>
        <w:rPr>
          <w:rFonts w:ascii="宋体" w:hAnsi="宋体" w:eastAsia="宋体" w:cs="宋体"/>
          <w:spacing w:val="5"/>
          <w:sz w:val="20"/>
          <w:szCs w:val="20"/>
        </w:rPr>
        <w:t>（7）</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7748B2CC">
      <w:pPr>
        <w:spacing w:before="222" w:line="228" w:lineRule="auto"/>
        <w:ind w:left="438"/>
        <w:rPr>
          <w:rFonts w:ascii="宋体" w:hAnsi="宋体" w:eastAsia="宋体" w:cs="宋体"/>
          <w:sz w:val="20"/>
          <w:szCs w:val="20"/>
        </w:rPr>
      </w:pPr>
      <w:r>
        <w:rPr>
          <w:rFonts w:ascii="宋体" w:hAnsi="宋体" w:eastAsia="宋体" w:cs="宋体"/>
          <w:spacing w:val="6"/>
          <w:sz w:val="20"/>
          <w:szCs w:val="20"/>
        </w:rPr>
        <w:t>（8）其他合同文件。</w:t>
      </w:r>
    </w:p>
    <w:p w14:paraId="2792FD89">
      <w:pPr>
        <w:spacing w:before="221" w:line="228" w:lineRule="auto"/>
        <w:ind w:left="427"/>
        <w:rPr>
          <w:rFonts w:ascii="宋体" w:hAnsi="宋体" w:eastAsia="宋体" w:cs="宋体"/>
          <w:sz w:val="20"/>
          <w:szCs w:val="20"/>
        </w:rPr>
      </w:pPr>
      <w:r>
        <w:rPr>
          <w:rFonts w:ascii="宋体" w:hAnsi="宋体" w:eastAsia="宋体" w:cs="宋体"/>
          <w:spacing w:val="9"/>
          <w:sz w:val="20"/>
          <w:szCs w:val="20"/>
        </w:rPr>
        <w:t>在合同订立及履行过程中形成的与合同有关的文件均构成合同文件组成部分。</w:t>
      </w:r>
    </w:p>
    <w:p w14:paraId="4F83CCBC">
      <w:pPr>
        <w:spacing w:before="222" w:line="417" w:lineRule="auto"/>
        <w:ind w:left="7" w:right="40" w:firstLine="422"/>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w:t>
      </w:r>
      <w:r>
        <w:rPr>
          <w:rFonts w:ascii="宋体" w:hAnsi="宋体" w:eastAsia="宋体" w:cs="宋体"/>
          <w:spacing w:val="9"/>
          <w:sz w:val="20"/>
          <w:szCs w:val="20"/>
        </w:rPr>
        <w:t>和修改，属于同一类内容的文</w:t>
      </w:r>
      <w:r>
        <w:rPr>
          <w:rFonts w:ascii="宋体" w:hAnsi="宋体" w:eastAsia="宋体" w:cs="宋体"/>
          <w:sz w:val="20"/>
          <w:szCs w:val="20"/>
        </w:rPr>
        <w:t xml:space="preserve"> </w:t>
      </w:r>
      <w:r>
        <w:rPr>
          <w:rFonts w:ascii="宋体" w:hAnsi="宋体" w:eastAsia="宋体" w:cs="宋体"/>
          <w:spacing w:val="9"/>
          <w:sz w:val="20"/>
          <w:szCs w:val="20"/>
        </w:rPr>
        <w:t>件，应以最新签署的为准。专用合同条款及其附件须经合同当事人签字或盖章。</w:t>
      </w:r>
    </w:p>
    <w:p w14:paraId="2344A05D">
      <w:pPr>
        <w:spacing w:before="32" w:line="228" w:lineRule="auto"/>
        <w:ind w:left="427"/>
        <w:rPr>
          <w:rFonts w:ascii="宋体" w:hAnsi="宋体" w:eastAsia="宋体" w:cs="宋体"/>
          <w:sz w:val="20"/>
          <w:szCs w:val="20"/>
        </w:rPr>
      </w:pPr>
      <w:r>
        <w:rPr>
          <w:rFonts w:ascii="宋体" w:hAnsi="宋体" w:eastAsia="宋体" w:cs="宋体"/>
          <w:b/>
          <w:bCs/>
          <w:spacing w:val="6"/>
          <w:sz w:val="20"/>
          <w:szCs w:val="20"/>
        </w:rPr>
        <w:t>七、承诺</w:t>
      </w:r>
    </w:p>
    <w:p w14:paraId="0451C0D9">
      <w:pPr>
        <w:spacing w:before="221" w:line="329" w:lineRule="auto"/>
        <w:ind w:left="12" w:right="2" w:firstLine="431"/>
        <w:rPr>
          <w:rFonts w:ascii="宋体" w:hAnsi="宋体" w:eastAsia="宋体" w:cs="宋体"/>
          <w:sz w:val="20"/>
          <w:szCs w:val="20"/>
        </w:rPr>
      </w:pPr>
      <w:r>
        <w:rPr>
          <w:rFonts w:ascii="宋体" w:hAnsi="宋体" w:eastAsia="宋体" w:cs="宋体"/>
          <w:spacing w:val="8"/>
          <w:sz w:val="20"/>
          <w:szCs w:val="20"/>
        </w:rPr>
        <w:t>1. 发包人承诺按照法律规定履行项目审批手</w:t>
      </w:r>
      <w:r>
        <w:rPr>
          <w:rFonts w:ascii="宋体" w:hAnsi="宋体" w:eastAsia="宋体" w:cs="宋体"/>
          <w:spacing w:val="7"/>
          <w:sz w:val="20"/>
          <w:szCs w:val="20"/>
        </w:rPr>
        <w:t>续、筹集工程建设资金并按照合同约定的期限和方</w:t>
      </w:r>
      <w:r>
        <w:rPr>
          <w:rFonts w:ascii="宋体" w:hAnsi="宋体" w:eastAsia="宋体" w:cs="宋体"/>
          <w:sz w:val="20"/>
          <w:szCs w:val="20"/>
        </w:rPr>
        <w:t xml:space="preserve"> </w:t>
      </w:r>
      <w:r>
        <w:rPr>
          <w:rFonts w:ascii="宋体" w:hAnsi="宋体" w:eastAsia="宋体" w:cs="宋体"/>
          <w:spacing w:val="7"/>
          <w:sz w:val="20"/>
          <w:szCs w:val="20"/>
        </w:rPr>
        <w:t>式支付合同价款。</w:t>
      </w:r>
    </w:p>
    <w:p w14:paraId="666522BA">
      <w:pPr>
        <w:spacing w:before="223" w:line="330" w:lineRule="auto"/>
        <w:ind w:left="7" w:right="2" w:firstLine="423"/>
        <w:rPr>
          <w:rFonts w:ascii="宋体" w:hAnsi="宋体" w:eastAsia="宋体" w:cs="宋体"/>
          <w:sz w:val="20"/>
          <w:szCs w:val="20"/>
        </w:rPr>
      </w:pPr>
      <w:r>
        <w:rPr>
          <w:rFonts w:ascii="宋体" w:hAnsi="宋体" w:eastAsia="宋体" w:cs="宋体"/>
          <w:spacing w:val="8"/>
          <w:sz w:val="20"/>
          <w:szCs w:val="20"/>
        </w:rPr>
        <w:t>2. 承包人承诺按照法律规定及合同约定组织完成工程施工，确保工程质量</w:t>
      </w:r>
      <w:r>
        <w:rPr>
          <w:rFonts w:ascii="宋体" w:hAnsi="宋体" w:eastAsia="宋体" w:cs="宋体"/>
          <w:spacing w:val="7"/>
          <w:sz w:val="20"/>
          <w:szCs w:val="20"/>
        </w:rPr>
        <w:t>和安全，不进行转包</w:t>
      </w:r>
      <w:r>
        <w:rPr>
          <w:rFonts w:ascii="宋体" w:hAnsi="宋体" w:eastAsia="宋体" w:cs="宋体"/>
          <w:sz w:val="20"/>
          <w:szCs w:val="20"/>
        </w:rPr>
        <w:t xml:space="preserve"> </w:t>
      </w:r>
      <w:r>
        <w:rPr>
          <w:rFonts w:ascii="宋体" w:hAnsi="宋体" w:eastAsia="宋体" w:cs="宋体"/>
          <w:spacing w:val="9"/>
          <w:sz w:val="20"/>
          <w:szCs w:val="20"/>
        </w:rPr>
        <w:t>及违法分包，并在缺陷责任期（两年）及保修期内承担相应的工程维修责任。</w:t>
      </w:r>
    </w:p>
    <w:p w14:paraId="2B912E0C">
      <w:pPr>
        <w:spacing w:line="330" w:lineRule="auto"/>
        <w:rPr>
          <w:rFonts w:ascii="宋体" w:hAnsi="宋体" w:eastAsia="宋体" w:cs="宋体"/>
          <w:sz w:val="20"/>
          <w:szCs w:val="20"/>
        </w:rPr>
        <w:sectPr>
          <w:footerReference r:id="rId8" w:type="default"/>
          <w:pgSz w:w="11906" w:h="16839"/>
          <w:pgMar w:top="1431" w:right="1417" w:bottom="917" w:left="1418" w:header="0" w:footer="677" w:gutter="0"/>
          <w:pgNumType w:fmt="decimal"/>
          <w:cols w:space="720" w:num="1"/>
        </w:sectPr>
      </w:pPr>
    </w:p>
    <w:p w14:paraId="12C7515B">
      <w:pPr>
        <w:spacing w:before="114" w:line="397" w:lineRule="auto"/>
        <w:ind w:left="29" w:right="157" w:firstLine="403"/>
        <w:rPr>
          <w:rFonts w:ascii="宋体" w:hAnsi="宋体" w:eastAsia="宋体" w:cs="宋体"/>
          <w:sz w:val="20"/>
          <w:szCs w:val="20"/>
        </w:rPr>
      </w:pPr>
      <w:r>
        <w:rPr>
          <w:rFonts w:ascii="宋体" w:hAnsi="宋体" w:eastAsia="宋体" w:cs="宋体"/>
          <w:spacing w:val="8"/>
          <w:sz w:val="20"/>
          <w:szCs w:val="20"/>
        </w:rPr>
        <w:t>3. 发包人和承包人通过招投标形式签订合同的，双方理解并承诺不再</w:t>
      </w:r>
      <w:r>
        <w:rPr>
          <w:rFonts w:ascii="宋体" w:hAnsi="宋体" w:eastAsia="宋体" w:cs="宋体"/>
          <w:spacing w:val="7"/>
          <w:sz w:val="20"/>
          <w:szCs w:val="20"/>
        </w:rPr>
        <w:t>就同一工程另行签订与合</w:t>
      </w:r>
      <w:r>
        <w:rPr>
          <w:rFonts w:ascii="宋体" w:hAnsi="宋体" w:eastAsia="宋体" w:cs="宋体"/>
          <w:sz w:val="20"/>
          <w:szCs w:val="20"/>
        </w:rPr>
        <w:t xml:space="preserve"> </w:t>
      </w:r>
      <w:r>
        <w:rPr>
          <w:rFonts w:ascii="宋体" w:hAnsi="宋体" w:eastAsia="宋体" w:cs="宋体"/>
          <w:spacing w:val="6"/>
          <w:sz w:val="20"/>
          <w:szCs w:val="20"/>
        </w:rPr>
        <w:t>同实质性内容相背离的协议。</w:t>
      </w:r>
    </w:p>
    <w:p w14:paraId="082D4B7C">
      <w:pPr>
        <w:spacing w:line="228" w:lineRule="auto"/>
        <w:ind w:left="431"/>
        <w:rPr>
          <w:rFonts w:ascii="宋体" w:hAnsi="宋体" w:eastAsia="宋体" w:cs="宋体"/>
          <w:sz w:val="20"/>
          <w:szCs w:val="20"/>
        </w:rPr>
      </w:pPr>
      <w:r>
        <w:rPr>
          <w:rFonts w:ascii="宋体" w:hAnsi="宋体" w:eastAsia="宋体" w:cs="宋体"/>
          <w:b/>
          <w:bCs/>
          <w:spacing w:val="6"/>
          <w:sz w:val="20"/>
          <w:szCs w:val="20"/>
        </w:rPr>
        <w:t>八、履约保证金</w:t>
      </w:r>
    </w:p>
    <w:p w14:paraId="79B46E44">
      <w:pPr>
        <w:spacing w:before="64" w:line="258" w:lineRule="auto"/>
        <w:ind w:left="7" w:right="155" w:firstLine="436"/>
        <w:rPr>
          <w:rFonts w:ascii="宋体" w:hAnsi="宋体" w:eastAsia="宋体" w:cs="宋体"/>
          <w:sz w:val="20"/>
          <w:szCs w:val="20"/>
        </w:rPr>
      </w:pPr>
      <w:r>
        <w:rPr>
          <w:rFonts w:ascii="宋体" w:hAnsi="宋体" w:eastAsia="宋体" w:cs="宋体"/>
          <w:spacing w:val="10"/>
          <w:sz w:val="20"/>
          <w:szCs w:val="20"/>
        </w:rPr>
        <w:t>1、履约保证金退还的方式、时间、条件：验收合格后，在 7 个工作日内将履约保</w:t>
      </w:r>
      <w:r>
        <w:rPr>
          <w:rFonts w:ascii="宋体" w:hAnsi="宋体" w:eastAsia="宋体" w:cs="宋体"/>
          <w:spacing w:val="9"/>
          <w:sz w:val="20"/>
          <w:szCs w:val="20"/>
        </w:rPr>
        <w:t>证金凭证退</w:t>
      </w:r>
      <w:r>
        <w:rPr>
          <w:rFonts w:ascii="宋体" w:hAnsi="宋体" w:eastAsia="宋体" w:cs="宋体"/>
          <w:sz w:val="20"/>
          <w:szCs w:val="20"/>
        </w:rPr>
        <w:t xml:space="preserve"> </w:t>
      </w:r>
      <w:r>
        <w:rPr>
          <w:rFonts w:ascii="宋体" w:hAnsi="宋体" w:eastAsia="宋体" w:cs="宋体"/>
          <w:spacing w:val="8"/>
          <w:sz w:val="20"/>
          <w:szCs w:val="20"/>
        </w:rPr>
        <w:t>还乙方或将履约保证金退还至乙方账户。</w:t>
      </w:r>
    </w:p>
    <w:p w14:paraId="2876C410">
      <w:pPr>
        <w:spacing w:before="65" w:line="258" w:lineRule="auto"/>
        <w:ind w:left="8" w:right="157" w:firstLine="422"/>
        <w:rPr>
          <w:rFonts w:ascii="宋体" w:hAnsi="宋体" w:eastAsia="宋体" w:cs="宋体"/>
          <w:sz w:val="20"/>
          <w:szCs w:val="20"/>
        </w:rPr>
      </w:pPr>
      <w:r>
        <w:rPr>
          <w:rFonts w:ascii="宋体" w:hAnsi="宋体" w:eastAsia="宋体" w:cs="宋体"/>
          <w:spacing w:val="8"/>
          <w:sz w:val="20"/>
          <w:szCs w:val="20"/>
        </w:rPr>
        <w:t>2、履约保证金不予退还的情形及违约责任：如果卖方不履行合同，履约保证金不予退还；如果</w:t>
      </w:r>
      <w:r>
        <w:rPr>
          <w:rFonts w:ascii="宋体" w:hAnsi="宋体" w:eastAsia="宋体" w:cs="宋体"/>
          <w:sz w:val="20"/>
          <w:szCs w:val="20"/>
        </w:rPr>
        <w:t xml:space="preserve"> </w:t>
      </w:r>
      <w:r>
        <w:rPr>
          <w:rFonts w:ascii="宋体" w:hAnsi="宋体" w:eastAsia="宋体" w:cs="宋体"/>
          <w:spacing w:val="9"/>
          <w:sz w:val="20"/>
          <w:szCs w:val="20"/>
        </w:rPr>
        <w:t>卖方未能按合同约定全面履行义务，买方有权从履约保证金中取得补偿。</w:t>
      </w:r>
    </w:p>
    <w:p w14:paraId="0F825195">
      <w:pPr>
        <w:spacing w:before="141" w:line="228" w:lineRule="auto"/>
        <w:ind w:left="433"/>
        <w:rPr>
          <w:rFonts w:ascii="宋体" w:hAnsi="宋体" w:eastAsia="宋体" w:cs="宋体"/>
          <w:sz w:val="20"/>
          <w:szCs w:val="20"/>
        </w:rPr>
      </w:pPr>
      <w:r>
        <w:rPr>
          <w:rFonts w:ascii="宋体" w:hAnsi="宋体" w:eastAsia="宋体" w:cs="宋体"/>
          <w:b/>
          <w:bCs/>
          <w:spacing w:val="6"/>
          <w:sz w:val="20"/>
          <w:szCs w:val="20"/>
        </w:rPr>
        <w:t>九、违约责任</w:t>
      </w:r>
    </w:p>
    <w:p w14:paraId="5BE48E2F">
      <w:pPr>
        <w:spacing w:before="220" w:line="381" w:lineRule="auto"/>
        <w:ind w:left="8" w:firstLine="449"/>
        <w:rPr>
          <w:rFonts w:ascii="宋体" w:hAnsi="宋体" w:eastAsia="宋体" w:cs="宋体"/>
          <w:sz w:val="20"/>
          <w:szCs w:val="20"/>
        </w:rPr>
      </w:pPr>
      <w:r>
        <w:rPr>
          <w:rFonts w:ascii="宋体" w:hAnsi="宋体" w:eastAsia="宋体" w:cs="宋体"/>
          <w:spacing w:val="7"/>
          <w:sz w:val="20"/>
          <w:szCs w:val="20"/>
        </w:rPr>
        <w:t xml:space="preserve">1、除不可抗力外，如果乙方没有按照本合同约定的要求完成施工内容，那么甲方可要求乙方支  </w:t>
      </w:r>
      <w:r>
        <w:rPr>
          <w:rFonts w:ascii="宋体" w:hAnsi="宋体" w:eastAsia="宋体" w:cs="宋体"/>
          <w:spacing w:val="4"/>
          <w:sz w:val="20"/>
          <w:szCs w:val="20"/>
        </w:rPr>
        <w:t>付违约金，违约金按每迟延一日的应完成而未完成施工内容的</w:t>
      </w:r>
      <w:r>
        <w:rPr>
          <w:rFonts w:ascii="宋体" w:hAnsi="宋体" w:eastAsia="宋体" w:cs="宋体"/>
          <w:spacing w:val="-86"/>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4"/>
          <w:sz w:val="20"/>
          <w:szCs w:val="20"/>
        </w:rPr>
        <w:t>%计算，最高限额为本合同总价的</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4"/>
          <w:sz w:val="20"/>
          <w:szCs w:val="20"/>
        </w:rPr>
        <w:t>%；</w:t>
      </w:r>
      <w:r>
        <w:rPr>
          <w:rFonts w:ascii="宋体" w:hAnsi="宋体" w:eastAsia="宋体" w:cs="宋体"/>
          <w:sz w:val="20"/>
          <w:szCs w:val="20"/>
        </w:rPr>
        <w:t xml:space="preserve"> </w:t>
      </w:r>
      <w:r>
        <w:rPr>
          <w:rFonts w:ascii="宋体" w:hAnsi="宋体" w:eastAsia="宋体" w:cs="宋体"/>
          <w:spacing w:val="10"/>
          <w:sz w:val="20"/>
          <w:szCs w:val="20"/>
        </w:rPr>
        <w:t>迟延完成施工内容的违约金计算数额达到前述最高限额之日起，</w:t>
      </w:r>
      <w:r>
        <w:rPr>
          <w:rFonts w:ascii="宋体" w:hAnsi="宋体" w:eastAsia="宋体" w:cs="宋体"/>
          <w:spacing w:val="-56"/>
          <w:sz w:val="20"/>
          <w:szCs w:val="20"/>
        </w:rPr>
        <w:t xml:space="preserve"> </w:t>
      </w:r>
      <w:r>
        <w:rPr>
          <w:rFonts w:ascii="宋体" w:hAnsi="宋体" w:eastAsia="宋体" w:cs="宋体"/>
          <w:spacing w:val="10"/>
          <w:sz w:val="20"/>
          <w:szCs w:val="20"/>
        </w:rPr>
        <w:t>甲</w:t>
      </w:r>
      <w:r>
        <w:rPr>
          <w:rFonts w:ascii="宋体" w:hAnsi="宋体" w:eastAsia="宋体" w:cs="宋体"/>
          <w:spacing w:val="9"/>
          <w:sz w:val="20"/>
          <w:szCs w:val="20"/>
        </w:rPr>
        <w:t>方有权在要求乙方支付违约金的</w:t>
      </w:r>
      <w:r>
        <w:rPr>
          <w:rFonts w:ascii="宋体" w:hAnsi="宋体" w:eastAsia="宋体" w:cs="宋体"/>
          <w:sz w:val="20"/>
          <w:szCs w:val="20"/>
        </w:rPr>
        <w:t xml:space="preserve">  </w:t>
      </w:r>
      <w:r>
        <w:rPr>
          <w:rFonts w:ascii="宋体" w:hAnsi="宋体" w:eastAsia="宋体" w:cs="宋体"/>
          <w:spacing w:val="8"/>
          <w:sz w:val="20"/>
          <w:szCs w:val="20"/>
        </w:rPr>
        <w:t>同时，书面通知乙方解除本合同；</w:t>
      </w:r>
    </w:p>
    <w:p w14:paraId="071B48D4">
      <w:pPr>
        <w:spacing w:before="221" w:line="381" w:lineRule="auto"/>
        <w:ind w:left="9" w:right="155" w:firstLine="436"/>
        <w:rPr>
          <w:rFonts w:ascii="宋体" w:hAnsi="宋体" w:eastAsia="宋体" w:cs="宋体"/>
          <w:sz w:val="20"/>
          <w:szCs w:val="20"/>
        </w:rPr>
      </w:pPr>
      <w:r>
        <w:rPr>
          <w:rFonts w:ascii="宋体" w:hAnsi="宋体" w:eastAsia="宋体" w:cs="宋体"/>
          <w:spacing w:val="8"/>
          <w:sz w:val="20"/>
          <w:szCs w:val="20"/>
        </w:rPr>
        <w:t>2、除不可抗力外，如果甲方没有按照本合同约定的付款方式</w:t>
      </w:r>
      <w:r>
        <w:rPr>
          <w:rFonts w:ascii="宋体" w:hAnsi="宋体" w:eastAsia="宋体" w:cs="宋体"/>
          <w:spacing w:val="7"/>
          <w:sz w:val="20"/>
          <w:szCs w:val="20"/>
        </w:rPr>
        <w:t>付款，那么乙方可要求甲方支付违</w:t>
      </w:r>
      <w:r>
        <w:rPr>
          <w:rFonts w:ascii="宋体" w:hAnsi="宋体" w:eastAsia="宋体" w:cs="宋体"/>
          <w:sz w:val="20"/>
          <w:szCs w:val="20"/>
        </w:rPr>
        <w:t xml:space="preserve"> </w:t>
      </w:r>
      <w:r>
        <w:rPr>
          <w:rFonts w:ascii="宋体" w:hAnsi="宋体" w:eastAsia="宋体" w:cs="宋体"/>
          <w:spacing w:val="10"/>
          <w:sz w:val="20"/>
          <w:szCs w:val="20"/>
        </w:rPr>
        <w:t>约金，违约金按每迟延付款一日的应付而未付款的</w:t>
      </w:r>
      <w:r>
        <w:rPr>
          <w:rFonts w:ascii="宋体" w:hAnsi="宋体" w:eastAsia="宋体" w:cs="宋体"/>
          <w:spacing w:val="-9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10"/>
          <w:sz w:val="20"/>
          <w:szCs w:val="20"/>
        </w:rPr>
        <w:t>%计算，最高限额为本合同总价的</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98"/>
          <w:sz w:val="20"/>
          <w:szCs w:val="20"/>
        </w:rPr>
        <w:t xml:space="preserve"> </w:t>
      </w:r>
      <w:r>
        <w:rPr>
          <w:rFonts w:ascii="宋体" w:hAnsi="宋体" w:eastAsia="宋体" w:cs="宋体"/>
          <w:spacing w:val="10"/>
          <w:sz w:val="20"/>
          <w:szCs w:val="20"/>
        </w:rPr>
        <w:t>%；迟延付</w:t>
      </w:r>
      <w:r>
        <w:rPr>
          <w:rFonts w:ascii="宋体" w:hAnsi="宋体" w:eastAsia="宋体" w:cs="宋体"/>
          <w:sz w:val="20"/>
          <w:szCs w:val="20"/>
        </w:rPr>
        <w:t xml:space="preserve"> </w:t>
      </w:r>
      <w:r>
        <w:rPr>
          <w:rFonts w:ascii="宋体" w:hAnsi="宋体" w:eastAsia="宋体" w:cs="宋体"/>
          <w:spacing w:val="11"/>
          <w:sz w:val="20"/>
          <w:szCs w:val="20"/>
        </w:rPr>
        <w:t>款的违约金计算数额达到前述最高限额之日起，乙方有权在要求甲</w:t>
      </w:r>
      <w:r>
        <w:rPr>
          <w:rFonts w:ascii="宋体" w:hAnsi="宋体" w:eastAsia="宋体" w:cs="宋体"/>
          <w:spacing w:val="10"/>
          <w:sz w:val="20"/>
          <w:szCs w:val="20"/>
        </w:rPr>
        <w:t>方支付违约金的同时，书面通知</w:t>
      </w:r>
      <w:r>
        <w:rPr>
          <w:rFonts w:ascii="宋体" w:hAnsi="宋体" w:eastAsia="宋体" w:cs="宋体"/>
          <w:sz w:val="20"/>
          <w:szCs w:val="20"/>
        </w:rPr>
        <w:t xml:space="preserve"> </w:t>
      </w:r>
      <w:r>
        <w:rPr>
          <w:rFonts w:ascii="宋体" w:hAnsi="宋体" w:eastAsia="宋体" w:cs="宋体"/>
          <w:spacing w:val="7"/>
          <w:sz w:val="20"/>
          <w:szCs w:val="20"/>
        </w:rPr>
        <w:t>甲方解除本合同；</w:t>
      </w:r>
    </w:p>
    <w:p w14:paraId="31136A3C">
      <w:pPr>
        <w:spacing w:before="222" w:line="391" w:lineRule="auto"/>
        <w:ind w:left="8" w:right="22" w:firstLine="438"/>
        <w:rPr>
          <w:rFonts w:ascii="宋体" w:hAnsi="宋体" w:eastAsia="宋体" w:cs="宋体"/>
          <w:sz w:val="20"/>
          <w:szCs w:val="20"/>
        </w:rPr>
      </w:pPr>
      <w:r>
        <w:rPr>
          <w:rFonts w:ascii="宋体" w:hAnsi="宋体" w:eastAsia="宋体" w:cs="宋体"/>
          <w:spacing w:val="8"/>
          <w:sz w:val="20"/>
          <w:szCs w:val="20"/>
        </w:rPr>
        <w:t>3、除不可抗力外，任何一方未能履行本合同约定的其他</w:t>
      </w:r>
      <w:r>
        <w:rPr>
          <w:rFonts w:ascii="宋体" w:hAnsi="宋体" w:eastAsia="宋体" w:cs="宋体"/>
          <w:spacing w:val="7"/>
          <w:sz w:val="20"/>
          <w:szCs w:val="20"/>
        </w:rPr>
        <w:t>主要义务，经催告后在合理期限内仍未</w:t>
      </w:r>
      <w:r>
        <w:rPr>
          <w:rFonts w:ascii="宋体" w:hAnsi="宋体" w:eastAsia="宋体" w:cs="宋体"/>
          <w:sz w:val="20"/>
          <w:szCs w:val="20"/>
        </w:rPr>
        <w:t xml:space="preserve">  </w:t>
      </w:r>
      <w:r>
        <w:rPr>
          <w:rFonts w:ascii="宋体" w:hAnsi="宋体" w:eastAsia="宋体" w:cs="宋体"/>
          <w:spacing w:val="10"/>
          <w:sz w:val="20"/>
          <w:szCs w:val="20"/>
        </w:rPr>
        <w:t>履行的，或者任何一方有其他违约行为致使不能实现合同目的的，或者任何一方有腐败行为（即：</w:t>
      </w:r>
      <w:r>
        <w:rPr>
          <w:rFonts w:ascii="宋体" w:hAnsi="宋体" w:eastAsia="宋体" w:cs="宋体"/>
          <w:spacing w:val="9"/>
          <w:sz w:val="20"/>
          <w:szCs w:val="20"/>
        </w:rPr>
        <w:t xml:space="preserve">  提供或给予或接受或索取任何财物或其他好处或者采取其他不正当手段影响对方当事人在合同</w:t>
      </w:r>
      <w:r>
        <w:rPr>
          <w:rFonts w:ascii="宋体" w:hAnsi="宋体" w:eastAsia="宋体" w:cs="宋体"/>
          <w:spacing w:val="8"/>
          <w:sz w:val="20"/>
          <w:szCs w:val="20"/>
        </w:rPr>
        <w:t>签订、</w:t>
      </w:r>
      <w:r>
        <w:rPr>
          <w:rFonts w:ascii="宋体" w:hAnsi="宋体" w:eastAsia="宋体" w:cs="宋体"/>
          <w:sz w:val="20"/>
          <w:szCs w:val="20"/>
        </w:rPr>
        <w:t xml:space="preserve"> </w:t>
      </w:r>
      <w:r>
        <w:rPr>
          <w:rFonts w:ascii="宋体" w:hAnsi="宋体" w:eastAsia="宋体" w:cs="宋体"/>
          <w:spacing w:val="10"/>
          <w:sz w:val="20"/>
          <w:szCs w:val="20"/>
        </w:rPr>
        <w:t>履行过程中的行为）或者欺诈行为（即：</w:t>
      </w:r>
      <w:r>
        <w:rPr>
          <w:rFonts w:ascii="宋体" w:hAnsi="宋体" w:eastAsia="宋体" w:cs="宋体"/>
          <w:spacing w:val="-55"/>
          <w:sz w:val="20"/>
          <w:szCs w:val="20"/>
        </w:rPr>
        <w:t xml:space="preserve"> </w:t>
      </w:r>
      <w:r>
        <w:rPr>
          <w:rFonts w:ascii="宋体" w:hAnsi="宋体" w:eastAsia="宋体" w:cs="宋体"/>
          <w:spacing w:val="10"/>
          <w:sz w:val="20"/>
          <w:szCs w:val="20"/>
        </w:rPr>
        <w:t>以谎报事实或者隐瞒真</w:t>
      </w:r>
      <w:r>
        <w:rPr>
          <w:rFonts w:ascii="宋体" w:hAnsi="宋体" w:eastAsia="宋体" w:cs="宋体"/>
          <w:spacing w:val="9"/>
          <w:sz w:val="20"/>
          <w:szCs w:val="20"/>
        </w:rPr>
        <w:t>相的方法来影响对方当事人在合同</w:t>
      </w:r>
      <w:r>
        <w:rPr>
          <w:rFonts w:ascii="宋体" w:hAnsi="宋体" w:eastAsia="宋体" w:cs="宋体"/>
          <w:sz w:val="20"/>
          <w:szCs w:val="20"/>
        </w:rPr>
        <w:t xml:space="preserve">  </w:t>
      </w:r>
      <w:r>
        <w:rPr>
          <w:rFonts w:ascii="宋体" w:hAnsi="宋体" w:eastAsia="宋体" w:cs="宋体"/>
          <w:spacing w:val="9"/>
          <w:sz w:val="20"/>
          <w:szCs w:val="20"/>
        </w:rPr>
        <w:t>签订、履行过程中的行为）的，对方当事人可以书面通知违约方解除本合同；</w:t>
      </w:r>
    </w:p>
    <w:p w14:paraId="1177FDCF">
      <w:pPr>
        <w:spacing w:before="222" w:line="381" w:lineRule="auto"/>
        <w:ind w:left="9" w:right="155" w:firstLine="432"/>
        <w:rPr>
          <w:rFonts w:ascii="宋体" w:hAnsi="宋体" w:eastAsia="宋体" w:cs="宋体"/>
          <w:sz w:val="20"/>
          <w:szCs w:val="20"/>
        </w:rPr>
      </w:pPr>
      <w:r>
        <w:rPr>
          <w:rFonts w:ascii="宋体" w:hAnsi="宋体" w:eastAsia="宋体" w:cs="宋体"/>
          <w:spacing w:val="8"/>
          <w:sz w:val="20"/>
          <w:szCs w:val="20"/>
        </w:rPr>
        <w:t>4、任何一方按照前述约定要求违约方支付违约金的同时，仍有权要</w:t>
      </w:r>
      <w:r>
        <w:rPr>
          <w:rFonts w:ascii="宋体" w:hAnsi="宋体" w:eastAsia="宋体" w:cs="宋体"/>
          <w:spacing w:val="7"/>
          <w:sz w:val="20"/>
          <w:szCs w:val="20"/>
        </w:rPr>
        <w:t>求违约方继续履行合同、采</w:t>
      </w:r>
      <w:r>
        <w:rPr>
          <w:rFonts w:ascii="宋体" w:hAnsi="宋体" w:eastAsia="宋体" w:cs="宋体"/>
          <w:sz w:val="20"/>
          <w:szCs w:val="20"/>
        </w:rPr>
        <w:t xml:space="preserve"> </w:t>
      </w:r>
      <w:r>
        <w:rPr>
          <w:rFonts w:ascii="宋体" w:hAnsi="宋体" w:eastAsia="宋体" w:cs="宋体"/>
          <w:spacing w:val="11"/>
          <w:sz w:val="20"/>
          <w:szCs w:val="20"/>
        </w:rPr>
        <w:t>取补救措施，并有权按照己方实际损失情况要求违约方赔偿损失；</w:t>
      </w:r>
      <w:r>
        <w:rPr>
          <w:rFonts w:ascii="宋体" w:hAnsi="宋体" w:eastAsia="宋体" w:cs="宋体"/>
          <w:spacing w:val="10"/>
          <w:sz w:val="20"/>
          <w:szCs w:val="20"/>
        </w:rPr>
        <w:t>任何一方按照前述约定要求解除</w:t>
      </w:r>
      <w:r>
        <w:rPr>
          <w:rFonts w:ascii="宋体" w:hAnsi="宋体" w:eastAsia="宋体" w:cs="宋体"/>
          <w:sz w:val="20"/>
          <w:szCs w:val="20"/>
        </w:rPr>
        <w:t xml:space="preserve"> </w:t>
      </w:r>
      <w:r>
        <w:rPr>
          <w:rFonts w:ascii="宋体" w:hAnsi="宋体" w:eastAsia="宋体" w:cs="宋体"/>
          <w:spacing w:val="11"/>
          <w:sz w:val="20"/>
          <w:szCs w:val="20"/>
        </w:rPr>
        <w:t>本合同的同时，仍有权要求违约方支付违约金和按照己方实际损失</w:t>
      </w:r>
      <w:r>
        <w:rPr>
          <w:rFonts w:ascii="宋体" w:hAnsi="宋体" w:eastAsia="宋体" w:cs="宋体"/>
          <w:spacing w:val="10"/>
          <w:sz w:val="20"/>
          <w:szCs w:val="20"/>
        </w:rPr>
        <w:t>情况要求违约方赔偿损失；且守</w:t>
      </w:r>
      <w:r>
        <w:rPr>
          <w:rFonts w:ascii="宋体" w:hAnsi="宋体" w:eastAsia="宋体" w:cs="宋体"/>
          <w:sz w:val="20"/>
          <w:szCs w:val="20"/>
        </w:rPr>
        <w:t xml:space="preserve"> </w:t>
      </w:r>
      <w:r>
        <w:rPr>
          <w:rFonts w:ascii="宋体" w:hAnsi="宋体" w:eastAsia="宋体" w:cs="宋体"/>
          <w:spacing w:val="9"/>
          <w:sz w:val="20"/>
          <w:szCs w:val="20"/>
        </w:rPr>
        <w:t>约方行使的任何权利救济方式均不视为其放弃了其他法定或者约定的权利救济方式；</w:t>
      </w:r>
    </w:p>
    <w:p w14:paraId="7294BABA">
      <w:pPr>
        <w:spacing w:before="221" w:line="364" w:lineRule="auto"/>
        <w:ind w:left="10" w:right="155" w:firstLine="436"/>
        <w:rPr>
          <w:rFonts w:ascii="宋体" w:hAnsi="宋体" w:eastAsia="宋体" w:cs="宋体"/>
          <w:sz w:val="20"/>
          <w:szCs w:val="20"/>
        </w:rPr>
      </w:pPr>
      <w:r>
        <w:rPr>
          <w:rFonts w:ascii="宋体" w:hAnsi="宋体" w:eastAsia="宋体" w:cs="宋体"/>
          <w:spacing w:val="8"/>
          <w:sz w:val="20"/>
          <w:szCs w:val="20"/>
        </w:rPr>
        <w:t>5、除前述约定外，除不可抗力外，任何一方未能履行本</w:t>
      </w:r>
      <w:r>
        <w:rPr>
          <w:rFonts w:ascii="宋体" w:hAnsi="宋体" w:eastAsia="宋体" w:cs="宋体"/>
          <w:spacing w:val="7"/>
          <w:sz w:val="20"/>
          <w:szCs w:val="20"/>
        </w:rPr>
        <w:t>合同约定的义务，对方当事人均有权要</w:t>
      </w:r>
      <w:r>
        <w:rPr>
          <w:rFonts w:ascii="宋体" w:hAnsi="宋体" w:eastAsia="宋体" w:cs="宋体"/>
          <w:sz w:val="20"/>
          <w:szCs w:val="20"/>
        </w:rPr>
        <w:t xml:space="preserve"> </w:t>
      </w:r>
      <w:r>
        <w:rPr>
          <w:rFonts w:ascii="宋体" w:hAnsi="宋体" w:eastAsia="宋体" w:cs="宋体"/>
          <w:spacing w:val="11"/>
          <w:sz w:val="20"/>
          <w:szCs w:val="20"/>
        </w:rPr>
        <w:t>求继续履行、采取补救措施或者赔偿损失等，且对方当事人行使</w:t>
      </w:r>
      <w:r>
        <w:rPr>
          <w:rFonts w:ascii="宋体" w:hAnsi="宋体" w:eastAsia="宋体" w:cs="宋体"/>
          <w:spacing w:val="10"/>
          <w:sz w:val="20"/>
          <w:szCs w:val="20"/>
        </w:rPr>
        <w:t>的任何权利救济方式均不视为其放</w:t>
      </w:r>
      <w:r>
        <w:rPr>
          <w:rFonts w:ascii="宋体" w:hAnsi="宋体" w:eastAsia="宋体" w:cs="宋体"/>
          <w:sz w:val="20"/>
          <w:szCs w:val="20"/>
        </w:rPr>
        <w:t xml:space="preserve"> </w:t>
      </w:r>
      <w:r>
        <w:rPr>
          <w:rFonts w:ascii="宋体" w:hAnsi="宋体" w:eastAsia="宋体" w:cs="宋体"/>
          <w:spacing w:val="8"/>
          <w:sz w:val="20"/>
          <w:szCs w:val="20"/>
        </w:rPr>
        <w:t>弃了其他法定或者约定的权利救济方式。</w:t>
      </w:r>
    </w:p>
    <w:p w14:paraId="75F330E9">
      <w:pPr>
        <w:spacing w:before="221" w:line="228" w:lineRule="auto"/>
        <w:ind w:left="429"/>
        <w:rPr>
          <w:rFonts w:ascii="宋体" w:hAnsi="宋体" w:eastAsia="宋体" w:cs="宋体"/>
          <w:sz w:val="20"/>
          <w:szCs w:val="20"/>
        </w:rPr>
      </w:pPr>
      <w:r>
        <w:rPr>
          <w:rFonts w:ascii="宋体" w:hAnsi="宋体" w:eastAsia="宋体" w:cs="宋体"/>
          <w:b/>
          <w:bCs/>
          <w:spacing w:val="6"/>
          <w:sz w:val="20"/>
          <w:szCs w:val="20"/>
        </w:rPr>
        <w:t>十、词语含义</w:t>
      </w:r>
    </w:p>
    <w:p w14:paraId="6F4678F3">
      <w:pPr>
        <w:spacing w:before="221" w:line="227" w:lineRule="auto"/>
        <w:ind w:left="429"/>
        <w:rPr>
          <w:rFonts w:ascii="宋体" w:hAnsi="宋体" w:eastAsia="宋体" w:cs="宋体"/>
          <w:sz w:val="20"/>
          <w:szCs w:val="20"/>
        </w:rPr>
      </w:pPr>
      <w:r>
        <w:rPr>
          <w:rFonts w:ascii="宋体" w:hAnsi="宋体" w:eastAsia="宋体" w:cs="宋体"/>
          <w:spacing w:val="9"/>
          <w:sz w:val="20"/>
          <w:szCs w:val="20"/>
        </w:rPr>
        <w:t>本协议书中词语含义与第二部分通用合同条款中赋予的含义相同。</w:t>
      </w:r>
    </w:p>
    <w:p w14:paraId="0BA340E1">
      <w:pPr>
        <w:spacing w:before="222" w:line="229" w:lineRule="auto"/>
        <w:ind w:left="429"/>
        <w:rPr>
          <w:rFonts w:ascii="宋体" w:hAnsi="宋体" w:eastAsia="宋体" w:cs="宋体"/>
          <w:sz w:val="20"/>
          <w:szCs w:val="20"/>
        </w:rPr>
      </w:pPr>
      <w:r>
        <w:rPr>
          <w:rFonts w:ascii="宋体" w:hAnsi="宋体" w:eastAsia="宋体" w:cs="宋体"/>
          <w:b/>
          <w:bCs/>
          <w:spacing w:val="6"/>
          <w:sz w:val="20"/>
          <w:szCs w:val="20"/>
        </w:rPr>
        <w:t>十一、签订时间</w:t>
      </w:r>
    </w:p>
    <w:p w14:paraId="1130941C">
      <w:pPr>
        <w:spacing w:before="220" w:line="227" w:lineRule="auto"/>
        <w:ind w:left="429"/>
        <w:rPr>
          <w:rFonts w:ascii="宋体" w:hAnsi="宋体" w:eastAsia="宋体" w:cs="宋体"/>
          <w:sz w:val="20"/>
          <w:szCs w:val="20"/>
        </w:rPr>
      </w:pPr>
      <w:r>
        <w:rPr>
          <w:rFonts w:ascii="宋体" w:hAnsi="宋体" w:eastAsia="宋体" w:cs="宋体"/>
          <w:spacing w:val="2"/>
          <w:sz w:val="20"/>
          <w:szCs w:val="20"/>
        </w:rPr>
        <w:t>本合同于</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日签订。</w:t>
      </w:r>
    </w:p>
    <w:p w14:paraId="5751E736">
      <w:pPr>
        <w:spacing w:line="227" w:lineRule="auto"/>
        <w:rPr>
          <w:rFonts w:ascii="宋体" w:hAnsi="宋体" w:eastAsia="宋体" w:cs="宋体"/>
          <w:sz w:val="20"/>
          <w:szCs w:val="20"/>
        </w:rPr>
        <w:sectPr>
          <w:footerReference r:id="rId9" w:type="default"/>
          <w:pgSz w:w="11906" w:h="16839"/>
          <w:pgMar w:top="1431" w:right="1262" w:bottom="917" w:left="1418" w:header="0" w:footer="677" w:gutter="0"/>
          <w:pgNumType w:fmt="decimal"/>
          <w:cols w:space="720" w:num="1"/>
        </w:sectPr>
      </w:pPr>
    </w:p>
    <w:p w14:paraId="4661484E">
      <w:pPr>
        <w:spacing w:before="115" w:line="229" w:lineRule="auto"/>
        <w:ind w:left="429"/>
        <w:rPr>
          <w:rFonts w:ascii="宋体" w:hAnsi="宋体" w:eastAsia="宋体" w:cs="宋体"/>
          <w:sz w:val="20"/>
          <w:szCs w:val="20"/>
        </w:rPr>
      </w:pPr>
      <w:r>
        <w:rPr>
          <w:rFonts w:ascii="宋体" w:hAnsi="宋体" w:eastAsia="宋体" w:cs="宋体"/>
          <w:b/>
          <w:bCs/>
          <w:spacing w:val="6"/>
          <w:sz w:val="20"/>
          <w:szCs w:val="20"/>
        </w:rPr>
        <w:t>十二、签订地点</w:t>
      </w:r>
    </w:p>
    <w:p w14:paraId="3EB0EB5F">
      <w:pPr>
        <w:spacing w:before="219" w:line="227" w:lineRule="auto"/>
        <w:ind w:left="429"/>
        <w:rPr>
          <w:rFonts w:ascii="宋体" w:hAnsi="宋体" w:eastAsia="宋体" w:cs="宋体"/>
          <w:sz w:val="20"/>
          <w:szCs w:val="20"/>
        </w:rPr>
      </w:pPr>
      <w:r>
        <w:rPr>
          <w:rFonts w:ascii="宋体" w:hAnsi="宋体" w:eastAsia="宋体" w:cs="宋体"/>
          <w:spacing w:val="5"/>
          <w:sz w:val="20"/>
          <w:szCs w:val="20"/>
        </w:rPr>
        <w:t>本合同在</w:t>
      </w:r>
      <w:r>
        <w:rPr>
          <w:rFonts w:ascii="宋体" w:hAnsi="宋体" w:eastAsia="宋体" w:cs="宋体"/>
          <w:spacing w:val="-9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签订。</w:t>
      </w:r>
    </w:p>
    <w:p w14:paraId="0737FA4F">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十三、补充协议</w:t>
      </w:r>
    </w:p>
    <w:p w14:paraId="45A452AE">
      <w:pPr>
        <w:spacing w:before="220" w:line="228" w:lineRule="auto"/>
        <w:ind w:left="429"/>
        <w:rPr>
          <w:rFonts w:ascii="宋体" w:hAnsi="宋体" w:eastAsia="宋体" w:cs="宋体"/>
          <w:sz w:val="20"/>
          <w:szCs w:val="20"/>
        </w:rPr>
      </w:pPr>
      <w:r>
        <w:rPr>
          <w:rFonts w:ascii="宋体" w:hAnsi="宋体" w:eastAsia="宋体" w:cs="宋体"/>
          <w:spacing w:val="9"/>
          <w:sz w:val="20"/>
          <w:szCs w:val="20"/>
        </w:rPr>
        <w:t>合同未尽事宜，合同当事人另行签订补充协议，补充协议是合同的组成部分。</w:t>
      </w:r>
    </w:p>
    <w:p w14:paraId="19007745">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十四、合同生效</w:t>
      </w:r>
    </w:p>
    <w:p w14:paraId="3D94ACA4">
      <w:pPr>
        <w:spacing w:before="220" w:line="227" w:lineRule="auto"/>
        <w:ind w:left="429"/>
        <w:rPr>
          <w:rFonts w:ascii="宋体" w:hAnsi="宋体" w:eastAsia="宋体" w:cs="宋体"/>
          <w:sz w:val="20"/>
          <w:szCs w:val="20"/>
        </w:rPr>
      </w:pPr>
      <w:r>
        <w:rPr>
          <w:rFonts w:ascii="宋体" w:hAnsi="宋体" w:eastAsia="宋体" w:cs="宋体"/>
          <w:spacing w:val="5"/>
          <w:sz w:val="20"/>
          <w:szCs w:val="20"/>
        </w:rPr>
        <w:t>本合同自</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生效。</w:t>
      </w:r>
    </w:p>
    <w:p w14:paraId="131834FE">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十五、合同份数</w:t>
      </w:r>
    </w:p>
    <w:p w14:paraId="35CFE75B">
      <w:pPr>
        <w:spacing w:before="221" w:line="227" w:lineRule="auto"/>
        <w:ind w:left="429"/>
        <w:rPr>
          <w:rFonts w:ascii="宋体" w:hAnsi="宋体" w:eastAsia="宋体" w:cs="宋体"/>
          <w:sz w:val="20"/>
          <w:szCs w:val="20"/>
        </w:rPr>
      </w:pPr>
      <w:r>
        <w:rPr>
          <w:rFonts w:ascii="宋体" w:hAnsi="宋体" w:eastAsia="宋体" w:cs="宋体"/>
          <w:spacing w:val="8"/>
          <w:sz w:val="20"/>
          <w:szCs w:val="20"/>
        </w:rPr>
        <w:t>本合同一式</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份，均具有同等法律效力，发包人执</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w:t>
      </w:r>
      <w:r>
        <w:rPr>
          <w:rFonts w:ascii="宋体" w:hAnsi="宋体" w:eastAsia="宋体" w:cs="宋体"/>
          <w:spacing w:val="7"/>
          <w:sz w:val="20"/>
          <w:szCs w:val="20"/>
        </w:rPr>
        <w:t>承包人执</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7"/>
          <w:sz w:val="20"/>
          <w:szCs w:val="20"/>
        </w:rPr>
        <w:t>份。</w:t>
      </w:r>
    </w:p>
    <w:p w14:paraId="752F7772">
      <w:pPr>
        <w:pStyle w:val="26"/>
        <w:spacing w:line="265" w:lineRule="auto"/>
      </w:pPr>
    </w:p>
    <w:p w14:paraId="59A7FA24">
      <w:pPr>
        <w:pStyle w:val="26"/>
        <w:spacing w:line="265" w:lineRule="auto"/>
      </w:pPr>
    </w:p>
    <w:p w14:paraId="4002A6D8">
      <w:pPr>
        <w:pStyle w:val="26"/>
        <w:spacing w:line="265" w:lineRule="auto"/>
      </w:pPr>
    </w:p>
    <w:p w14:paraId="060E284E">
      <w:pPr>
        <w:pStyle w:val="26"/>
        <w:spacing w:line="265" w:lineRule="auto"/>
      </w:pPr>
    </w:p>
    <w:p w14:paraId="7A256FE7">
      <w:pPr>
        <w:pStyle w:val="26"/>
        <w:spacing w:line="266" w:lineRule="auto"/>
      </w:pPr>
    </w:p>
    <w:p w14:paraId="3C75BCC1">
      <w:pPr>
        <w:pStyle w:val="26"/>
        <w:spacing w:line="266" w:lineRule="auto"/>
      </w:pPr>
    </w:p>
    <w:p w14:paraId="141E09C8">
      <w:pPr>
        <w:pStyle w:val="26"/>
        <w:spacing w:line="266" w:lineRule="auto"/>
      </w:pPr>
    </w:p>
    <w:p w14:paraId="09FA5D49">
      <w:pPr>
        <w:spacing w:before="79" w:line="219" w:lineRule="auto"/>
        <w:ind w:left="40"/>
        <w:rPr>
          <w:rFonts w:ascii="宋体" w:hAnsi="宋体" w:eastAsia="宋体" w:cs="宋体"/>
          <w:sz w:val="24"/>
          <w:szCs w:val="24"/>
        </w:rPr>
      </w:pPr>
      <w:r>
        <w:rPr>
          <w:rFonts w:ascii="宋体" w:hAnsi="宋体" w:eastAsia="宋体" w:cs="宋体"/>
          <w:spacing w:val="2"/>
          <w:sz w:val="24"/>
          <w:szCs w:val="24"/>
        </w:rPr>
        <w:t>甲    方</w:t>
      </w:r>
      <w:r>
        <w:rPr>
          <w:rFonts w:ascii="宋体" w:hAnsi="宋体" w:eastAsia="宋体" w:cs="宋体"/>
          <w:spacing w:val="-25"/>
          <w:sz w:val="24"/>
          <w:szCs w:val="24"/>
        </w:rPr>
        <w:t>：</w:t>
      </w:r>
      <w:r>
        <w:rPr>
          <w:rFonts w:ascii="宋体" w:hAnsi="宋体" w:eastAsia="宋体" w:cs="宋体"/>
          <w:sz w:val="24"/>
          <w:szCs w:val="24"/>
          <w:u w:val="single" w:color="auto"/>
        </w:rPr>
        <w:t xml:space="preserve">    </w:t>
      </w:r>
      <w:r>
        <w:rPr>
          <w:rFonts w:ascii="宋体" w:hAnsi="宋体" w:eastAsia="宋体" w:cs="宋体"/>
          <w:spacing w:val="-25"/>
          <w:sz w:val="24"/>
          <w:szCs w:val="24"/>
          <w:u w:val="single" w:color="auto"/>
        </w:rPr>
        <w:t>（</w:t>
      </w:r>
      <w:r>
        <w:rPr>
          <w:rFonts w:ascii="宋体" w:hAnsi="宋体" w:eastAsia="宋体" w:cs="宋体"/>
          <w:spacing w:val="2"/>
          <w:sz w:val="24"/>
          <w:szCs w:val="24"/>
          <w:u w:val="single" w:color="auto"/>
        </w:rPr>
        <w:t xml:space="preserve">单位盖章）     </w:t>
      </w:r>
      <w:r>
        <w:rPr>
          <w:rFonts w:ascii="宋体" w:hAnsi="宋体" w:eastAsia="宋体" w:cs="宋体"/>
          <w:spacing w:val="2"/>
          <w:sz w:val="24"/>
          <w:szCs w:val="24"/>
        </w:rPr>
        <w:t xml:space="preserve">         </w:t>
      </w:r>
      <w:r>
        <w:rPr>
          <w:rFonts w:ascii="宋体" w:hAnsi="宋体" w:eastAsia="宋体" w:cs="宋体"/>
          <w:spacing w:val="1"/>
          <w:sz w:val="24"/>
          <w:szCs w:val="24"/>
        </w:rPr>
        <w:t xml:space="preserve"> 乙方</w:t>
      </w:r>
      <w:r>
        <w:rPr>
          <w:rFonts w:ascii="宋体" w:hAnsi="宋体" w:eastAsia="宋体" w:cs="宋体"/>
          <w:spacing w:val="-25"/>
          <w:sz w:val="24"/>
          <w:szCs w:val="24"/>
        </w:rPr>
        <w:t>：</w:t>
      </w:r>
      <w:r>
        <w:rPr>
          <w:rFonts w:ascii="宋体" w:hAnsi="宋体" w:eastAsia="宋体" w:cs="宋体"/>
          <w:sz w:val="24"/>
          <w:szCs w:val="24"/>
          <w:u w:val="single" w:color="auto"/>
        </w:rPr>
        <w:t xml:space="preserve">    </w:t>
      </w:r>
      <w:r>
        <w:rPr>
          <w:rFonts w:ascii="宋体" w:hAnsi="宋体" w:eastAsia="宋体" w:cs="宋体"/>
          <w:spacing w:val="-25"/>
          <w:sz w:val="24"/>
          <w:szCs w:val="24"/>
          <w:u w:val="single" w:color="auto"/>
        </w:rPr>
        <w:t>（</w:t>
      </w:r>
      <w:r>
        <w:rPr>
          <w:rFonts w:ascii="宋体" w:hAnsi="宋体" w:eastAsia="宋体" w:cs="宋体"/>
          <w:spacing w:val="1"/>
          <w:sz w:val="24"/>
          <w:szCs w:val="24"/>
          <w:u w:val="single" w:color="auto"/>
        </w:rPr>
        <w:t>单位盖章）</w:t>
      </w:r>
      <w:r>
        <w:rPr>
          <w:rFonts w:ascii="宋体" w:hAnsi="宋体" w:eastAsia="宋体" w:cs="宋体"/>
          <w:sz w:val="24"/>
          <w:szCs w:val="24"/>
          <w:u w:val="single" w:color="auto"/>
        </w:rPr>
        <w:t xml:space="preserve">      </w:t>
      </w:r>
    </w:p>
    <w:p w14:paraId="7E6A9243">
      <w:pPr>
        <w:pStyle w:val="26"/>
        <w:spacing w:line="251" w:lineRule="auto"/>
      </w:pPr>
    </w:p>
    <w:p w14:paraId="425F8928">
      <w:pPr>
        <w:pStyle w:val="26"/>
        <w:spacing w:line="251" w:lineRule="auto"/>
      </w:pPr>
    </w:p>
    <w:p w14:paraId="0BBA65A0">
      <w:pPr>
        <w:pStyle w:val="26"/>
        <w:spacing w:line="252" w:lineRule="auto"/>
      </w:pPr>
    </w:p>
    <w:p w14:paraId="5AF991AD">
      <w:pPr>
        <w:spacing w:before="78" w:line="219" w:lineRule="auto"/>
        <w:ind w:left="21"/>
        <w:rPr>
          <w:rFonts w:ascii="宋体" w:hAnsi="宋体" w:eastAsia="宋体" w:cs="宋体"/>
          <w:sz w:val="24"/>
          <w:szCs w:val="24"/>
        </w:rPr>
      </w:pPr>
      <w:r>
        <w:rPr>
          <w:rFonts w:ascii="宋体" w:hAnsi="宋体" w:eastAsia="宋体" w:cs="宋体"/>
          <w:spacing w:val="-7"/>
          <w:sz w:val="24"/>
          <w:szCs w:val="24"/>
        </w:rPr>
        <w:t>时间：</w:t>
      </w:r>
      <w:r>
        <w:rPr>
          <w:rFonts w:ascii="宋体" w:hAnsi="宋体" w:eastAsia="宋体" w:cs="宋体"/>
          <w:spacing w:val="25"/>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7"/>
          <w:sz w:val="24"/>
          <w:szCs w:val="24"/>
        </w:rPr>
        <w:t>年</w:t>
      </w:r>
      <w:r>
        <w:rPr>
          <w:rFonts w:ascii="宋体" w:hAnsi="宋体" w:eastAsia="宋体" w:cs="宋体"/>
          <w:spacing w:val="-7"/>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7"/>
          <w:sz w:val="24"/>
          <w:szCs w:val="24"/>
        </w:rPr>
        <w:t>月</w:t>
      </w:r>
      <w:r>
        <w:rPr>
          <w:rFonts w:ascii="宋体" w:hAnsi="宋体" w:eastAsia="宋体" w:cs="宋体"/>
          <w:spacing w:val="40"/>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7"/>
          <w:sz w:val="24"/>
          <w:szCs w:val="24"/>
        </w:rPr>
        <w:t>日                时间：</w:t>
      </w:r>
      <w:r>
        <w:rPr>
          <w:rFonts w:ascii="宋体" w:hAnsi="宋体" w:eastAsia="宋体" w:cs="宋体"/>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7"/>
          <w:sz w:val="24"/>
          <w:szCs w:val="24"/>
        </w:rPr>
        <w:t>年</w:t>
      </w:r>
      <w:r>
        <w:rPr>
          <w:rFonts w:ascii="宋体" w:hAnsi="宋体" w:eastAsia="宋体" w:cs="宋体"/>
          <w:spacing w:val="-7"/>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7"/>
          <w:sz w:val="24"/>
          <w:szCs w:val="24"/>
        </w:rPr>
        <w:t>月</w:t>
      </w:r>
      <w:r>
        <w:rPr>
          <w:rFonts w:ascii="宋体" w:hAnsi="宋体" w:eastAsia="宋体" w:cs="宋体"/>
          <w:spacing w:val="39"/>
          <w:sz w:val="24"/>
          <w:szCs w:val="24"/>
          <w:u w:val="single" w:color="auto"/>
        </w:rPr>
        <w:t xml:space="preserve">   </w:t>
      </w:r>
      <w:r>
        <w:rPr>
          <w:rFonts w:ascii="宋体" w:hAnsi="宋体" w:eastAsia="宋体" w:cs="宋体"/>
          <w:spacing w:val="-67"/>
          <w:sz w:val="24"/>
          <w:szCs w:val="24"/>
        </w:rPr>
        <w:t xml:space="preserve"> </w:t>
      </w:r>
      <w:r>
        <w:rPr>
          <w:rFonts w:ascii="宋体" w:hAnsi="宋体" w:eastAsia="宋体" w:cs="宋体"/>
          <w:spacing w:val="-7"/>
          <w:sz w:val="24"/>
          <w:szCs w:val="24"/>
        </w:rPr>
        <w:t>日</w:t>
      </w:r>
    </w:p>
    <w:p w14:paraId="53A4F8B8">
      <w:pPr>
        <w:pStyle w:val="26"/>
        <w:spacing w:line="261" w:lineRule="auto"/>
      </w:pPr>
    </w:p>
    <w:p w14:paraId="358AE9CE">
      <w:pPr>
        <w:pStyle w:val="26"/>
        <w:spacing w:line="261" w:lineRule="auto"/>
      </w:pPr>
    </w:p>
    <w:p w14:paraId="14F72171">
      <w:pPr>
        <w:pStyle w:val="26"/>
        <w:spacing w:line="262" w:lineRule="auto"/>
      </w:pPr>
    </w:p>
    <w:p w14:paraId="52AF058F">
      <w:pPr>
        <w:pStyle w:val="26"/>
        <w:spacing w:line="262" w:lineRule="auto"/>
      </w:pPr>
    </w:p>
    <w:p w14:paraId="497BC0EB">
      <w:pPr>
        <w:pStyle w:val="26"/>
        <w:spacing w:line="262" w:lineRule="auto"/>
      </w:pPr>
    </w:p>
    <w:p w14:paraId="7D164864">
      <w:pPr>
        <w:spacing w:line="219" w:lineRule="auto"/>
        <w:rPr>
          <w:rFonts w:ascii="宋体" w:hAnsi="宋体" w:eastAsia="宋体" w:cs="宋体"/>
          <w:sz w:val="24"/>
          <w:szCs w:val="24"/>
        </w:rPr>
        <w:sectPr>
          <w:footerReference r:id="rId10" w:type="default"/>
          <w:pgSz w:w="11906" w:h="16839"/>
          <w:pgMar w:top="1431" w:right="1417" w:bottom="917" w:left="1418" w:header="0" w:footer="677" w:gutter="0"/>
          <w:pgNumType w:fmt="decimal"/>
          <w:cols w:space="720" w:num="1"/>
        </w:sectPr>
      </w:pPr>
    </w:p>
    <w:p w14:paraId="085EEE71">
      <w:pPr>
        <w:spacing w:before="141" w:line="227" w:lineRule="auto"/>
        <w:ind w:left="3317"/>
        <w:outlineLvl w:val="0"/>
        <w:rPr>
          <w:rFonts w:ascii="黑体" w:hAnsi="黑体" w:eastAsia="黑体" w:cs="黑体"/>
          <w:sz w:val="31"/>
          <w:szCs w:val="31"/>
        </w:rPr>
      </w:pPr>
      <w:r>
        <w:rPr>
          <w:rFonts w:ascii="黑体" w:hAnsi="黑体" w:eastAsia="黑体" w:cs="黑体"/>
          <w:spacing w:val="7"/>
          <w:sz w:val="31"/>
          <w:szCs w:val="31"/>
        </w:rPr>
        <w:t>第六章  工程量清单</w:t>
      </w:r>
    </w:p>
    <w:p w14:paraId="6934131E">
      <w:pPr>
        <w:pStyle w:val="26"/>
        <w:spacing w:line="399" w:lineRule="auto"/>
      </w:pPr>
    </w:p>
    <w:p w14:paraId="4C01D960">
      <w:pPr>
        <w:spacing w:before="100" w:line="223" w:lineRule="auto"/>
        <w:ind w:left="36"/>
        <w:outlineLvl w:val="1"/>
        <w:rPr>
          <w:rFonts w:ascii="宋体" w:hAnsi="宋体" w:eastAsia="宋体" w:cs="宋体"/>
          <w:sz w:val="31"/>
          <w:szCs w:val="31"/>
        </w:rPr>
      </w:pPr>
      <w:bookmarkStart w:id="80" w:name="bookmark12"/>
      <w:bookmarkEnd w:id="80"/>
      <w:r>
        <w:rPr>
          <w:rFonts w:ascii="宋体" w:hAnsi="宋体" w:eastAsia="宋体" w:cs="宋体"/>
          <w:b/>
          <w:bCs/>
          <w:spacing w:val="-1"/>
          <w:sz w:val="31"/>
          <w:szCs w:val="31"/>
        </w:rPr>
        <w:t>1.计价依据</w:t>
      </w:r>
    </w:p>
    <w:p w14:paraId="69CFB666">
      <w:pPr>
        <w:pStyle w:val="26"/>
        <w:spacing w:line="320" w:lineRule="auto"/>
      </w:pPr>
    </w:p>
    <w:p w14:paraId="2A051C4D">
      <w:pPr>
        <w:spacing w:before="65" w:line="361" w:lineRule="auto"/>
        <w:ind w:left="9" w:right="2" w:firstLine="434"/>
        <w:rPr>
          <w:rFonts w:ascii="宋体" w:hAnsi="宋体" w:eastAsia="宋体" w:cs="宋体"/>
          <w:sz w:val="20"/>
          <w:szCs w:val="20"/>
        </w:rPr>
      </w:pPr>
      <w:r>
        <w:rPr>
          <w:rFonts w:ascii="宋体" w:hAnsi="宋体" w:eastAsia="宋体" w:cs="宋体"/>
          <w:spacing w:val="10"/>
          <w:sz w:val="20"/>
          <w:szCs w:val="20"/>
        </w:rPr>
        <w:t>1.1 计价依据的确定符合国家法律法规、现行有关标准与规范，工程所在地</w:t>
      </w:r>
      <w:r>
        <w:rPr>
          <w:rFonts w:ascii="宋体" w:hAnsi="宋体" w:eastAsia="宋体" w:cs="宋体"/>
          <w:spacing w:val="9"/>
          <w:sz w:val="20"/>
          <w:szCs w:val="20"/>
        </w:rPr>
        <w:t>的省、市工程定额</w:t>
      </w:r>
      <w:r>
        <w:rPr>
          <w:rFonts w:ascii="宋体" w:hAnsi="宋体" w:eastAsia="宋体" w:cs="宋体"/>
          <w:sz w:val="20"/>
          <w:szCs w:val="20"/>
        </w:rPr>
        <w:t xml:space="preserve"> </w:t>
      </w:r>
      <w:r>
        <w:rPr>
          <w:rFonts w:ascii="宋体" w:hAnsi="宋体" w:eastAsia="宋体" w:cs="宋体"/>
          <w:spacing w:val="8"/>
          <w:sz w:val="20"/>
          <w:szCs w:val="20"/>
        </w:rPr>
        <w:t>和工程造价的规定以及工程造价信息要求。</w:t>
      </w:r>
    </w:p>
    <w:p w14:paraId="325C6F12">
      <w:pPr>
        <w:pStyle w:val="26"/>
        <w:spacing w:line="314" w:lineRule="auto"/>
      </w:pPr>
    </w:p>
    <w:p w14:paraId="59EB518C">
      <w:pPr>
        <w:spacing w:before="100" w:line="223" w:lineRule="auto"/>
        <w:ind w:left="16"/>
        <w:outlineLvl w:val="1"/>
        <w:rPr>
          <w:rFonts w:ascii="宋体" w:hAnsi="宋体" w:eastAsia="宋体" w:cs="宋体"/>
          <w:sz w:val="31"/>
          <w:szCs w:val="31"/>
        </w:rPr>
      </w:pPr>
      <w:r>
        <w:rPr>
          <w:rFonts w:ascii="宋体" w:hAnsi="宋体" w:eastAsia="宋体" w:cs="宋体"/>
          <w:b/>
          <w:bCs/>
          <w:spacing w:val="4"/>
          <w:sz w:val="31"/>
          <w:szCs w:val="31"/>
        </w:rPr>
        <w:t>2.工程造价确定</w:t>
      </w:r>
    </w:p>
    <w:p w14:paraId="36655911">
      <w:pPr>
        <w:pStyle w:val="26"/>
        <w:spacing w:line="320" w:lineRule="auto"/>
      </w:pPr>
    </w:p>
    <w:p w14:paraId="6D634EAA">
      <w:pPr>
        <w:spacing w:before="65" w:line="226" w:lineRule="auto"/>
        <w:ind w:left="431"/>
        <w:rPr>
          <w:rFonts w:ascii="宋体" w:hAnsi="宋体" w:eastAsia="宋体" w:cs="宋体"/>
          <w:sz w:val="20"/>
          <w:szCs w:val="20"/>
        </w:rPr>
      </w:pPr>
      <w:r>
        <w:rPr>
          <w:rFonts w:ascii="宋体" w:hAnsi="宋体" w:eastAsia="宋体" w:cs="宋体"/>
          <w:spacing w:val="7"/>
          <w:sz w:val="20"/>
          <w:szCs w:val="20"/>
        </w:rPr>
        <w:t>2.1 本项目采用工程量清单计价。</w:t>
      </w:r>
    </w:p>
    <w:p w14:paraId="31F81959">
      <w:pPr>
        <w:spacing w:before="163" w:line="227" w:lineRule="auto"/>
        <w:ind w:left="431"/>
        <w:rPr>
          <w:rFonts w:ascii="宋体" w:hAnsi="宋体" w:eastAsia="宋体" w:cs="宋体"/>
          <w:sz w:val="20"/>
          <w:szCs w:val="20"/>
        </w:rPr>
      </w:pPr>
      <w:r>
        <w:rPr>
          <w:rFonts w:ascii="宋体" w:hAnsi="宋体" w:eastAsia="宋体" w:cs="宋体"/>
          <w:spacing w:val="8"/>
          <w:sz w:val="20"/>
          <w:szCs w:val="20"/>
        </w:rPr>
        <w:t>2.2 除响应文件另有约定外，本项目计税采用增值税一般计税方法。</w:t>
      </w:r>
    </w:p>
    <w:p w14:paraId="30E956CD">
      <w:pPr>
        <w:spacing w:before="162" w:line="226" w:lineRule="auto"/>
        <w:ind w:left="431"/>
        <w:rPr>
          <w:rFonts w:ascii="宋体" w:hAnsi="宋体" w:eastAsia="宋体" w:cs="宋体"/>
          <w:sz w:val="20"/>
          <w:szCs w:val="20"/>
        </w:rPr>
      </w:pPr>
      <w:r>
        <w:rPr>
          <w:rFonts w:ascii="宋体" w:hAnsi="宋体" w:eastAsia="宋体" w:cs="宋体"/>
          <w:spacing w:val="9"/>
          <w:sz w:val="20"/>
          <w:szCs w:val="20"/>
        </w:rPr>
        <w:t>2.3 建设工程造价由分部分项工程费、措施项目费、不可竞争费、其他项目费和税金构成。</w:t>
      </w:r>
    </w:p>
    <w:p w14:paraId="13821864">
      <w:pPr>
        <w:spacing w:before="163" w:line="303" w:lineRule="auto"/>
        <w:ind w:left="11" w:firstLine="419"/>
        <w:rPr>
          <w:rFonts w:ascii="宋体" w:hAnsi="宋体" w:eastAsia="宋体" w:cs="宋体"/>
          <w:sz w:val="20"/>
          <w:szCs w:val="20"/>
        </w:rPr>
      </w:pPr>
      <w:r>
        <w:rPr>
          <w:rFonts w:ascii="宋体" w:hAnsi="宋体" w:eastAsia="宋体" w:cs="宋体"/>
          <w:spacing w:val="10"/>
          <w:sz w:val="20"/>
          <w:szCs w:val="20"/>
        </w:rPr>
        <w:t>2.4 分部分项工程项目清单采用综合单价计价。综合单价是指完成一个规定计量单位的分部分</w:t>
      </w:r>
      <w:r>
        <w:rPr>
          <w:rFonts w:ascii="宋体" w:hAnsi="宋体" w:eastAsia="宋体" w:cs="宋体"/>
          <w:spacing w:val="5"/>
          <w:sz w:val="20"/>
          <w:szCs w:val="20"/>
        </w:rPr>
        <w:t xml:space="preserve"> </w:t>
      </w:r>
      <w:r>
        <w:rPr>
          <w:rFonts w:ascii="宋体" w:hAnsi="宋体" w:eastAsia="宋体" w:cs="宋体"/>
          <w:spacing w:val="11"/>
          <w:sz w:val="20"/>
          <w:szCs w:val="20"/>
        </w:rPr>
        <w:t>项工程和措施清单项目所需的人工费、材料和工程设备费、</w:t>
      </w:r>
      <w:r>
        <w:rPr>
          <w:rFonts w:ascii="宋体" w:hAnsi="宋体" w:eastAsia="宋体" w:cs="宋体"/>
          <w:spacing w:val="10"/>
          <w:sz w:val="20"/>
          <w:szCs w:val="20"/>
        </w:rPr>
        <w:t>施工机具使用费和综合费（企业管理费</w:t>
      </w:r>
    </w:p>
    <w:p w14:paraId="01458008">
      <w:pPr>
        <w:spacing w:before="162" w:line="228" w:lineRule="auto"/>
        <w:ind w:left="9"/>
        <w:rPr>
          <w:rFonts w:ascii="宋体" w:hAnsi="宋体" w:eastAsia="宋体" w:cs="宋体"/>
          <w:sz w:val="20"/>
          <w:szCs w:val="20"/>
        </w:rPr>
      </w:pPr>
      <w:r>
        <w:rPr>
          <w:rFonts w:ascii="宋体" w:hAnsi="宋体" w:eastAsia="宋体" w:cs="宋体"/>
          <w:spacing w:val="6"/>
          <w:sz w:val="20"/>
          <w:szCs w:val="20"/>
        </w:rPr>
        <w:t>和利润）</w:t>
      </w:r>
      <w:r>
        <w:rPr>
          <w:rFonts w:ascii="宋体" w:hAnsi="宋体" w:eastAsia="宋体" w:cs="宋体"/>
          <w:spacing w:val="-55"/>
          <w:sz w:val="20"/>
          <w:szCs w:val="20"/>
        </w:rPr>
        <w:t xml:space="preserve"> </w:t>
      </w:r>
      <w:r>
        <w:rPr>
          <w:rFonts w:ascii="宋体" w:hAnsi="宋体" w:eastAsia="宋体" w:cs="宋体"/>
          <w:spacing w:val="6"/>
          <w:sz w:val="20"/>
          <w:szCs w:val="20"/>
        </w:rPr>
        <w:t>以及一定范围内的风险费用。</w:t>
      </w:r>
    </w:p>
    <w:p w14:paraId="2E94441F">
      <w:pPr>
        <w:pStyle w:val="26"/>
        <w:spacing w:line="441" w:lineRule="auto"/>
      </w:pPr>
    </w:p>
    <w:p w14:paraId="6AC220B6">
      <w:pPr>
        <w:spacing w:before="101" w:line="223" w:lineRule="auto"/>
        <w:ind w:left="19"/>
        <w:outlineLvl w:val="1"/>
        <w:rPr>
          <w:rFonts w:ascii="宋体" w:hAnsi="宋体" w:eastAsia="宋体" w:cs="宋体"/>
          <w:sz w:val="31"/>
          <w:szCs w:val="31"/>
        </w:rPr>
      </w:pPr>
      <w:r>
        <w:rPr>
          <w:rFonts w:ascii="宋体" w:hAnsi="宋体" w:eastAsia="宋体" w:cs="宋体"/>
          <w:b/>
          <w:bCs/>
          <w:spacing w:val="5"/>
          <w:sz w:val="31"/>
          <w:szCs w:val="31"/>
        </w:rPr>
        <w:t>3.投标总报价编制依据</w:t>
      </w:r>
    </w:p>
    <w:p w14:paraId="43A6D902">
      <w:pPr>
        <w:pStyle w:val="26"/>
        <w:spacing w:line="417" w:lineRule="auto"/>
      </w:pPr>
    </w:p>
    <w:p w14:paraId="2A9F1F04">
      <w:pPr>
        <w:spacing w:before="65" w:line="228" w:lineRule="auto"/>
        <w:ind w:left="432"/>
        <w:rPr>
          <w:rFonts w:ascii="宋体" w:hAnsi="宋体" w:eastAsia="宋体" w:cs="宋体"/>
          <w:sz w:val="20"/>
          <w:szCs w:val="20"/>
        </w:rPr>
      </w:pPr>
      <w:r>
        <w:rPr>
          <w:rFonts w:ascii="宋体" w:hAnsi="宋体" w:eastAsia="宋体" w:cs="宋体"/>
          <w:spacing w:val="2"/>
          <w:sz w:val="20"/>
          <w:szCs w:val="20"/>
        </w:rPr>
        <w:t>3.1</w:t>
      </w:r>
      <w:r>
        <w:rPr>
          <w:rFonts w:ascii="宋体" w:hAnsi="宋体" w:eastAsia="宋体" w:cs="宋体"/>
          <w:spacing w:val="-25"/>
          <w:sz w:val="20"/>
          <w:szCs w:val="20"/>
        </w:rPr>
        <w:t xml:space="preserve"> </w:t>
      </w:r>
      <w:r>
        <w:rPr>
          <w:rFonts w:ascii="宋体" w:hAnsi="宋体" w:eastAsia="宋体" w:cs="宋体"/>
          <w:spacing w:val="2"/>
          <w:sz w:val="20"/>
          <w:szCs w:val="20"/>
        </w:rPr>
        <w:t>响应文件；</w:t>
      </w:r>
    </w:p>
    <w:p w14:paraId="0A204023">
      <w:pPr>
        <w:spacing w:before="221" w:line="228" w:lineRule="auto"/>
        <w:ind w:left="432"/>
        <w:rPr>
          <w:rFonts w:ascii="宋体" w:hAnsi="宋体" w:eastAsia="宋体" w:cs="宋体"/>
          <w:sz w:val="20"/>
          <w:szCs w:val="20"/>
        </w:rPr>
      </w:pPr>
      <w:r>
        <w:rPr>
          <w:rFonts w:ascii="宋体" w:hAnsi="宋体" w:eastAsia="宋体" w:cs="宋体"/>
          <w:spacing w:val="5"/>
          <w:sz w:val="20"/>
          <w:szCs w:val="20"/>
        </w:rPr>
        <w:t>3.2</w:t>
      </w:r>
      <w:r>
        <w:rPr>
          <w:rFonts w:ascii="宋体" w:hAnsi="宋体" w:eastAsia="宋体" w:cs="宋体"/>
          <w:spacing w:val="-33"/>
          <w:sz w:val="20"/>
          <w:szCs w:val="20"/>
        </w:rPr>
        <w:t xml:space="preserve"> </w:t>
      </w:r>
      <w:r>
        <w:rPr>
          <w:rFonts w:ascii="宋体" w:hAnsi="宋体" w:eastAsia="宋体" w:cs="宋体"/>
          <w:spacing w:val="5"/>
          <w:sz w:val="20"/>
          <w:szCs w:val="20"/>
        </w:rPr>
        <w:t>施工图设计文件；</w:t>
      </w:r>
    </w:p>
    <w:p w14:paraId="1C471FFF">
      <w:pPr>
        <w:spacing w:before="222" w:line="226" w:lineRule="auto"/>
        <w:ind w:left="432"/>
        <w:rPr>
          <w:rFonts w:ascii="宋体" w:hAnsi="宋体" w:eastAsia="宋体" w:cs="宋体"/>
          <w:sz w:val="20"/>
          <w:szCs w:val="20"/>
        </w:rPr>
      </w:pPr>
      <w:r>
        <w:rPr>
          <w:rFonts w:ascii="宋体" w:hAnsi="宋体" w:eastAsia="宋体" w:cs="宋体"/>
          <w:spacing w:val="6"/>
          <w:sz w:val="20"/>
          <w:szCs w:val="20"/>
        </w:rPr>
        <w:t>3.3</w:t>
      </w:r>
      <w:r>
        <w:rPr>
          <w:rFonts w:ascii="宋体" w:hAnsi="宋体" w:eastAsia="宋体" w:cs="宋体"/>
          <w:spacing w:val="-25"/>
          <w:sz w:val="20"/>
          <w:szCs w:val="20"/>
        </w:rPr>
        <w:t xml:space="preserve"> </w:t>
      </w:r>
      <w:r>
        <w:rPr>
          <w:rFonts w:ascii="宋体" w:hAnsi="宋体" w:eastAsia="宋体" w:cs="宋体"/>
          <w:spacing w:val="6"/>
          <w:sz w:val="20"/>
          <w:szCs w:val="20"/>
        </w:rPr>
        <w:t>工程量清单、最高投标限价；</w:t>
      </w:r>
    </w:p>
    <w:p w14:paraId="434EC464">
      <w:pPr>
        <w:spacing w:before="223" w:line="330" w:lineRule="auto"/>
        <w:ind w:left="11" w:right="2" w:firstLine="421"/>
        <w:rPr>
          <w:rFonts w:ascii="宋体" w:hAnsi="宋体" w:eastAsia="宋体" w:cs="宋体"/>
          <w:sz w:val="20"/>
          <w:szCs w:val="20"/>
        </w:rPr>
      </w:pPr>
      <w:r>
        <w:rPr>
          <w:rFonts w:ascii="宋体" w:hAnsi="宋体" w:eastAsia="宋体" w:cs="宋体"/>
          <w:spacing w:val="11"/>
          <w:sz w:val="20"/>
          <w:szCs w:val="20"/>
        </w:rPr>
        <w:t>3.4</w:t>
      </w:r>
      <w:r>
        <w:rPr>
          <w:rFonts w:ascii="宋体" w:hAnsi="宋体" w:eastAsia="宋体" w:cs="宋体"/>
          <w:spacing w:val="-28"/>
          <w:sz w:val="20"/>
          <w:szCs w:val="20"/>
        </w:rPr>
        <w:t xml:space="preserve"> </w:t>
      </w:r>
      <w:r>
        <w:rPr>
          <w:rFonts w:ascii="宋体" w:hAnsi="宋体" w:eastAsia="宋体" w:cs="宋体"/>
          <w:spacing w:val="11"/>
          <w:sz w:val="20"/>
          <w:szCs w:val="20"/>
        </w:rPr>
        <w:t>澄清、修改、补充中提出有关工程技术、质量、工期、承包范围及设备清单（如有）等内</w:t>
      </w:r>
      <w:r>
        <w:rPr>
          <w:rFonts w:ascii="宋体" w:hAnsi="宋体" w:eastAsia="宋体" w:cs="宋体"/>
          <w:sz w:val="20"/>
          <w:szCs w:val="20"/>
        </w:rPr>
        <w:t xml:space="preserve"> </w:t>
      </w:r>
      <w:r>
        <w:rPr>
          <w:rFonts w:ascii="宋体" w:hAnsi="宋体" w:eastAsia="宋体" w:cs="宋体"/>
          <w:spacing w:val="-1"/>
          <w:sz w:val="20"/>
          <w:szCs w:val="20"/>
        </w:rPr>
        <w:t>容；</w:t>
      </w:r>
    </w:p>
    <w:p w14:paraId="55E91C0B">
      <w:pPr>
        <w:spacing w:before="221" w:line="228" w:lineRule="auto"/>
        <w:ind w:left="432"/>
        <w:rPr>
          <w:rFonts w:ascii="宋体" w:hAnsi="宋体" w:eastAsia="宋体" w:cs="宋体"/>
          <w:sz w:val="20"/>
          <w:szCs w:val="20"/>
        </w:rPr>
      </w:pPr>
      <w:r>
        <w:rPr>
          <w:rFonts w:ascii="宋体" w:hAnsi="宋体" w:eastAsia="宋体" w:cs="宋体"/>
          <w:spacing w:val="6"/>
          <w:sz w:val="20"/>
          <w:szCs w:val="20"/>
        </w:rPr>
        <w:t>3.5</w:t>
      </w:r>
      <w:r>
        <w:rPr>
          <w:rFonts w:ascii="宋体" w:hAnsi="宋体" w:eastAsia="宋体" w:cs="宋体"/>
          <w:spacing w:val="-28"/>
          <w:sz w:val="20"/>
          <w:szCs w:val="20"/>
        </w:rPr>
        <w:t xml:space="preserve"> </w:t>
      </w:r>
      <w:r>
        <w:rPr>
          <w:rFonts w:ascii="宋体" w:hAnsi="宋体" w:eastAsia="宋体" w:cs="宋体"/>
          <w:spacing w:val="6"/>
          <w:sz w:val="20"/>
          <w:szCs w:val="20"/>
        </w:rPr>
        <w:t>施工组织设计及施工方案；</w:t>
      </w:r>
    </w:p>
    <w:p w14:paraId="0A76987A">
      <w:pPr>
        <w:spacing w:before="220" w:line="228" w:lineRule="auto"/>
        <w:ind w:left="432"/>
        <w:rPr>
          <w:rFonts w:ascii="宋体" w:hAnsi="宋体" w:eastAsia="宋体" w:cs="宋体"/>
          <w:sz w:val="20"/>
          <w:szCs w:val="20"/>
        </w:rPr>
      </w:pPr>
      <w:r>
        <w:rPr>
          <w:rFonts w:ascii="宋体" w:hAnsi="宋体" w:eastAsia="宋体" w:cs="宋体"/>
          <w:spacing w:val="8"/>
          <w:sz w:val="20"/>
          <w:szCs w:val="20"/>
        </w:rPr>
        <w:t>3.6</w:t>
      </w:r>
      <w:r>
        <w:rPr>
          <w:rFonts w:ascii="宋体" w:hAnsi="宋体" w:eastAsia="宋体" w:cs="宋体"/>
          <w:spacing w:val="-33"/>
          <w:sz w:val="20"/>
          <w:szCs w:val="20"/>
        </w:rPr>
        <w:t xml:space="preserve"> </w:t>
      </w:r>
      <w:r>
        <w:rPr>
          <w:rFonts w:ascii="宋体" w:hAnsi="宋体" w:eastAsia="宋体" w:cs="宋体"/>
          <w:spacing w:val="8"/>
          <w:sz w:val="20"/>
          <w:szCs w:val="20"/>
        </w:rPr>
        <w:t>质量验收规范等国家、行业、地方有关技术标准、规范；</w:t>
      </w:r>
    </w:p>
    <w:p w14:paraId="15C91A48">
      <w:pPr>
        <w:spacing w:before="223" w:line="417" w:lineRule="auto"/>
        <w:ind w:left="10" w:right="2" w:firstLine="422"/>
        <w:rPr>
          <w:rFonts w:ascii="宋体" w:hAnsi="宋体" w:eastAsia="宋体" w:cs="宋体"/>
          <w:sz w:val="20"/>
          <w:szCs w:val="20"/>
        </w:rPr>
      </w:pPr>
      <w:r>
        <w:rPr>
          <w:rFonts w:ascii="宋体" w:hAnsi="宋体" w:eastAsia="宋体" w:cs="宋体"/>
          <w:spacing w:val="9"/>
          <w:sz w:val="20"/>
          <w:szCs w:val="20"/>
        </w:rPr>
        <w:t>3.7《安徽省建设工程工程量清单计价办法》、配套的</w:t>
      </w:r>
      <w:r>
        <w:rPr>
          <w:rFonts w:ascii="宋体" w:hAnsi="宋体" w:eastAsia="宋体" w:cs="宋体"/>
          <w:spacing w:val="-26"/>
          <w:sz w:val="20"/>
          <w:szCs w:val="20"/>
        </w:rPr>
        <w:t xml:space="preserve"> </w:t>
      </w:r>
      <w:r>
        <w:rPr>
          <w:rFonts w:ascii="宋体" w:hAnsi="宋体" w:eastAsia="宋体" w:cs="宋体"/>
          <w:spacing w:val="9"/>
          <w:sz w:val="20"/>
          <w:szCs w:val="20"/>
        </w:rPr>
        <w:t>2018</w:t>
      </w:r>
      <w:r>
        <w:rPr>
          <w:rFonts w:ascii="宋体" w:hAnsi="宋体" w:eastAsia="宋体" w:cs="宋体"/>
          <w:spacing w:val="-37"/>
          <w:sz w:val="20"/>
          <w:szCs w:val="20"/>
        </w:rPr>
        <w:t xml:space="preserve"> </w:t>
      </w:r>
      <w:r>
        <w:rPr>
          <w:rFonts w:ascii="宋体" w:hAnsi="宋体" w:eastAsia="宋体" w:cs="宋体"/>
          <w:spacing w:val="9"/>
          <w:sz w:val="20"/>
          <w:szCs w:val="20"/>
        </w:rPr>
        <w:t>版安徽省建设工程计价定额及其修</w:t>
      </w:r>
      <w:r>
        <w:rPr>
          <w:rFonts w:ascii="宋体" w:hAnsi="宋体" w:eastAsia="宋体" w:cs="宋体"/>
          <w:sz w:val="20"/>
          <w:szCs w:val="20"/>
        </w:rPr>
        <w:t xml:space="preserve"> </w:t>
      </w:r>
      <w:r>
        <w:rPr>
          <w:rFonts w:ascii="宋体" w:hAnsi="宋体" w:eastAsia="宋体" w:cs="宋体"/>
          <w:spacing w:val="-1"/>
          <w:sz w:val="20"/>
          <w:szCs w:val="20"/>
        </w:rPr>
        <w:t>编；</w:t>
      </w:r>
    </w:p>
    <w:p w14:paraId="2568CB31">
      <w:pPr>
        <w:spacing w:before="31" w:line="417" w:lineRule="auto"/>
        <w:ind w:left="18" w:right="15" w:firstLine="414"/>
        <w:rPr>
          <w:rFonts w:ascii="宋体" w:hAnsi="宋体" w:eastAsia="宋体" w:cs="宋体"/>
          <w:sz w:val="20"/>
          <w:szCs w:val="20"/>
        </w:rPr>
      </w:pPr>
      <w:r>
        <w:rPr>
          <w:rFonts w:ascii="宋体" w:hAnsi="宋体" w:eastAsia="宋体" w:cs="宋体"/>
          <w:spacing w:val="11"/>
          <w:sz w:val="20"/>
          <w:szCs w:val="20"/>
        </w:rPr>
        <w:t>3.8</w:t>
      </w:r>
      <w:r>
        <w:rPr>
          <w:rFonts w:ascii="宋体" w:hAnsi="宋体" w:eastAsia="宋体" w:cs="宋体"/>
          <w:spacing w:val="-33"/>
          <w:sz w:val="20"/>
          <w:szCs w:val="20"/>
        </w:rPr>
        <w:t xml:space="preserve"> </w:t>
      </w:r>
      <w:r>
        <w:rPr>
          <w:rFonts w:ascii="宋体" w:hAnsi="宋体" w:eastAsia="宋体" w:cs="宋体"/>
          <w:spacing w:val="11"/>
          <w:sz w:val="20"/>
          <w:szCs w:val="20"/>
        </w:rPr>
        <w:t>安徽省建设工程造价管理总站《关于调整我省现行建设工程计价依据增</w:t>
      </w:r>
      <w:r>
        <w:rPr>
          <w:rFonts w:ascii="宋体" w:hAnsi="宋体" w:eastAsia="宋体" w:cs="宋体"/>
          <w:spacing w:val="10"/>
          <w:sz w:val="20"/>
          <w:szCs w:val="20"/>
        </w:rPr>
        <w:t>值税税率的通知》</w:t>
      </w:r>
      <w:r>
        <w:rPr>
          <w:rFonts w:ascii="宋体" w:hAnsi="宋体" w:eastAsia="宋体" w:cs="宋体"/>
          <w:sz w:val="20"/>
          <w:szCs w:val="20"/>
        </w:rPr>
        <w:t xml:space="preserve"> </w:t>
      </w:r>
      <w:r>
        <w:rPr>
          <w:rFonts w:ascii="宋体" w:hAnsi="宋体" w:eastAsia="宋体" w:cs="宋体"/>
          <w:spacing w:val="4"/>
          <w:sz w:val="20"/>
          <w:szCs w:val="20"/>
        </w:rPr>
        <w:t>（造价【2019】7</w:t>
      </w:r>
      <w:r>
        <w:rPr>
          <w:rFonts w:ascii="宋体" w:hAnsi="宋体" w:eastAsia="宋体" w:cs="宋体"/>
          <w:spacing w:val="-32"/>
          <w:sz w:val="20"/>
          <w:szCs w:val="20"/>
        </w:rPr>
        <w:t xml:space="preserve"> </w:t>
      </w:r>
      <w:r>
        <w:rPr>
          <w:rFonts w:ascii="宋体" w:hAnsi="宋体" w:eastAsia="宋体" w:cs="宋体"/>
          <w:spacing w:val="4"/>
          <w:sz w:val="20"/>
          <w:szCs w:val="20"/>
        </w:rPr>
        <w:t>号</w:t>
      </w:r>
      <w:r>
        <w:rPr>
          <w:rFonts w:ascii="宋体" w:hAnsi="宋体" w:eastAsia="宋体" w:cs="宋体"/>
          <w:spacing w:val="2"/>
          <w:sz w:val="20"/>
          <w:szCs w:val="20"/>
        </w:rPr>
        <w:t>）；</w:t>
      </w:r>
    </w:p>
    <w:p w14:paraId="38D7B5B8">
      <w:pPr>
        <w:spacing w:before="32" w:line="228" w:lineRule="auto"/>
        <w:ind w:left="432"/>
        <w:rPr>
          <w:rFonts w:ascii="宋体" w:hAnsi="宋体" w:eastAsia="宋体" w:cs="宋体"/>
          <w:sz w:val="20"/>
          <w:szCs w:val="20"/>
        </w:rPr>
      </w:pPr>
      <w:r>
        <w:rPr>
          <w:rFonts w:ascii="宋体" w:hAnsi="宋体" w:eastAsia="宋体" w:cs="宋体"/>
          <w:spacing w:val="8"/>
          <w:sz w:val="20"/>
          <w:szCs w:val="20"/>
        </w:rPr>
        <w:t>3.9《关于调整安徽省建设工程不可竞争费构成及计费标准的通知》（建标【2021】42</w:t>
      </w:r>
      <w:r>
        <w:rPr>
          <w:rFonts w:ascii="宋体" w:hAnsi="宋体" w:eastAsia="宋体" w:cs="宋体"/>
          <w:spacing w:val="-36"/>
          <w:sz w:val="20"/>
          <w:szCs w:val="20"/>
        </w:rPr>
        <w:t xml:space="preserve"> </w:t>
      </w:r>
      <w:r>
        <w:rPr>
          <w:rFonts w:ascii="宋体" w:hAnsi="宋体" w:eastAsia="宋体" w:cs="宋体"/>
          <w:spacing w:val="8"/>
          <w:sz w:val="20"/>
          <w:szCs w:val="20"/>
        </w:rPr>
        <w:t>号</w:t>
      </w:r>
      <w:r>
        <w:rPr>
          <w:rFonts w:ascii="宋体" w:hAnsi="宋体" w:eastAsia="宋体" w:cs="宋体"/>
          <w:spacing w:val="7"/>
          <w:sz w:val="20"/>
          <w:szCs w:val="20"/>
        </w:rPr>
        <w:t>）；</w:t>
      </w:r>
    </w:p>
    <w:p w14:paraId="1D414C69">
      <w:pPr>
        <w:spacing w:before="223" w:line="417" w:lineRule="auto"/>
        <w:ind w:left="36" w:right="2" w:firstLine="396"/>
        <w:rPr>
          <w:rFonts w:ascii="宋体" w:hAnsi="宋体" w:eastAsia="宋体" w:cs="宋体"/>
          <w:sz w:val="20"/>
          <w:szCs w:val="20"/>
        </w:rPr>
      </w:pPr>
      <w:r>
        <w:rPr>
          <w:rFonts w:ascii="宋体" w:hAnsi="宋体" w:eastAsia="宋体" w:cs="宋体"/>
          <w:spacing w:val="9"/>
          <w:sz w:val="20"/>
          <w:szCs w:val="20"/>
        </w:rPr>
        <w:t>3.10</w:t>
      </w:r>
      <w:r>
        <w:rPr>
          <w:rFonts w:ascii="宋体" w:hAnsi="宋体" w:eastAsia="宋体" w:cs="宋体"/>
          <w:spacing w:val="-38"/>
          <w:sz w:val="20"/>
          <w:szCs w:val="20"/>
        </w:rPr>
        <w:t xml:space="preserve"> </w:t>
      </w:r>
      <w:r>
        <w:rPr>
          <w:rFonts w:ascii="宋体" w:hAnsi="宋体" w:eastAsia="宋体" w:cs="宋体"/>
          <w:spacing w:val="9"/>
          <w:sz w:val="20"/>
          <w:szCs w:val="20"/>
        </w:rPr>
        <w:t>安徽省住房和城乡建设厅《关于规范我省建设工程人工</w:t>
      </w:r>
      <w:r>
        <w:rPr>
          <w:rFonts w:ascii="宋体" w:hAnsi="宋体" w:eastAsia="宋体" w:cs="宋体"/>
          <w:spacing w:val="8"/>
          <w:sz w:val="20"/>
          <w:szCs w:val="20"/>
        </w:rPr>
        <w:t>价格信息发布工作的通知》（建标</w:t>
      </w:r>
      <w:r>
        <w:rPr>
          <w:rFonts w:ascii="宋体" w:hAnsi="宋体" w:eastAsia="宋体" w:cs="宋体"/>
          <w:sz w:val="20"/>
          <w:szCs w:val="20"/>
        </w:rPr>
        <w:t xml:space="preserve"> </w:t>
      </w:r>
      <w:r>
        <w:rPr>
          <w:rFonts w:ascii="宋体" w:hAnsi="宋体" w:eastAsia="宋体" w:cs="宋体"/>
          <w:spacing w:val="5"/>
          <w:sz w:val="20"/>
          <w:szCs w:val="20"/>
        </w:rPr>
        <w:t>〔2021〕46</w:t>
      </w:r>
      <w:r>
        <w:rPr>
          <w:rFonts w:ascii="宋体" w:hAnsi="宋体" w:eastAsia="宋体" w:cs="宋体"/>
          <w:spacing w:val="-33"/>
          <w:sz w:val="20"/>
          <w:szCs w:val="20"/>
        </w:rPr>
        <w:t xml:space="preserve"> </w:t>
      </w:r>
      <w:r>
        <w:rPr>
          <w:rFonts w:ascii="宋体" w:hAnsi="宋体" w:eastAsia="宋体" w:cs="宋体"/>
          <w:spacing w:val="5"/>
          <w:sz w:val="20"/>
          <w:szCs w:val="20"/>
        </w:rPr>
        <w:t>号）及安庆市相关文件；</w:t>
      </w:r>
    </w:p>
    <w:p w14:paraId="49F6E79E">
      <w:pPr>
        <w:spacing w:line="417" w:lineRule="auto"/>
        <w:rPr>
          <w:rFonts w:ascii="宋体" w:hAnsi="宋体" w:eastAsia="宋体" w:cs="宋体"/>
          <w:sz w:val="20"/>
          <w:szCs w:val="20"/>
        </w:rPr>
        <w:sectPr>
          <w:footerReference r:id="rId11" w:type="default"/>
          <w:pgSz w:w="11906" w:h="16839"/>
          <w:pgMar w:top="1431" w:right="1417" w:bottom="917" w:left="1418" w:header="0" w:footer="677" w:gutter="0"/>
          <w:pgNumType w:fmt="decimal"/>
          <w:cols w:space="720" w:num="1"/>
        </w:sectPr>
      </w:pPr>
    </w:p>
    <w:p w14:paraId="1DCFB574">
      <w:pPr>
        <w:spacing w:before="116" w:line="226" w:lineRule="auto"/>
        <w:ind w:left="432"/>
        <w:rPr>
          <w:rFonts w:ascii="宋体" w:hAnsi="宋体" w:eastAsia="宋体" w:cs="宋体"/>
          <w:sz w:val="20"/>
          <w:szCs w:val="20"/>
        </w:rPr>
      </w:pPr>
      <w:r>
        <w:rPr>
          <w:rFonts w:ascii="宋体" w:hAnsi="宋体" w:eastAsia="宋体" w:cs="宋体"/>
          <w:spacing w:val="8"/>
          <w:sz w:val="20"/>
          <w:szCs w:val="20"/>
        </w:rPr>
        <w:t>3.11</w:t>
      </w:r>
      <w:r>
        <w:rPr>
          <w:rFonts w:ascii="宋体" w:hAnsi="宋体" w:eastAsia="宋体" w:cs="宋体"/>
          <w:spacing w:val="-40"/>
          <w:sz w:val="20"/>
          <w:szCs w:val="20"/>
        </w:rPr>
        <w:t xml:space="preserve"> </w:t>
      </w:r>
      <w:r>
        <w:rPr>
          <w:rFonts w:ascii="宋体" w:hAnsi="宋体" w:eastAsia="宋体" w:cs="宋体"/>
          <w:spacing w:val="8"/>
          <w:sz w:val="20"/>
          <w:szCs w:val="20"/>
        </w:rPr>
        <w:t>本工程涉及的人工、材料、机械台班的市场</w:t>
      </w:r>
      <w:r>
        <w:rPr>
          <w:rFonts w:ascii="宋体" w:hAnsi="宋体" w:eastAsia="宋体" w:cs="宋体"/>
          <w:spacing w:val="7"/>
          <w:sz w:val="20"/>
          <w:szCs w:val="20"/>
        </w:rPr>
        <w:t>价格；</w:t>
      </w:r>
    </w:p>
    <w:p w14:paraId="37F0D6F6">
      <w:pPr>
        <w:spacing w:before="222" w:line="228" w:lineRule="auto"/>
        <w:ind w:left="432"/>
        <w:rPr>
          <w:rFonts w:ascii="宋体" w:hAnsi="宋体" w:eastAsia="宋体" w:cs="宋体"/>
          <w:sz w:val="20"/>
          <w:szCs w:val="20"/>
        </w:rPr>
      </w:pPr>
      <w:r>
        <w:rPr>
          <w:rFonts w:ascii="宋体" w:hAnsi="宋体" w:eastAsia="宋体" w:cs="宋体"/>
          <w:spacing w:val="6"/>
          <w:sz w:val="20"/>
          <w:szCs w:val="20"/>
        </w:rPr>
        <w:t>3.12</w:t>
      </w:r>
      <w:r>
        <w:rPr>
          <w:rFonts w:ascii="宋体" w:hAnsi="宋体" w:eastAsia="宋体" w:cs="宋体"/>
          <w:spacing w:val="-38"/>
          <w:sz w:val="20"/>
          <w:szCs w:val="20"/>
        </w:rPr>
        <w:t xml:space="preserve"> </w:t>
      </w:r>
      <w:r>
        <w:rPr>
          <w:rFonts w:ascii="宋体" w:hAnsi="宋体" w:eastAsia="宋体" w:cs="宋体"/>
          <w:spacing w:val="6"/>
          <w:sz w:val="20"/>
          <w:szCs w:val="20"/>
        </w:rPr>
        <w:t>施工期间的风险因素。</w:t>
      </w:r>
    </w:p>
    <w:p w14:paraId="7046A4E1">
      <w:pPr>
        <w:spacing w:before="221" w:line="226" w:lineRule="auto"/>
        <w:ind w:left="428"/>
        <w:rPr>
          <w:rFonts w:ascii="宋体" w:hAnsi="宋体" w:eastAsia="宋体" w:cs="宋体"/>
          <w:sz w:val="20"/>
          <w:szCs w:val="20"/>
        </w:rPr>
      </w:pPr>
      <w:r>
        <w:rPr>
          <w:rFonts w:ascii="宋体" w:hAnsi="宋体" w:eastAsia="宋体" w:cs="宋体"/>
          <w:spacing w:val="9"/>
          <w:sz w:val="20"/>
          <w:szCs w:val="20"/>
        </w:rPr>
        <w:t>供应商可在安庆市建设工程造价信息网上下载上述文件、信息价。</w:t>
      </w:r>
    </w:p>
    <w:p w14:paraId="49AC0C57">
      <w:pPr>
        <w:pStyle w:val="26"/>
        <w:spacing w:line="404" w:lineRule="auto"/>
      </w:pPr>
    </w:p>
    <w:p w14:paraId="45823419">
      <w:pPr>
        <w:spacing w:before="101" w:line="223" w:lineRule="auto"/>
        <w:ind w:left="11"/>
        <w:outlineLvl w:val="1"/>
        <w:rPr>
          <w:rFonts w:ascii="宋体" w:hAnsi="宋体" w:eastAsia="宋体" w:cs="宋体"/>
          <w:sz w:val="31"/>
          <w:szCs w:val="31"/>
        </w:rPr>
      </w:pPr>
      <w:r>
        <w:rPr>
          <w:rFonts w:ascii="宋体" w:hAnsi="宋体" w:eastAsia="宋体" w:cs="宋体"/>
          <w:b/>
          <w:bCs/>
          <w:spacing w:val="5"/>
          <w:sz w:val="31"/>
          <w:szCs w:val="31"/>
        </w:rPr>
        <w:t>4</w:t>
      </w:r>
      <w:r>
        <w:rPr>
          <w:rFonts w:ascii="Cambria" w:hAnsi="Cambria" w:eastAsia="Cambria" w:cs="Cambria"/>
          <w:b/>
          <w:bCs/>
          <w:spacing w:val="5"/>
          <w:sz w:val="31"/>
          <w:szCs w:val="31"/>
        </w:rPr>
        <w:t>.</w:t>
      </w:r>
      <w:r>
        <w:rPr>
          <w:rFonts w:ascii="宋体" w:hAnsi="宋体" w:eastAsia="宋体" w:cs="宋体"/>
          <w:b/>
          <w:bCs/>
          <w:spacing w:val="5"/>
          <w:sz w:val="31"/>
          <w:szCs w:val="31"/>
        </w:rPr>
        <w:t>投标总报价编制原则</w:t>
      </w:r>
    </w:p>
    <w:p w14:paraId="760E78B8">
      <w:pPr>
        <w:pStyle w:val="26"/>
        <w:spacing w:line="417" w:lineRule="auto"/>
      </w:pPr>
    </w:p>
    <w:p w14:paraId="12463D63">
      <w:pPr>
        <w:spacing w:before="65" w:line="226" w:lineRule="auto"/>
        <w:ind w:left="427"/>
        <w:rPr>
          <w:rFonts w:ascii="宋体" w:hAnsi="宋体" w:eastAsia="宋体" w:cs="宋体"/>
          <w:sz w:val="20"/>
          <w:szCs w:val="20"/>
        </w:rPr>
      </w:pPr>
      <w:r>
        <w:rPr>
          <w:rFonts w:ascii="宋体" w:hAnsi="宋体" w:eastAsia="宋体" w:cs="宋体"/>
          <w:spacing w:val="8"/>
          <w:sz w:val="20"/>
          <w:szCs w:val="20"/>
        </w:rPr>
        <w:t>4.1</w:t>
      </w:r>
      <w:r>
        <w:rPr>
          <w:rFonts w:ascii="宋体" w:hAnsi="宋体" w:eastAsia="宋体" w:cs="宋体"/>
          <w:spacing w:val="-39"/>
          <w:sz w:val="20"/>
          <w:szCs w:val="20"/>
        </w:rPr>
        <w:t xml:space="preserve"> </w:t>
      </w:r>
      <w:r>
        <w:rPr>
          <w:rFonts w:ascii="宋体" w:hAnsi="宋体" w:eastAsia="宋体" w:cs="宋体"/>
          <w:spacing w:val="8"/>
          <w:sz w:val="20"/>
          <w:szCs w:val="20"/>
        </w:rPr>
        <w:t>人工费：参考最高投标限价中人工费单价标准（158</w:t>
      </w:r>
      <w:r>
        <w:rPr>
          <w:rFonts w:ascii="宋体" w:hAnsi="宋体" w:eastAsia="宋体" w:cs="宋体"/>
          <w:spacing w:val="-36"/>
          <w:sz w:val="20"/>
          <w:szCs w:val="20"/>
        </w:rPr>
        <w:t xml:space="preserve"> </w:t>
      </w:r>
      <w:r>
        <w:rPr>
          <w:rFonts w:ascii="宋体" w:hAnsi="宋体" w:eastAsia="宋体" w:cs="宋体"/>
          <w:spacing w:val="8"/>
          <w:sz w:val="20"/>
          <w:szCs w:val="20"/>
        </w:rPr>
        <w:t>元</w:t>
      </w:r>
      <w:r>
        <w:rPr>
          <w:rFonts w:ascii="宋体" w:hAnsi="宋体" w:eastAsia="宋体" w:cs="宋体"/>
          <w:spacing w:val="7"/>
          <w:sz w:val="20"/>
          <w:szCs w:val="20"/>
        </w:rPr>
        <w:t>/工日）计算。</w:t>
      </w:r>
    </w:p>
    <w:p w14:paraId="287F319C">
      <w:pPr>
        <w:spacing w:before="223" w:line="226" w:lineRule="auto"/>
        <w:ind w:left="427"/>
        <w:rPr>
          <w:rFonts w:ascii="宋体" w:hAnsi="宋体" w:eastAsia="宋体" w:cs="宋体"/>
          <w:sz w:val="20"/>
          <w:szCs w:val="20"/>
        </w:rPr>
      </w:pPr>
      <w:r>
        <w:rPr>
          <w:rFonts w:ascii="宋体" w:hAnsi="宋体" w:eastAsia="宋体" w:cs="宋体"/>
          <w:spacing w:val="8"/>
          <w:sz w:val="20"/>
          <w:szCs w:val="20"/>
        </w:rPr>
        <w:t>4.2</w:t>
      </w:r>
      <w:r>
        <w:rPr>
          <w:rFonts w:ascii="宋体" w:hAnsi="宋体" w:eastAsia="宋体" w:cs="宋体"/>
          <w:spacing w:val="-29"/>
          <w:sz w:val="20"/>
          <w:szCs w:val="20"/>
        </w:rPr>
        <w:t xml:space="preserve"> </w:t>
      </w:r>
      <w:r>
        <w:rPr>
          <w:rFonts w:ascii="宋体" w:hAnsi="宋体" w:eastAsia="宋体" w:cs="宋体"/>
          <w:spacing w:val="8"/>
          <w:sz w:val="20"/>
          <w:szCs w:val="20"/>
        </w:rPr>
        <w:t>材料费：参考最高投标限价中的同期信息价自主报价。</w:t>
      </w:r>
    </w:p>
    <w:p w14:paraId="18F457A3">
      <w:pPr>
        <w:spacing w:before="223" w:line="227" w:lineRule="auto"/>
        <w:ind w:left="427"/>
        <w:rPr>
          <w:rFonts w:ascii="宋体" w:hAnsi="宋体" w:eastAsia="宋体" w:cs="宋体"/>
          <w:sz w:val="20"/>
          <w:szCs w:val="20"/>
        </w:rPr>
      </w:pPr>
      <w:r>
        <w:rPr>
          <w:rFonts w:ascii="宋体" w:hAnsi="宋体" w:eastAsia="宋体" w:cs="宋体"/>
          <w:spacing w:val="8"/>
          <w:sz w:val="20"/>
          <w:szCs w:val="20"/>
        </w:rPr>
        <w:t>4.3</w:t>
      </w:r>
      <w:r>
        <w:rPr>
          <w:rFonts w:ascii="宋体" w:hAnsi="宋体" w:eastAsia="宋体" w:cs="宋体"/>
          <w:spacing w:val="-31"/>
          <w:sz w:val="20"/>
          <w:szCs w:val="20"/>
        </w:rPr>
        <w:t xml:space="preserve"> </w:t>
      </w:r>
      <w:r>
        <w:rPr>
          <w:rFonts w:ascii="宋体" w:hAnsi="宋体" w:eastAsia="宋体" w:cs="宋体"/>
          <w:spacing w:val="8"/>
          <w:sz w:val="20"/>
          <w:szCs w:val="20"/>
        </w:rPr>
        <w:t>机械台班费：可参照《2018</w:t>
      </w:r>
      <w:r>
        <w:rPr>
          <w:rFonts w:ascii="宋体" w:hAnsi="宋体" w:eastAsia="宋体" w:cs="宋体"/>
          <w:spacing w:val="-37"/>
          <w:sz w:val="20"/>
          <w:szCs w:val="20"/>
        </w:rPr>
        <w:t xml:space="preserve"> </w:t>
      </w:r>
      <w:r>
        <w:rPr>
          <w:rFonts w:ascii="宋体" w:hAnsi="宋体" w:eastAsia="宋体" w:cs="宋体"/>
          <w:spacing w:val="8"/>
          <w:sz w:val="20"/>
          <w:szCs w:val="20"/>
        </w:rPr>
        <w:t>年安徽省建设工程施工机械台班费用编制规则》执行。</w:t>
      </w:r>
    </w:p>
    <w:p w14:paraId="75E945C6">
      <w:pPr>
        <w:spacing w:before="222" w:line="228" w:lineRule="auto"/>
        <w:ind w:left="427"/>
        <w:rPr>
          <w:rFonts w:ascii="宋体" w:hAnsi="宋体" w:eastAsia="宋体" w:cs="宋体"/>
          <w:sz w:val="20"/>
          <w:szCs w:val="20"/>
        </w:rPr>
      </w:pPr>
      <w:r>
        <w:rPr>
          <w:rFonts w:ascii="宋体" w:hAnsi="宋体" w:eastAsia="宋体" w:cs="宋体"/>
          <w:spacing w:val="7"/>
          <w:sz w:val="20"/>
          <w:szCs w:val="20"/>
        </w:rPr>
        <w:t>4.4</w:t>
      </w:r>
      <w:r>
        <w:rPr>
          <w:rFonts w:ascii="宋体" w:hAnsi="宋体" w:eastAsia="宋体" w:cs="宋体"/>
          <w:spacing w:val="-37"/>
          <w:sz w:val="20"/>
          <w:szCs w:val="20"/>
        </w:rPr>
        <w:t xml:space="preserve"> </w:t>
      </w:r>
      <w:r>
        <w:rPr>
          <w:rFonts w:ascii="宋体" w:hAnsi="宋体" w:eastAsia="宋体" w:cs="宋体"/>
          <w:spacing w:val="7"/>
          <w:sz w:val="20"/>
          <w:szCs w:val="20"/>
        </w:rPr>
        <w:t>不可竞争费用：包含“安全防护与文明施工措施费</w:t>
      </w:r>
      <w:r>
        <w:rPr>
          <w:rFonts w:ascii="宋体" w:hAnsi="宋体" w:eastAsia="宋体" w:cs="宋体"/>
          <w:spacing w:val="-70"/>
          <w:sz w:val="20"/>
          <w:szCs w:val="20"/>
        </w:rPr>
        <w:t xml:space="preserve"> </w:t>
      </w:r>
      <w:r>
        <w:rPr>
          <w:rFonts w:ascii="宋体" w:hAnsi="宋体" w:eastAsia="宋体" w:cs="宋体"/>
          <w:spacing w:val="7"/>
          <w:sz w:val="20"/>
          <w:szCs w:val="20"/>
        </w:rPr>
        <w:t>”、“税</w:t>
      </w:r>
      <w:r>
        <w:rPr>
          <w:rFonts w:ascii="宋体" w:hAnsi="宋体" w:eastAsia="宋体" w:cs="宋体"/>
          <w:spacing w:val="6"/>
          <w:sz w:val="20"/>
          <w:szCs w:val="20"/>
        </w:rPr>
        <w:t>金</w:t>
      </w:r>
      <w:r>
        <w:rPr>
          <w:rFonts w:ascii="宋体" w:hAnsi="宋体" w:eastAsia="宋体" w:cs="宋体"/>
          <w:spacing w:val="-70"/>
          <w:sz w:val="20"/>
          <w:szCs w:val="20"/>
        </w:rPr>
        <w:t xml:space="preserve"> </w:t>
      </w:r>
      <w:r>
        <w:rPr>
          <w:rFonts w:ascii="宋体" w:hAnsi="宋体" w:eastAsia="宋体" w:cs="宋体"/>
          <w:spacing w:val="6"/>
          <w:sz w:val="20"/>
          <w:szCs w:val="20"/>
        </w:rPr>
        <w:t>”两项。</w:t>
      </w:r>
    </w:p>
    <w:p w14:paraId="2D6BF72E">
      <w:pPr>
        <w:spacing w:before="221" w:line="228" w:lineRule="auto"/>
        <w:ind w:left="427"/>
        <w:rPr>
          <w:rFonts w:ascii="宋体" w:hAnsi="宋体" w:eastAsia="宋体" w:cs="宋体"/>
          <w:sz w:val="20"/>
          <w:szCs w:val="20"/>
        </w:rPr>
      </w:pPr>
      <w:r>
        <w:rPr>
          <w:rFonts w:ascii="宋体" w:hAnsi="宋体" w:eastAsia="宋体" w:cs="宋体"/>
          <w:spacing w:val="8"/>
          <w:sz w:val="20"/>
          <w:szCs w:val="20"/>
        </w:rPr>
        <w:t>4.5</w:t>
      </w:r>
      <w:r>
        <w:rPr>
          <w:rFonts w:ascii="宋体" w:hAnsi="宋体" w:eastAsia="宋体" w:cs="宋体"/>
          <w:spacing w:val="-36"/>
          <w:sz w:val="20"/>
          <w:szCs w:val="20"/>
        </w:rPr>
        <w:t xml:space="preserve"> </w:t>
      </w:r>
      <w:r>
        <w:rPr>
          <w:rFonts w:ascii="宋体" w:hAnsi="宋体" w:eastAsia="宋体" w:cs="宋体"/>
          <w:spacing w:val="8"/>
          <w:sz w:val="20"/>
          <w:szCs w:val="20"/>
        </w:rPr>
        <w:t>管理费、利润等可竞争费：费率参照《2018</w:t>
      </w:r>
      <w:r>
        <w:rPr>
          <w:rFonts w:ascii="宋体" w:hAnsi="宋体" w:eastAsia="宋体" w:cs="宋体"/>
          <w:spacing w:val="-39"/>
          <w:sz w:val="20"/>
          <w:szCs w:val="20"/>
        </w:rPr>
        <w:t xml:space="preserve"> </w:t>
      </w:r>
      <w:r>
        <w:rPr>
          <w:rFonts w:ascii="宋体" w:hAnsi="宋体" w:eastAsia="宋体" w:cs="宋体"/>
          <w:spacing w:val="8"/>
          <w:sz w:val="20"/>
          <w:szCs w:val="20"/>
        </w:rPr>
        <w:t>年安徽</w:t>
      </w:r>
      <w:r>
        <w:rPr>
          <w:rFonts w:ascii="宋体" w:hAnsi="宋体" w:eastAsia="宋体" w:cs="宋体"/>
          <w:spacing w:val="7"/>
          <w:sz w:val="20"/>
          <w:szCs w:val="20"/>
        </w:rPr>
        <w:t>省建设工程费用定额》。</w:t>
      </w:r>
    </w:p>
    <w:p w14:paraId="017C2E10">
      <w:pPr>
        <w:spacing w:before="221" w:line="364" w:lineRule="auto"/>
        <w:ind w:left="8" w:right="16" w:firstLine="419"/>
        <w:rPr>
          <w:rFonts w:ascii="宋体" w:hAnsi="宋体" w:eastAsia="宋体" w:cs="宋体"/>
          <w:sz w:val="20"/>
          <w:szCs w:val="20"/>
        </w:rPr>
      </w:pPr>
      <w:r>
        <w:rPr>
          <w:rFonts w:ascii="宋体" w:hAnsi="宋体" w:eastAsia="宋体" w:cs="宋体"/>
          <w:spacing w:val="8"/>
          <w:sz w:val="20"/>
          <w:szCs w:val="20"/>
        </w:rPr>
        <w:t>4.6</w:t>
      </w:r>
      <w:r>
        <w:rPr>
          <w:rFonts w:ascii="宋体" w:hAnsi="宋体" w:eastAsia="宋体" w:cs="宋体"/>
          <w:spacing w:val="-34"/>
          <w:sz w:val="20"/>
          <w:szCs w:val="20"/>
        </w:rPr>
        <w:t xml:space="preserve"> </w:t>
      </w:r>
      <w:r>
        <w:rPr>
          <w:rFonts w:ascii="宋体" w:hAnsi="宋体" w:eastAsia="宋体" w:cs="宋体"/>
          <w:spacing w:val="8"/>
          <w:sz w:val="20"/>
          <w:szCs w:val="20"/>
        </w:rPr>
        <w:t>暂列金额、材料购置费、暂估价（如有）应按工程量</w:t>
      </w:r>
      <w:r>
        <w:rPr>
          <w:rFonts w:ascii="宋体" w:hAnsi="宋体" w:eastAsia="宋体" w:cs="宋体"/>
          <w:spacing w:val="7"/>
          <w:sz w:val="20"/>
          <w:szCs w:val="20"/>
        </w:rPr>
        <w:t>清单及最高投标限价中所列金额填写，</w:t>
      </w:r>
      <w:r>
        <w:rPr>
          <w:rFonts w:ascii="宋体" w:hAnsi="宋体" w:eastAsia="宋体" w:cs="宋体"/>
          <w:sz w:val="20"/>
          <w:szCs w:val="20"/>
        </w:rPr>
        <w:t xml:space="preserve"> </w:t>
      </w:r>
      <w:r>
        <w:rPr>
          <w:rFonts w:ascii="宋体" w:hAnsi="宋体" w:eastAsia="宋体" w:cs="宋体"/>
          <w:spacing w:val="11"/>
          <w:sz w:val="20"/>
          <w:szCs w:val="20"/>
        </w:rPr>
        <w:t>供应商不得修改。最高投标限价的暂列金额、暂估价（如有）均</w:t>
      </w:r>
      <w:r>
        <w:rPr>
          <w:rFonts w:ascii="宋体" w:hAnsi="宋体" w:eastAsia="宋体" w:cs="宋体"/>
          <w:spacing w:val="10"/>
          <w:sz w:val="20"/>
          <w:szCs w:val="20"/>
        </w:rPr>
        <w:t>为估算金额，工程竣工后应按承包</w:t>
      </w:r>
      <w:r>
        <w:rPr>
          <w:rFonts w:ascii="宋体" w:hAnsi="宋体" w:eastAsia="宋体" w:cs="宋体"/>
          <w:sz w:val="20"/>
          <w:szCs w:val="20"/>
        </w:rPr>
        <w:t xml:space="preserve"> </w:t>
      </w:r>
      <w:r>
        <w:rPr>
          <w:rFonts w:ascii="宋体" w:hAnsi="宋体" w:eastAsia="宋体" w:cs="宋体"/>
          <w:spacing w:val="8"/>
          <w:sz w:val="20"/>
          <w:szCs w:val="20"/>
        </w:rPr>
        <w:t>人实际完成的工程内容结算。</w:t>
      </w:r>
    </w:p>
    <w:p w14:paraId="0124B8D0">
      <w:pPr>
        <w:spacing w:before="221" w:line="228" w:lineRule="auto"/>
        <w:ind w:left="427"/>
        <w:rPr>
          <w:rFonts w:ascii="宋体" w:hAnsi="宋体" w:eastAsia="宋体" w:cs="宋体"/>
          <w:sz w:val="20"/>
          <w:szCs w:val="20"/>
        </w:rPr>
      </w:pPr>
      <w:r>
        <w:rPr>
          <w:rFonts w:ascii="宋体" w:hAnsi="宋体" w:eastAsia="宋体" w:cs="宋体"/>
          <w:spacing w:val="9"/>
          <w:sz w:val="20"/>
          <w:szCs w:val="20"/>
        </w:rPr>
        <w:t>4.7</w:t>
      </w:r>
      <w:r>
        <w:rPr>
          <w:rFonts w:ascii="宋体" w:hAnsi="宋体" w:eastAsia="宋体" w:cs="宋体"/>
          <w:spacing w:val="-35"/>
          <w:sz w:val="20"/>
          <w:szCs w:val="20"/>
        </w:rPr>
        <w:t xml:space="preserve"> </w:t>
      </w:r>
      <w:r>
        <w:rPr>
          <w:rFonts w:ascii="宋体" w:hAnsi="宋体" w:eastAsia="宋体" w:cs="宋体"/>
          <w:spacing w:val="9"/>
          <w:sz w:val="20"/>
          <w:szCs w:val="20"/>
        </w:rPr>
        <w:t>总承包服务费（如有）应根据谈判响应文件中列</w:t>
      </w:r>
      <w:r>
        <w:rPr>
          <w:rFonts w:ascii="宋体" w:hAnsi="宋体" w:eastAsia="宋体" w:cs="宋体"/>
          <w:spacing w:val="8"/>
          <w:sz w:val="20"/>
          <w:szCs w:val="20"/>
        </w:rPr>
        <w:t>出的内容和提出的要求计算。</w:t>
      </w:r>
    </w:p>
    <w:p w14:paraId="47B19E25">
      <w:pPr>
        <w:spacing w:before="221" w:line="330" w:lineRule="auto"/>
        <w:ind w:left="7" w:right="70" w:firstLine="420"/>
        <w:rPr>
          <w:rFonts w:ascii="宋体" w:hAnsi="宋体" w:eastAsia="宋体" w:cs="宋体"/>
          <w:sz w:val="20"/>
          <w:szCs w:val="20"/>
        </w:rPr>
      </w:pPr>
      <w:r>
        <w:rPr>
          <w:rFonts w:ascii="宋体" w:hAnsi="宋体" w:eastAsia="宋体" w:cs="宋体"/>
          <w:spacing w:val="11"/>
          <w:sz w:val="20"/>
          <w:szCs w:val="20"/>
        </w:rPr>
        <w:t>4.8</w:t>
      </w:r>
      <w:r>
        <w:rPr>
          <w:rFonts w:ascii="宋体" w:hAnsi="宋体" w:eastAsia="宋体" w:cs="宋体"/>
          <w:spacing w:val="-24"/>
          <w:sz w:val="20"/>
          <w:szCs w:val="20"/>
        </w:rPr>
        <w:t xml:space="preserve"> </w:t>
      </w:r>
      <w:r>
        <w:rPr>
          <w:rFonts w:ascii="宋体" w:hAnsi="宋体" w:eastAsia="宋体" w:cs="宋体"/>
          <w:spacing w:val="11"/>
          <w:sz w:val="20"/>
          <w:szCs w:val="20"/>
        </w:rPr>
        <w:t>计日工费（如有）应按采购人在计日工表列出的项目和数量，确定各项综合单价计算，工</w:t>
      </w:r>
      <w:r>
        <w:rPr>
          <w:rFonts w:ascii="宋体" w:hAnsi="宋体" w:eastAsia="宋体" w:cs="宋体"/>
          <w:sz w:val="20"/>
          <w:szCs w:val="20"/>
        </w:rPr>
        <w:t xml:space="preserve"> </w:t>
      </w:r>
      <w:r>
        <w:rPr>
          <w:rFonts w:ascii="宋体" w:hAnsi="宋体" w:eastAsia="宋体" w:cs="宋体"/>
          <w:spacing w:val="8"/>
          <w:sz w:val="20"/>
          <w:szCs w:val="20"/>
        </w:rPr>
        <w:t>程竣工后按实际完成的工程量结算。</w:t>
      </w:r>
    </w:p>
    <w:p w14:paraId="590F4097">
      <w:pPr>
        <w:spacing w:before="222" w:line="329" w:lineRule="auto"/>
        <w:ind w:left="9" w:right="70" w:firstLine="418"/>
        <w:rPr>
          <w:rFonts w:ascii="宋体" w:hAnsi="宋体" w:eastAsia="宋体" w:cs="宋体"/>
          <w:sz w:val="20"/>
          <w:szCs w:val="20"/>
        </w:rPr>
      </w:pPr>
      <w:r>
        <w:rPr>
          <w:rFonts w:ascii="宋体" w:hAnsi="宋体" w:eastAsia="宋体" w:cs="宋体"/>
          <w:spacing w:val="7"/>
          <w:sz w:val="20"/>
          <w:szCs w:val="20"/>
        </w:rPr>
        <w:t>4.9</w:t>
      </w:r>
      <w:r>
        <w:rPr>
          <w:rFonts w:ascii="宋体" w:hAnsi="宋体" w:eastAsia="宋体" w:cs="宋体"/>
          <w:spacing w:val="-20"/>
          <w:sz w:val="20"/>
          <w:szCs w:val="20"/>
        </w:rPr>
        <w:t xml:space="preserve"> </w:t>
      </w:r>
      <w:r>
        <w:rPr>
          <w:rFonts w:ascii="宋体" w:hAnsi="宋体" w:eastAsia="宋体" w:cs="宋体"/>
          <w:spacing w:val="7"/>
          <w:sz w:val="20"/>
          <w:szCs w:val="20"/>
        </w:rPr>
        <w:t>材料信息价参照桐城市造价站</w:t>
      </w:r>
      <w:r>
        <w:rPr>
          <w:rFonts w:ascii="宋体" w:hAnsi="宋体" w:eastAsia="宋体" w:cs="宋体"/>
          <w:spacing w:val="-34"/>
          <w:sz w:val="20"/>
          <w:szCs w:val="20"/>
        </w:rPr>
        <w:t xml:space="preserve"> </w:t>
      </w:r>
      <w:r>
        <w:rPr>
          <w:rFonts w:ascii="宋体" w:hAnsi="宋体" w:eastAsia="宋体" w:cs="宋体"/>
          <w:spacing w:val="7"/>
          <w:sz w:val="20"/>
          <w:szCs w:val="20"/>
          <w:u w:val="single" w:color="auto"/>
        </w:rPr>
        <w:t>2024</w:t>
      </w:r>
      <w:r>
        <w:rPr>
          <w:rFonts w:ascii="宋体" w:hAnsi="宋体" w:eastAsia="宋体" w:cs="宋体"/>
          <w:spacing w:val="-40"/>
          <w:sz w:val="20"/>
          <w:szCs w:val="20"/>
          <w:u w:val="single" w:color="auto"/>
        </w:rPr>
        <w:t xml:space="preserve"> </w:t>
      </w:r>
      <w:r>
        <w:rPr>
          <w:rFonts w:ascii="宋体" w:hAnsi="宋体" w:eastAsia="宋体" w:cs="宋体"/>
          <w:spacing w:val="7"/>
          <w:sz w:val="20"/>
          <w:szCs w:val="20"/>
        </w:rPr>
        <w:t>年</w:t>
      </w:r>
      <w:r>
        <w:rPr>
          <w:rFonts w:ascii="宋体" w:hAnsi="宋体" w:eastAsia="宋体" w:cs="宋体"/>
          <w:spacing w:val="-38"/>
          <w:sz w:val="20"/>
          <w:szCs w:val="20"/>
        </w:rPr>
        <w:t xml:space="preserve"> </w:t>
      </w:r>
      <w:r>
        <w:rPr>
          <w:rFonts w:ascii="宋体" w:hAnsi="宋体" w:eastAsia="宋体" w:cs="宋体"/>
          <w:spacing w:val="7"/>
          <w:sz w:val="20"/>
          <w:szCs w:val="20"/>
          <w:u w:val="single" w:color="auto"/>
        </w:rPr>
        <w:t>4</w:t>
      </w:r>
      <w:r>
        <w:rPr>
          <w:rFonts w:ascii="宋体" w:hAnsi="宋体" w:eastAsia="宋体" w:cs="宋体"/>
          <w:spacing w:val="-37"/>
          <w:sz w:val="20"/>
          <w:szCs w:val="20"/>
          <w:u w:val="single" w:color="auto"/>
        </w:rPr>
        <w:t xml:space="preserve"> </w:t>
      </w:r>
      <w:r>
        <w:rPr>
          <w:rFonts w:ascii="宋体" w:hAnsi="宋体" w:eastAsia="宋体" w:cs="宋体"/>
          <w:spacing w:val="7"/>
          <w:sz w:val="20"/>
          <w:szCs w:val="20"/>
        </w:rPr>
        <w:t>期《桐城市工程材料市场信息价》执行，桐城信息</w:t>
      </w:r>
      <w:r>
        <w:rPr>
          <w:rFonts w:ascii="宋体" w:hAnsi="宋体" w:eastAsia="宋体" w:cs="宋体"/>
          <w:sz w:val="20"/>
          <w:szCs w:val="20"/>
        </w:rPr>
        <w:t xml:space="preserve"> </w:t>
      </w:r>
      <w:r>
        <w:rPr>
          <w:rFonts w:ascii="宋体" w:hAnsi="宋体" w:eastAsia="宋体" w:cs="宋体"/>
          <w:spacing w:val="8"/>
          <w:sz w:val="20"/>
          <w:szCs w:val="20"/>
        </w:rPr>
        <w:t>价不足的参考安庆市信息价。</w:t>
      </w:r>
    </w:p>
    <w:p w14:paraId="44F9E889">
      <w:pPr>
        <w:spacing w:before="246" w:line="223" w:lineRule="auto"/>
        <w:ind w:left="19"/>
        <w:rPr>
          <w:rFonts w:ascii="宋体" w:hAnsi="宋体" w:eastAsia="宋体" w:cs="宋体"/>
          <w:sz w:val="31"/>
          <w:szCs w:val="31"/>
        </w:rPr>
      </w:pPr>
      <w:r>
        <w:rPr>
          <w:rFonts w:ascii="宋体" w:hAnsi="宋体" w:eastAsia="宋体" w:cs="宋体"/>
          <w:b/>
          <w:bCs/>
          <w:spacing w:val="5"/>
          <w:sz w:val="31"/>
          <w:szCs w:val="31"/>
        </w:rPr>
        <w:t>5</w:t>
      </w:r>
      <w:r>
        <w:rPr>
          <w:rFonts w:ascii="Cambria" w:hAnsi="Cambria" w:eastAsia="Cambria" w:cs="Cambria"/>
          <w:b/>
          <w:bCs/>
          <w:spacing w:val="5"/>
          <w:sz w:val="31"/>
          <w:szCs w:val="31"/>
        </w:rPr>
        <w:t>.</w:t>
      </w:r>
      <w:r>
        <w:rPr>
          <w:rFonts w:ascii="宋体" w:hAnsi="宋体" w:eastAsia="宋体" w:cs="宋体"/>
          <w:b/>
          <w:bCs/>
          <w:spacing w:val="5"/>
          <w:sz w:val="31"/>
          <w:szCs w:val="31"/>
        </w:rPr>
        <w:t>投标总报价编制注意事项</w:t>
      </w:r>
    </w:p>
    <w:p w14:paraId="7CE56B38">
      <w:pPr>
        <w:spacing w:before="129" w:line="301" w:lineRule="auto"/>
        <w:ind w:left="25" w:right="70" w:firstLine="407"/>
        <w:rPr>
          <w:rFonts w:ascii="宋体" w:hAnsi="宋体" w:eastAsia="宋体" w:cs="宋体"/>
          <w:sz w:val="20"/>
          <w:szCs w:val="20"/>
        </w:rPr>
      </w:pPr>
      <w:r>
        <w:rPr>
          <w:rFonts w:ascii="宋体" w:hAnsi="宋体" w:eastAsia="宋体" w:cs="宋体"/>
          <w:spacing w:val="11"/>
          <w:sz w:val="20"/>
          <w:szCs w:val="20"/>
        </w:rPr>
        <w:t>5.1</w:t>
      </w:r>
      <w:r>
        <w:rPr>
          <w:rFonts w:ascii="宋体" w:hAnsi="宋体" w:eastAsia="宋体" w:cs="宋体"/>
          <w:spacing w:val="-26"/>
          <w:sz w:val="20"/>
          <w:szCs w:val="20"/>
        </w:rPr>
        <w:t xml:space="preserve"> </w:t>
      </w:r>
      <w:r>
        <w:rPr>
          <w:rFonts w:ascii="宋体" w:hAnsi="宋体" w:eastAsia="宋体" w:cs="宋体"/>
          <w:spacing w:val="11"/>
          <w:sz w:val="20"/>
          <w:szCs w:val="20"/>
        </w:rPr>
        <w:t>除非采购人对响应文件予以修改、更正，否则供应商应按采购人提供的工程量清单</w:t>
      </w:r>
      <w:r>
        <w:rPr>
          <w:rFonts w:ascii="宋体" w:hAnsi="宋体" w:eastAsia="宋体" w:cs="宋体"/>
          <w:spacing w:val="10"/>
          <w:sz w:val="20"/>
          <w:szCs w:val="20"/>
        </w:rPr>
        <w:t>中列出</w:t>
      </w:r>
      <w:r>
        <w:rPr>
          <w:rFonts w:ascii="宋体" w:hAnsi="宋体" w:eastAsia="宋体" w:cs="宋体"/>
          <w:sz w:val="20"/>
          <w:szCs w:val="20"/>
        </w:rPr>
        <w:t xml:space="preserve"> </w:t>
      </w:r>
      <w:r>
        <w:rPr>
          <w:rFonts w:ascii="宋体" w:hAnsi="宋体" w:eastAsia="宋体" w:cs="宋体"/>
          <w:spacing w:val="8"/>
          <w:sz w:val="20"/>
          <w:szCs w:val="20"/>
        </w:rPr>
        <w:t>的工程项目和工程量逐项填报综合单价和合价。</w:t>
      </w:r>
    </w:p>
    <w:p w14:paraId="5A3DF990">
      <w:pPr>
        <w:spacing w:before="166" w:line="358" w:lineRule="auto"/>
        <w:ind w:left="8" w:firstLine="424"/>
        <w:rPr>
          <w:rFonts w:ascii="宋体" w:hAnsi="宋体" w:eastAsia="宋体" w:cs="宋体"/>
          <w:sz w:val="20"/>
          <w:szCs w:val="20"/>
        </w:rPr>
      </w:pPr>
      <w:r>
        <w:rPr>
          <w:rFonts w:ascii="宋体" w:hAnsi="宋体" w:eastAsia="宋体" w:cs="宋体"/>
          <w:spacing w:val="10"/>
          <w:sz w:val="20"/>
          <w:szCs w:val="20"/>
        </w:rPr>
        <w:t>5.2</w:t>
      </w:r>
      <w:r>
        <w:rPr>
          <w:rFonts w:ascii="宋体" w:hAnsi="宋体" w:eastAsia="宋体" w:cs="宋体"/>
          <w:spacing w:val="-26"/>
          <w:sz w:val="20"/>
          <w:szCs w:val="20"/>
        </w:rPr>
        <w:t xml:space="preserve"> </w:t>
      </w:r>
      <w:r>
        <w:rPr>
          <w:rFonts w:ascii="宋体" w:hAnsi="宋体" w:eastAsia="宋体" w:cs="宋体"/>
          <w:spacing w:val="10"/>
          <w:sz w:val="20"/>
          <w:szCs w:val="20"/>
        </w:rPr>
        <w:t>除非合同中另有规定，供应商在投标总报价相关表格中所报的综合单价和合价、</w:t>
      </w:r>
      <w:r>
        <w:rPr>
          <w:rFonts w:ascii="宋体" w:hAnsi="宋体" w:eastAsia="宋体" w:cs="宋体"/>
          <w:spacing w:val="-58"/>
          <w:sz w:val="20"/>
          <w:szCs w:val="20"/>
        </w:rPr>
        <w:t xml:space="preserve"> </w:t>
      </w:r>
      <w:r>
        <w:rPr>
          <w:rFonts w:ascii="宋体" w:hAnsi="宋体" w:eastAsia="宋体" w:cs="宋体"/>
          <w:spacing w:val="10"/>
          <w:sz w:val="20"/>
          <w:szCs w:val="20"/>
        </w:rPr>
        <w:t>以</w:t>
      </w:r>
      <w:r>
        <w:rPr>
          <w:rFonts w:ascii="宋体" w:hAnsi="宋体" w:eastAsia="宋体" w:cs="宋体"/>
          <w:spacing w:val="9"/>
          <w:sz w:val="20"/>
          <w:szCs w:val="20"/>
        </w:rPr>
        <w:t>及报价</w:t>
      </w:r>
      <w:r>
        <w:rPr>
          <w:rFonts w:ascii="宋体" w:hAnsi="宋体" w:eastAsia="宋体" w:cs="宋体"/>
          <w:sz w:val="20"/>
          <w:szCs w:val="20"/>
        </w:rPr>
        <w:t xml:space="preserve"> </w:t>
      </w:r>
      <w:r>
        <w:rPr>
          <w:rFonts w:ascii="宋体" w:hAnsi="宋体" w:eastAsia="宋体" w:cs="宋体"/>
          <w:spacing w:val="11"/>
          <w:sz w:val="20"/>
          <w:szCs w:val="20"/>
        </w:rPr>
        <w:t>汇总表中的投标总报价均包括完成响应文件约定的全部工程内容及为</w:t>
      </w:r>
      <w:r>
        <w:rPr>
          <w:rFonts w:ascii="宋体" w:hAnsi="宋体" w:eastAsia="宋体" w:cs="宋体"/>
          <w:spacing w:val="10"/>
          <w:sz w:val="20"/>
          <w:szCs w:val="20"/>
        </w:rPr>
        <w:t>达到质量和工期目标、安全文</w:t>
      </w:r>
      <w:r>
        <w:rPr>
          <w:rFonts w:ascii="宋体" w:hAnsi="宋体" w:eastAsia="宋体" w:cs="宋体"/>
          <w:sz w:val="20"/>
          <w:szCs w:val="20"/>
        </w:rPr>
        <w:t xml:space="preserve"> </w:t>
      </w:r>
      <w:r>
        <w:rPr>
          <w:rFonts w:ascii="宋体" w:hAnsi="宋体" w:eastAsia="宋体" w:cs="宋体"/>
          <w:spacing w:val="8"/>
          <w:sz w:val="20"/>
          <w:szCs w:val="20"/>
        </w:rPr>
        <w:t>明、环境保护等要求的分部分项工程费、措施项</w:t>
      </w:r>
      <w:r>
        <w:rPr>
          <w:rFonts w:ascii="宋体" w:hAnsi="宋体" w:eastAsia="宋体" w:cs="宋体"/>
          <w:spacing w:val="7"/>
          <w:sz w:val="20"/>
          <w:szCs w:val="20"/>
        </w:rPr>
        <w:t>目费、不可竞争费、其他项目费、税金等所有费用。</w:t>
      </w:r>
      <w:r>
        <w:rPr>
          <w:rFonts w:ascii="宋体" w:hAnsi="宋体" w:eastAsia="宋体" w:cs="宋体"/>
          <w:sz w:val="20"/>
          <w:szCs w:val="20"/>
        </w:rPr>
        <w:t xml:space="preserve"> </w:t>
      </w:r>
      <w:r>
        <w:rPr>
          <w:rFonts w:ascii="宋体" w:hAnsi="宋体" w:eastAsia="宋体" w:cs="宋体"/>
          <w:spacing w:val="11"/>
          <w:sz w:val="20"/>
          <w:szCs w:val="20"/>
        </w:rPr>
        <w:t>为满足工程建设标准和技术规范要求所发生的费用应包括在投标</w:t>
      </w:r>
      <w:r>
        <w:rPr>
          <w:rFonts w:ascii="宋体" w:hAnsi="宋体" w:eastAsia="宋体" w:cs="宋体"/>
          <w:spacing w:val="10"/>
          <w:sz w:val="20"/>
          <w:szCs w:val="20"/>
        </w:rPr>
        <w:t>总报价中。投标总报价为供应商在</w:t>
      </w:r>
      <w:r>
        <w:rPr>
          <w:rFonts w:ascii="宋体" w:hAnsi="宋体" w:eastAsia="宋体" w:cs="宋体"/>
          <w:sz w:val="20"/>
          <w:szCs w:val="20"/>
        </w:rPr>
        <w:t xml:space="preserve"> </w:t>
      </w:r>
      <w:r>
        <w:rPr>
          <w:rFonts w:ascii="宋体" w:hAnsi="宋体" w:eastAsia="宋体" w:cs="宋体"/>
          <w:spacing w:val="11"/>
          <w:sz w:val="20"/>
          <w:szCs w:val="20"/>
        </w:rPr>
        <w:t>投标文件中提出的各项支付金额的总和。每一清单项目只允许有一个</w:t>
      </w:r>
      <w:r>
        <w:rPr>
          <w:rFonts w:ascii="宋体" w:hAnsi="宋体" w:eastAsia="宋体" w:cs="宋体"/>
          <w:spacing w:val="10"/>
          <w:sz w:val="20"/>
          <w:szCs w:val="20"/>
        </w:rPr>
        <w:t>报价，任何有选择的报价将不</w:t>
      </w:r>
      <w:r>
        <w:rPr>
          <w:rFonts w:ascii="宋体" w:hAnsi="宋体" w:eastAsia="宋体" w:cs="宋体"/>
          <w:sz w:val="20"/>
          <w:szCs w:val="20"/>
        </w:rPr>
        <w:t xml:space="preserve"> </w:t>
      </w:r>
      <w:r>
        <w:rPr>
          <w:rFonts w:ascii="宋体" w:hAnsi="宋体" w:eastAsia="宋体" w:cs="宋体"/>
          <w:spacing w:val="11"/>
          <w:sz w:val="20"/>
          <w:szCs w:val="20"/>
        </w:rPr>
        <w:t>予接受。供应商未填综合单价或合价的清单项目，将被视为该</w:t>
      </w:r>
      <w:r>
        <w:rPr>
          <w:rFonts w:ascii="宋体" w:hAnsi="宋体" w:eastAsia="宋体" w:cs="宋体"/>
          <w:spacing w:val="10"/>
          <w:sz w:val="20"/>
          <w:szCs w:val="20"/>
        </w:rPr>
        <w:t>项费用已包括在其他有价款的综合单</w:t>
      </w:r>
      <w:r>
        <w:rPr>
          <w:rFonts w:ascii="宋体" w:hAnsi="宋体" w:eastAsia="宋体" w:cs="宋体"/>
          <w:sz w:val="20"/>
          <w:szCs w:val="20"/>
        </w:rPr>
        <w:t xml:space="preserve"> </w:t>
      </w:r>
      <w:r>
        <w:rPr>
          <w:rFonts w:ascii="宋体" w:hAnsi="宋体" w:eastAsia="宋体" w:cs="宋体"/>
          <w:spacing w:val="11"/>
          <w:sz w:val="20"/>
          <w:szCs w:val="20"/>
        </w:rPr>
        <w:t>价或合价以及投标总价内，供应商必须按合同要求完成工程量</w:t>
      </w:r>
      <w:r>
        <w:rPr>
          <w:rFonts w:ascii="宋体" w:hAnsi="宋体" w:eastAsia="宋体" w:cs="宋体"/>
          <w:spacing w:val="10"/>
          <w:sz w:val="20"/>
          <w:szCs w:val="20"/>
        </w:rPr>
        <w:t>清单中未填综合单价或合价的工程项</w:t>
      </w:r>
      <w:r>
        <w:rPr>
          <w:rFonts w:ascii="宋体" w:hAnsi="宋体" w:eastAsia="宋体" w:cs="宋体"/>
          <w:sz w:val="20"/>
          <w:szCs w:val="20"/>
        </w:rPr>
        <w:t xml:space="preserve"> </w:t>
      </w:r>
      <w:r>
        <w:rPr>
          <w:rFonts w:ascii="宋体" w:hAnsi="宋体" w:eastAsia="宋体" w:cs="宋体"/>
          <w:spacing w:val="9"/>
          <w:sz w:val="20"/>
          <w:szCs w:val="20"/>
        </w:rPr>
        <w:t>目，任何与未填综合单价或合价的工程项目有关的工程价款，采购人将不再另行支付。</w:t>
      </w:r>
    </w:p>
    <w:p w14:paraId="4B890374">
      <w:pPr>
        <w:spacing w:before="163" w:line="227" w:lineRule="auto"/>
        <w:ind w:left="432"/>
        <w:rPr>
          <w:rFonts w:ascii="宋体" w:hAnsi="宋体" w:eastAsia="宋体" w:cs="宋体"/>
          <w:sz w:val="20"/>
          <w:szCs w:val="20"/>
        </w:rPr>
      </w:pPr>
      <w:r>
        <w:rPr>
          <w:rFonts w:ascii="宋体" w:hAnsi="宋体" w:eastAsia="宋体" w:cs="宋体"/>
          <w:spacing w:val="4"/>
          <w:sz w:val="20"/>
          <w:szCs w:val="20"/>
        </w:rPr>
        <w:t>5.3</w:t>
      </w:r>
      <w:r>
        <w:rPr>
          <w:rFonts w:ascii="宋体" w:hAnsi="宋体" w:eastAsia="宋体" w:cs="宋体"/>
          <w:spacing w:val="-37"/>
          <w:sz w:val="20"/>
          <w:szCs w:val="20"/>
        </w:rPr>
        <w:t xml:space="preserve"> </w:t>
      </w:r>
      <w:r>
        <w:rPr>
          <w:rFonts w:ascii="宋体" w:hAnsi="宋体" w:eastAsia="宋体" w:cs="宋体"/>
          <w:spacing w:val="4"/>
          <w:sz w:val="20"/>
          <w:szCs w:val="20"/>
        </w:rPr>
        <w:t>工程材料</w:t>
      </w:r>
    </w:p>
    <w:p w14:paraId="311A3766">
      <w:pPr>
        <w:spacing w:line="240" w:lineRule="auto"/>
        <w:ind w:left="0"/>
        <w:rPr>
          <w:rFonts w:ascii="宋体" w:hAnsi="宋体" w:eastAsia="宋体" w:cs="宋体"/>
          <w:sz w:val="20"/>
          <w:szCs w:val="20"/>
        </w:rPr>
        <w:sectPr>
          <w:footerReference r:id="rId12" w:type="default"/>
          <w:pgSz w:w="11906" w:h="16839"/>
          <w:pgMar w:top="1431" w:right="1349" w:bottom="917" w:left="1418" w:header="0" w:footer="677" w:gutter="0"/>
          <w:pgNumType w:fmt="decimal"/>
          <w:cols w:space="720" w:num="1"/>
        </w:sectPr>
      </w:pPr>
      <w:r>
        <w:rPr>
          <w:rFonts w:ascii="宋体" w:hAnsi="宋体" w:eastAsia="宋体" w:cs="宋体"/>
          <w:spacing w:val="8"/>
          <w:sz w:val="20"/>
          <w:szCs w:val="20"/>
        </w:rPr>
        <w:t>14.8.1</w:t>
      </w:r>
      <w:r>
        <w:rPr>
          <w:rFonts w:ascii="宋体" w:hAnsi="宋体" w:eastAsia="宋体" w:cs="宋体"/>
          <w:spacing w:val="-30"/>
          <w:sz w:val="20"/>
          <w:szCs w:val="20"/>
        </w:rPr>
        <w:t xml:space="preserve"> </w:t>
      </w:r>
      <w:r>
        <w:rPr>
          <w:rFonts w:ascii="宋体" w:hAnsi="宋体" w:eastAsia="宋体" w:cs="宋体"/>
          <w:spacing w:val="8"/>
          <w:sz w:val="20"/>
          <w:szCs w:val="20"/>
        </w:rPr>
        <w:t>材料供应方式：除采购人提供的材料和实行暂估价的材料及设备以外，本工程使用的材</w:t>
      </w:r>
    </w:p>
    <w:p w14:paraId="1BCF9103">
      <w:pPr>
        <w:spacing w:before="41" w:line="227" w:lineRule="auto"/>
        <w:rPr>
          <w:rFonts w:ascii="宋体" w:hAnsi="宋体" w:eastAsia="宋体" w:cs="宋体"/>
          <w:sz w:val="20"/>
          <w:szCs w:val="20"/>
        </w:rPr>
      </w:pPr>
      <w:r>
        <w:rPr>
          <w:rFonts w:ascii="宋体" w:hAnsi="宋体" w:eastAsia="宋体" w:cs="宋体"/>
          <w:spacing w:val="8"/>
          <w:sz w:val="20"/>
          <w:szCs w:val="20"/>
        </w:rPr>
        <w:t>料由承包方采购供应并满足投标须知前附表三中“材料要求</w:t>
      </w:r>
      <w:r>
        <w:rPr>
          <w:rFonts w:ascii="宋体" w:hAnsi="宋体" w:eastAsia="宋体" w:cs="宋体"/>
          <w:spacing w:val="-60"/>
          <w:sz w:val="20"/>
          <w:szCs w:val="20"/>
        </w:rPr>
        <w:t xml:space="preserve"> </w:t>
      </w:r>
      <w:r>
        <w:rPr>
          <w:rFonts w:ascii="宋体" w:hAnsi="宋体" w:eastAsia="宋体" w:cs="宋体"/>
          <w:spacing w:val="8"/>
          <w:sz w:val="20"/>
          <w:szCs w:val="20"/>
        </w:rPr>
        <w:t>”的规定；</w:t>
      </w:r>
    </w:p>
    <w:p w14:paraId="7CC7F46F">
      <w:pPr>
        <w:spacing w:before="163" w:line="327" w:lineRule="auto"/>
        <w:ind w:left="8" w:right="52" w:firstLine="424"/>
        <w:rPr>
          <w:rFonts w:ascii="宋体" w:hAnsi="宋体" w:eastAsia="宋体" w:cs="宋体"/>
          <w:sz w:val="20"/>
          <w:szCs w:val="20"/>
        </w:rPr>
      </w:pPr>
      <w:r>
        <w:rPr>
          <w:rFonts w:ascii="宋体" w:hAnsi="宋体" w:eastAsia="宋体" w:cs="宋体"/>
          <w:spacing w:val="10"/>
          <w:sz w:val="20"/>
          <w:szCs w:val="20"/>
        </w:rPr>
        <w:t>5.3.2</w:t>
      </w:r>
      <w:r>
        <w:rPr>
          <w:rFonts w:ascii="宋体" w:hAnsi="宋体" w:eastAsia="宋体" w:cs="宋体"/>
          <w:spacing w:val="-38"/>
          <w:sz w:val="20"/>
          <w:szCs w:val="20"/>
        </w:rPr>
        <w:t xml:space="preserve"> </w:t>
      </w:r>
      <w:r>
        <w:rPr>
          <w:rFonts w:ascii="宋体" w:hAnsi="宋体" w:eastAsia="宋体" w:cs="宋体"/>
          <w:spacing w:val="10"/>
          <w:sz w:val="20"/>
          <w:szCs w:val="20"/>
        </w:rPr>
        <w:t>材料价格：除采购人提供的材料和实行暂估价的材料及设备以外，</w:t>
      </w:r>
      <w:r>
        <w:rPr>
          <w:rFonts w:ascii="宋体" w:hAnsi="宋体" w:eastAsia="宋体" w:cs="宋体"/>
          <w:spacing w:val="-58"/>
          <w:sz w:val="20"/>
          <w:szCs w:val="20"/>
        </w:rPr>
        <w:t xml:space="preserve"> </w:t>
      </w:r>
      <w:r>
        <w:rPr>
          <w:rFonts w:ascii="宋体" w:hAnsi="宋体" w:eastAsia="宋体" w:cs="宋体"/>
          <w:spacing w:val="10"/>
          <w:sz w:val="20"/>
          <w:szCs w:val="20"/>
        </w:rPr>
        <w:t>由供应商自行采购的</w:t>
      </w:r>
      <w:r>
        <w:rPr>
          <w:rFonts w:ascii="宋体" w:hAnsi="宋体" w:eastAsia="宋体" w:cs="宋体"/>
          <w:sz w:val="20"/>
          <w:szCs w:val="20"/>
        </w:rPr>
        <w:t xml:space="preserve"> </w:t>
      </w:r>
      <w:r>
        <w:rPr>
          <w:rFonts w:ascii="宋体" w:hAnsi="宋体" w:eastAsia="宋体" w:cs="宋体"/>
          <w:spacing w:val="11"/>
          <w:sz w:val="20"/>
          <w:szCs w:val="20"/>
        </w:rPr>
        <w:t>材料确定投标总报价时应充分考虑材料价格上涨等市场风险因素，中</w:t>
      </w:r>
      <w:r>
        <w:rPr>
          <w:rFonts w:ascii="宋体" w:hAnsi="宋体" w:eastAsia="宋体" w:cs="宋体"/>
          <w:spacing w:val="10"/>
          <w:sz w:val="20"/>
          <w:szCs w:val="20"/>
        </w:rPr>
        <w:t>标后不作调整，综合单价中的</w:t>
      </w:r>
      <w:r>
        <w:rPr>
          <w:rFonts w:ascii="宋体" w:hAnsi="宋体" w:eastAsia="宋体" w:cs="宋体"/>
          <w:sz w:val="20"/>
          <w:szCs w:val="20"/>
        </w:rPr>
        <w:t xml:space="preserve"> </w:t>
      </w:r>
      <w:r>
        <w:rPr>
          <w:rFonts w:ascii="宋体" w:hAnsi="宋体" w:eastAsia="宋体" w:cs="宋体"/>
          <w:spacing w:val="9"/>
          <w:sz w:val="20"/>
          <w:szCs w:val="20"/>
        </w:rPr>
        <w:t>材料费应包括材料运杂费、采购及保管费等。</w:t>
      </w:r>
    </w:p>
    <w:p w14:paraId="34A6E97E">
      <w:pPr>
        <w:spacing w:before="163" w:line="347" w:lineRule="auto"/>
        <w:ind w:left="6" w:right="52" w:firstLine="425"/>
        <w:rPr>
          <w:rFonts w:ascii="宋体" w:hAnsi="宋体" w:eastAsia="宋体" w:cs="宋体"/>
          <w:sz w:val="20"/>
          <w:szCs w:val="20"/>
        </w:rPr>
      </w:pPr>
      <w:r>
        <w:rPr>
          <w:rFonts w:ascii="宋体" w:hAnsi="宋体" w:eastAsia="宋体" w:cs="宋体"/>
          <w:spacing w:val="11"/>
          <w:sz w:val="20"/>
          <w:szCs w:val="20"/>
        </w:rPr>
        <w:t>5.4</w:t>
      </w:r>
      <w:r>
        <w:rPr>
          <w:rFonts w:ascii="宋体" w:hAnsi="宋体" w:eastAsia="宋体" w:cs="宋体"/>
          <w:spacing w:val="-29"/>
          <w:sz w:val="20"/>
          <w:szCs w:val="20"/>
        </w:rPr>
        <w:t xml:space="preserve"> </w:t>
      </w:r>
      <w:r>
        <w:rPr>
          <w:rFonts w:ascii="宋体" w:hAnsi="宋体" w:eastAsia="宋体" w:cs="宋体"/>
          <w:spacing w:val="11"/>
          <w:sz w:val="20"/>
          <w:szCs w:val="20"/>
        </w:rPr>
        <w:t>本工程的施工地点为本须知前附表所述，供应商应自行到施工现场踏勘以充分了解工地位</w:t>
      </w:r>
      <w:r>
        <w:rPr>
          <w:rFonts w:ascii="宋体" w:hAnsi="宋体" w:eastAsia="宋体" w:cs="宋体"/>
          <w:sz w:val="20"/>
          <w:szCs w:val="20"/>
        </w:rPr>
        <w:t xml:space="preserve"> </w:t>
      </w:r>
      <w:r>
        <w:rPr>
          <w:rFonts w:ascii="宋体" w:hAnsi="宋体" w:eastAsia="宋体" w:cs="宋体"/>
          <w:spacing w:val="11"/>
          <w:sz w:val="20"/>
          <w:szCs w:val="20"/>
        </w:rPr>
        <w:t>置、情况、道路、储存空间、装卸限制及任何其它足以影响投标总</w:t>
      </w:r>
      <w:r>
        <w:rPr>
          <w:rFonts w:ascii="宋体" w:hAnsi="宋体" w:eastAsia="宋体" w:cs="宋体"/>
          <w:spacing w:val="10"/>
          <w:sz w:val="20"/>
          <w:szCs w:val="20"/>
        </w:rPr>
        <w:t>报价的情况，任何因忽视或误解</w:t>
      </w:r>
      <w:r>
        <w:rPr>
          <w:rFonts w:ascii="宋体" w:hAnsi="宋体" w:eastAsia="宋体" w:cs="宋体"/>
          <w:sz w:val="20"/>
          <w:szCs w:val="20"/>
        </w:rPr>
        <w:t xml:space="preserve"> </w:t>
      </w:r>
      <w:r>
        <w:rPr>
          <w:rFonts w:ascii="宋体" w:hAnsi="宋体" w:eastAsia="宋体" w:cs="宋体"/>
          <w:spacing w:val="11"/>
          <w:sz w:val="20"/>
          <w:szCs w:val="20"/>
        </w:rPr>
        <w:t>施工场地情况而导致的索赔或工期延长申请将不被批准。对于受施工现</w:t>
      </w:r>
      <w:r>
        <w:rPr>
          <w:rFonts w:ascii="宋体" w:hAnsi="宋体" w:eastAsia="宋体" w:cs="宋体"/>
          <w:spacing w:val="10"/>
          <w:sz w:val="20"/>
          <w:szCs w:val="20"/>
        </w:rPr>
        <w:t>场场地限制，如需要另外寻</w:t>
      </w:r>
      <w:r>
        <w:rPr>
          <w:rFonts w:ascii="宋体" w:hAnsi="宋体" w:eastAsia="宋体" w:cs="宋体"/>
          <w:sz w:val="20"/>
          <w:szCs w:val="20"/>
        </w:rPr>
        <w:t xml:space="preserve"> </w:t>
      </w:r>
      <w:r>
        <w:rPr>
          <w:rFonts w:ascii="宋体" w:hAnsi="宋体" w:eastAsia="宋体" w:cs="宋体"/>
          <w:spacing w:val="10"/>
          <w:sz w:val="20"/>
          <w:szCs w:val="20"/>
        </w:rPr>
        <w:t>找场地解决临时住宿、材料及设备堆放，</w:t>
      </w:r>
      <w:r>
        <w:rPr>
          <w:rFonts w:ascii="宋体" w:hAnsi="宋体" w:eastAsia="宋体" w:cs="宋体"/>
          <w:spacing w:val="-58"/>
          <w:sz w:val="20"/>
          <w:szCs w:val="20"/>
        </w:rPr>
        <w:t xml:space="preserve"> </w:t>
      </w:r>
      <w:r>
        <w:rPr>
          <w:rFonts w:ascii="宋体" w:hAnsi="宋体" w:eastAsia="宋体" w:cs="宋体"/>
          <w:spacing w:val="10"/>
          <w:sz w:val="20"/>
          <w:szCs w:val="20"/>
        </w:rPr>
        <w:t>由此所产生的费用应包含在</w:t>
      </w:r>
      <w:r>
        <w:rPr>
          <w:rFonts w:ascii="宋体" w:hAnsi="宋体" w:eastAsia="宋体" w:cs="宋体"/>
          <w:spacing w:val="9"/>
          <w:sz w:val="20"/>
          <w:szCs w:val="20"/>
        </w:rPr>
        <w:t>投标总报价范围内，采购人不</w:t>
      </w:r>
      <w:r>
        <w:rPr>
          <w:rFonts w:ascii="宋体" w:hAnsi="宋体" w:eastAsia="宋体" w:cs="宋体"/>
          <w:sz w:val="20"/>
          <w:szCs w:val="20"/>
        </w:rPr>
        <w:t xml:space="preserve"> </w:t>
      </w:r>
      <w:r>
        <w:rPr>
          <w:rFonts w:ascii="宋体" w:hAnsi="宋体" w:eastAsia="宋体" w:cs="宋体"/>
          <w:spacing w:val="7"/>
          <w:sz w:val="20"/>
          <w:szCs w:val="20"/>
        </w:rPr>
        <w:t>再承担该费用。</w:t>
      </w:r>
    </w:p>
    <w:p w14:paraId="1249BB62">
      <w:pPr>
        <w:spacing w:before="161" w:line="226" w:lineRule="auto"/>
        <w:ind w:left="432"/>
        <w:rPr>
          <w:rFonts w:ascii="宋体" w:hAnsi="宋体" w:eastAsia="宋体" w:cs="宋体"/>
          <w:sz w:val="20"/>
          <w:szCs w:val="20"/>
        </w:rPr>
      </w:pPr>
      <w:r>
        <w:rPr>
          <w:rFonts w:ascii="宋体" w:hAnsi="宋体" w:eastAsia="宋体" w:cs="宋体"/>
          <w:spacing w:val="6"/>
          <w:sz w:val="20"/>
          <w:szCs w:val="20"/>
        </w:rPr>
        <w:t>5.5</w:t>
      </w:r>
      <w:r>
        <w:rPr>
          <w:rFonts w:ascii="宋体" w:hAnsi="宋体" w:eastAsia="宋体" w:cs="宋体"/>
          <w:spacing w:val="-27"/>
          <w:sz w:val="20"/>
          <w:szCs w:val="20"/>
        </w:rPr>
        <w:t xml:space="preserve"> </w:t>
      </w:r>
      <w:r>
        <w:rPr>
          <w:rFonts w:ascii="宋体" w:hAnsi="宋体" w:eastAsia="宋体" w:cs="宋体"/>
          <w:spacing w:val="6"/>
          <w:sz w:val="20"/>
          <w:szCs w:val="20"/>
        </w:rPr>
        <w:t>工程造价的确定与控制</w:t>
      </w:r>
    </w:p>
    <w:p w14:paraId="2C8AAB0A">
      <w:pPr>
        <w:spacing w:before="164" w:line="301" w:lineRule="auto"/>
        <w:ind w:left="9" w:firstLine="423"/>
        <w:rPr>
          <w:rFonts w:ascii="宋体" w:hAnsi="宋体" w:eastAsia="宋体" w:cs="宋体"/>
          <w:sz w:val="20"/>
          <w:szCs w:val="20"/>
        </w:rPr>
      </w:pPr>
      <w:r>
        <w:rPr>
          <w:rFonts w:ascii="宋体" w:hAnsi="宋体" w:eastAsia="宋体" w:cs="宋体"/>
          <w:spacing w:val="8"/>
          <w:sz w:val="20"/>
          <w:szCs w:val="20"/>
        </w:rPr>
        <w:t>5.5.1</w:t>
      </w:r>
      <w:r>
        <w:rPr>
          <w:rFonts w:ascii="宋体" w:hAnsi="宋体" w:eastAsia="宋体" w:cs="宋体"/>
          <w:spacing w:val="-40"/>
          <w:sz w:val="20"/>
          <w:szCs w:val="20"/>
        </w:rPr>
        <w:t xml:space="preserve"> </w:t>
      </w:r>
      <w:r>
        <w:rPr>
          <w:rFonts w:ascii="宋体" w:hAnsi="宋体" w:eastAsia="宋体" w:cs="宋体"/>
          <w:spacing w:val="8"/>
          <w:sz w:val="20"/>
          <w:szCs w:val="20"/>
        </w:rPr>
        <w:t>本工程中标价即本工程的固定合同</w:t>
      </w:r>
      <w:r>
        <w:rPr>
          <w:rFonts w:ascii="宋体" w:hAnsi="宋体" w:eastAsia="宋体" w:cs="宋体"/>
          <w:spacing w:val="7"/>
          <w:sz w:val="20"/>
          <w:szCs w:val="20"/>
        </w:rPr>
        <w:t>价，除政策性调整、经批准的设计变更、经济签证外，</w:t>
      </w:r>
      <w:r>
        <w:rPr>
          <w:rFonts w:ascii="宋体" w:hAnsi="宋体" w:eastAsia="宋体" w:cs="宋体"/>
          <w:sz w:val="20"/>
          <w:szCs w:val="20"/>
        </w:rPr>
        <w:t xml:space="preserve"> </w:t>
      </w:r>
      <w:r>
        <w:rPr>
          <w:rFonts w:ascii="宋体" w:hAnsi="宋体" w:eastAsia="宋体" w:cs="宋体"/>
          <w:spacing w:val="8"/>
          <w:sz w:val="20"/>
          <w:szCs w:val="20"/>
        </w:rPr>
        <w:t>其它工程造价增减均不予签证计价。</w:t>
      </w:r>
    </w:p>
    <w:p w14:paraId="4A20E491">
      <w:pPr>
        <w:spacing w:before="165" w:line="302" w:lineRule="auto"/>
        <w:ind w:left="8" w:right="89" w:firstLine="424"/>
        <w:rPr>
          <w:rFonts w:ascii="宋体" w:hAnsi="宋体" w:eastAsia="宋体" w:cs="宋体"/>
          <w:sz w:val="20"/>
          <w:szCs w:val="20"/>
        </w:rPr>
      </w:pPr>
      <w:r>
        <w:rPr>
          <w:rFonts w:ascii="宋体" w:hAnsi="宋体" w:eastAsia="宋体" w:cs="宋体"/>
          <w:spacing w:val="10"/>
          <w:sz w:val="20"/>
          <w:szCs w:val="20"/>
        </w:rPr>
        <w:t>5.5.2</w:t>
      </w:r>
      <w:r>
        <w:rPr>
          <w:rFonts w:ascii="宋体" w:hAnsi="宋体" w:eastAsia="宋体" w:cs="宋体"/>
          <w:spacing w:val="-31"/>
          <w:sz w:val="20"/>
          <w:szCs w:val="20"/>
        </w:rPr>
        <w:t xml:space="preserve"> </w:t>
      </w:r>
      <w:r>
        <w:rPr>
          <w:rFonts w:ascii="宋体" w:hAnsi="宋体" w:eastAsia="宋体" w:cs="宋体"/>
          <w:spacing w:val="10"/>
          <w:sz w:val="20"/>
          <w:szCs w:val="20"/>
        </w:rPr>
        <w:t>开标前，供应商应认真核对采购人提供的工程量清单，发现工程量存在项目划分误差、</w:t>
      </w:r>
      <w:r>
        <w:rPr>
          <w:rFonts w:ascii="宋体" w:hAnsi="宋体" w:eastAsia="宋体" w:cs="宋体"/>
          <w:sz w:val="20"/>
          <w:szCs w:val="20"/>
        </w:rPr>
        <w:t xml:space="preserve"> </w:t>
      </w:r>
      <w:r>
        <w:rPr>
          <w:rFonts w:ascii="宋体" w:hAnsi="宋体" w:eastAsia="宋体" w:cs="宋体"/>
          <w:spacing w:val="10"/>
          <w:sz w:val="20"/>
          <w:szCs w:val="20"/>
        </w:rPr>
        <w:t>计量单位误差、数量误差、遗漏项目的，</w:t>
      </w:r>
      <w:r>
        <w:rPr>
          <w:rFonts w:ascii="宋体" w:hAnsi="宋体" w:eastAsia="宋体" w:cs="宋体"/>
          <w:color w:val="auto"/>
          <w:spacing w:val="10"/>
          <w:sz w:val="20"/>
          <w:szCs w:val="20"/>
          <w:shd w:val="clear" w:fill="FFFF00"/>
        </w:rPr>
        <w:t>及时与采购人提出问题。</w:t>
      </w:r>
    </w:p>
    <w:p w14:paraId="54ABA812">
      <w:pPr>
        <w:spacing w:before="163" w:line="327" w:lineRule="auto"/>
        <w:ind w:left="7" w:right="52" w:firstLine="425"/>
        <w:rPr>
          <w:rFonts w:ascii="宋体" w:hAnsi="宋体" w:eastAsia="宋体" w:cs="宋体"/>
          <w:sz w:val="20"/>
          <w:szCs w:val="20"/>
        </w:rPr>
      </w:pPr>
      <w:r>
        <w:rPr>
          <w:rFonts w:ascii="宋体" w:hAnsi="宋体" w:eastAsia="宋体" w:cs="宋体"/>
          <w:spacing w:val="10"/>
          <w:sz w:val="20"/>
          <w:szCs w:val="20"/>
        </w:rPr>
        <w:t>5.5.3</w:t>
      </w:r>
      <w:r>
        <w:rPr>
          <w:rFonts w:ascii="宋体" w:hAnsi="宋体" w:eastAsia="宋体" w:cs="宋体"/>
          <w:spacing w:val="-39"/>
          <w:sz w:val="20"/>
          <w:szCs w:val="20"/>
        </w:rPr>
        <w:t xml:space="preserve"> </w:t>
      </w:r>
      <w:r>
        <w:rPr>
          <w:rFonts w:ascii="宋体" w:hAnsi="宋体" w:eastAsia="宋体" w:cs="宋体"/>
          <w:spacing w:val="10"/>
          <w:sz w:val="20"/>
          <w:szCs w:val="20"/>
        </w:rPr>
        <w:t>采购人对供应商提出的问题应进行核</w:t>
      </w:r>
      <w:r>
        <w:rPr>
          <w:rFonts w:ascii="宋体" w:hAnsi="宋体" w:eastAsia="宋体" w:cs="宋体"/>
          <w:spacing w:val="9"/>
          <w:sz w:val="20"/>
          <w:szCs w:val="20"/>
        </w:rPr>
        <w:t>实，确认工程量单项子目误差在±3%（含±3%）</w:t>
      </w:r>
      <w:r>
        <w:rPr>
          <w:rFonts w:ascii="宋体" w:hAnsi="宋体" w:eastAsia="宋体" w:cs="宋体"/>
          <w:spacing w:val="-51"/>
          <w:sz w:val="20"/>
          <w:szCs w:val="20"/>
        </w:rPr>
        <w:t xml:space="preserve"> </w:t>
      </w:r>
      <w:r>
        <w:rPr>
          <w:rFonts w:ascii="宋体" w:hAnsi="宋体" w:eastAsia="宋体" w:cs="宋体"/>
          <w:spacing w:val="9"/>
          <w:sz w:val="20"/>
          <w:szCs w:val="20"/>
        </w:rPr>
        <w:t>以</w:t>
      </w:r>
      <w:r>
        <w:rPr>
          <w:rFonts w:ascii="宋体" w:hAnsi="宋体" w:eastAsia="宋体" w:cs="宋体"/>
          <w:sz w:val="20"/>
          <w:szCs w:val="20"/>
        </w:rPr>
        <w:t xml:space="preserve"> </w:t>
      </w:r>
      <w:r>
        <w:rPr>
          <w:rFonts w:ascii="宋体" w:hAnsi="宋体" w:eastAsia="宋体" w:cs="宋体"/>
          <w:spacing w:val="11"/>
          <w:sz w:val="20"/>
          <w:szCs w:val="20"/>
        </w:rPr>
        <w:t>内，采购人可不予调整工程量，供应商应将其误差考虑在综合单</w:t>
      </w:r>
      <w:r>
        <w:rPr>
          <w:rFonts w:ascii="宋体" w:hAnsi="宋体" w:eastAsia="宋体" w:cs="宋体"/>
          <w:spacing w:val="10"/>
          <w:sz w:val="20"/>
          <w:szCs w:val="20"/>
        </w:rPr>
        <w:t>价内；若单项子目工程量误差或有</w:t>
      </w:r>
      <w:r>
        <w:rPr>
          <w:rFonts w:ascii="宋体" w:hAnsi="宋体" w:eastAsia="宋体" w:cs="宋体"/>
          <w:sz w:val="20"/>
          <w:szCs w:val="20"/>
        </w:rPr>
        <w:t xml:space="preserve"> </w:t>
      </w:r>
      <w:r>
        <w:rPr>
          <w:rFonts w:ascii="宋体" w:hAnsi="宋体" w:eastAsia="宋体" w:cs="宋体"/>
          <w:spacing w:val="9"/>
          <w:sz w:val="20"/>
          <w:szCs w:val="20"/>
        </w:rPr>
        <w:t>遗漏项目超过±3%的，采购人应进行修正并重新公布准确的工程量清单。</w:t>
      </w:r>
    </w:p>
    <w:p w14:paraId="0E175261">
      <w:pPr>
        <w:spacing w:before="162" w:line="302" w:lineRule="auto"/>
        <w:ind w:left="11" w:right="54" w:firstLine="420"/>
        <w:rPr>
          <w:rFonts w:ascii="宋体" w:hAnsi="宋体" w:eastAsia="宋体" w:cs="宋体"/>
          <w:sz w:val="20"/>
          <w:szCs w:val="20"/>
        </w:rPr>
      </w:pPr>
      <w:r>
        <w:rPr>
          <w:rFonts w:ascii="宋体" w:hAnsi="宋体" w:eastAsia="宋体" w:cs="宋体"/>
          <w:spacing w:val="11"/>
          <w:sz w:val="20"/>
          <w:szCs w:val="20"/>
        </w:rPr>
        <w:t>5.5.4</w:t>
      </w:r>
      <w:r>
        <w:rPr>
          <w:rFonts w:ascii="宋体" w:hAnsi="宋体" w:eastAsia="宋体" w:cs="宋体"/>
          <w:spacing w:val="-38"/>
          <w:sz w:val="20"/>
          <w:szCs w:val="20"/>
        </w:rPr>
        <w:t xml:space="preserve"> </w:t>
      </w:r>
      <w:r>
        <w:rPr>
          <w:rFonts w:ascii="宋体" w:hAnsi="宋体" w:eastAsia="宋体" w:cs="宋体"/>
          <w:spacing w:val="11"/>
          <w:sz w:val="20"/>
          <w:szCs w:val="20"/>
        </w:rPr>
        <w:t>供应商在规定时间内未对工程量清单提出问题的，中标后，采购人不再对工程量清</w:t>
      </w:r>
      <w:r>
        <w:rPr>
          <w:rFonts w:ascii="宋体" w:hAnsi="宋体" w:eastAsia="宋体" w:cs="宋体"/>
          <w:spacing w:val="10"/>
          <w:sz w:val="20"/>
          <w:szCs w:val="20"/>
        </w:rPr>
        <w:t>单的</w:t>
      </w:r>
      <w:r>
        <w:rPr>
          <w:rFonts w:ascii="宋体" w:hAnsi="宋体" w:eastAsia="宋体" w:cs="宋体"/>
          <w:sz w:val="20"/>
          <w:szCs w:val="20"/>
        </w:rPr>
        <w:t xml:space="preserve"> </w:t>
      </w:r>
      <w:r>
        <w:rPr>
          <w:rFonts w:ascii="宋体" w:hAnsi="宋体" w:eastAsia="宋体" w:cs="宋体"/>
          <w:spacing w:val="9"/>
          <w:sz w:val="20"/>
          <w:szCs w:val="20"/>
        </w:rPr>
        <w:t>项目和数量进行校对调整。供应商必须按其施工图图纸及工程量清单完成所有工程项目。</w:t>
      </w:r>
    </w:p>
    <w:p w14:paraId="55F07755">
      <w:pPr>
        <w:spacing w:before="163" w:line="361" w:lineRule="auto"/>
        <w:ind w:left="9" w:right="54" w:firstLine="423"/>
        <w:rPr>
          <w:rFonts w:ascii="宋体" w:hAnsi="宋体" w:eastAsia="宋体" w:cs="宋体"/>
          <w:sz w:val="20"/>
          <w:szCs w:val="20"/>
        </w:rPr>
      </w:pPr>
      <w:r>
        <w:rPr>
          <w:rFonts w:ascii="宋体" w:hAnsi="宋体" w:eastAsia="宋体" w:cs="宋体"/>
          <w:b/>
          <w:bCs/>
          <w:spacing w:val="9"/>
          <w:sz w:val="20"/>
          <w:szCs w:val="20"/>
        </w:rPr>
        <w:t>5.7</w:t>
      </w:r>
      <w:r>
        <w:rPr>
          <w:rFonts w:ascii="宋体" w:hAnsi="宋体" w:eastAsia="宋体" w:cs="宋体"/>
          <w:spacing w:val="-33"/>
          <w:sz w:val="20"/>
          <w:szCs w:val="20"/>
        </w:rPr>
        <w:t xml:space="preserve"> </w:t>
      </w:r>
      <w:r>
        <w:rPr>
          <w:rFonts w:ascii="宋体" w:hAnsi="宋体" w:eastAsia="宋体" w:cs="宋体"/>
          <w:b/>
          <w:bCs/>
          <w:spacing w:val="9"/>
          <w:sz w:val="20"/>
          <w:szCs w:val="20"/>
        </w:rPr>
        <w:t>特别声明：在本项目工程量清单评审中，仅评审谈判响应文件中的暂列金额与最高投标限</w:t>
      </w:r>
      <w:r>
        <w:rPr>
          <w:rFonts w:ascii="宋体" w:hAnsi="宋体" w:eastAsia="宋体" w:cs="宋体"/>
          <w:sz w:val="20"/>
          <w:szCs w:val="20"/>
        </w:rPr>
        <w:t xml:space="preserve"> </w:t>
      </w:r>
      <w:r>
        <w:rPr>
          <w:rFonts w:ascii="宋体" w:hAnsi="宋体" w:eastAsia="宋体" w:cs="宋体"/>
          <w:b/>
          <w:bCs/>
          <w:spacing w:val="7"/>
          <w:sz w:val="20"/>
          <w:szCs w:val="20"/>
        </w:rPr>
        <w:t>价中的暂列金额是否保持一致，其余内容不作评审。</w:t>
      </w:r>
    </w:p>
    <w:p w14:paraId="0C66DE16">
      <w:pPr>
        <w:spacing w:before="52" w:line="225" w:lineRule="auto"/>
        <w:ind w:left="15"/>
        <w:rPr>
          <w:rFonts w:ascii="宋体" w:hAnsi="宋体" w:eastAsia="宋体" w:cs="宋体"/>
          <w:sz w:val="31"/>
          <w:szCs w:val="31"/>
        </w:rPr>
      </w:pPr>
      <w:r>
        <w:rPr>
          <w:rFonts w:ascii="宋体" w:hAnsi="宋体" w:eastAsia="宋体" w:cs="宋体"/>
          <w:b/>
          <w:bCs/>
          <w:spacing w:val="3"/>
          <w:sz w:val="31"/>
          <w:szCs w:val="31"/>
        </w:rPr>
        <w:t>6.工程量清单</w:t>
      </w:r>
    </w:p>
    <w:p w14:paraId="4725CBF9">
      <w:pPr>
        <w:spacing w:before="227" w:line="229" w:lineRule="auto"/>
        <w:ind w:left="433"/>
        <w:rPr>
          <w:rFonts w:ascii="宋体" w:hAnsi="宋体" w:eastAsia="宋体" w:cs="宋体"/>
          <w:sz w:val="20"/>
          <w:szCs w:val="20"/>
        </w:rPr>
      </w:pPr>
      <w:r>
        <w:rPr>
          <w:rFonts w:ascii="宋体" w:hAnsi="宋体" w:eastAsia="宋体" w:cs="宋体"/>
          <w:spacing w:val="1"/>
          <w:sz w:val="20"/>
          <w:szCs w:val="20"/>
        </w:rPr>
        <w:t>另册。</w:t>
      </w:r>
    </w:p>
    <w:p w14:paraId="1E2F0FC0">
      <w:pPr>
        <w:spacing w:line="229" w:lineRule="auto"/>
        <w:rPr>
          <w:rFonts w:ascii="宋体" w:hAnsi="宋体" w:eastAsia="宋体" w:cs="宋体"/>
          <w:sz w:val="20"/>
          <w:szCs w:val="20"/>
        </w:rPr>
        <w:sectPr>
          <w:footerReference r:id="rId13" w:type="default"/>
          <w:pgSz w:w="11906" w:h="16839"/>
          <w:pgMar w:top="1406" w:right="1365" w:bottom="917" w:left="1418" w:header="0" w:footer="677" w:gutter="0"/>
          <w:pgNumType w:fmt="decimal"/>
          <w:cols w:space="720" w:num="1"/>
        </w:sectPr>
      </w:pPr>
    </w:p>
    <w:p w14:paraId="2FFB7B0B">
      <w:pPr>
        <w:spacing w:before="141" w:line="227" w:lineRule="auto"/>
        <w:ind w:left="3636"/>
        <w:outlineLvl w:val="0"/>
        <w:rPr>
          <w:rFonts w:ascii="黑体" w:hAnsi="黑体" w:eastAsia="黑体" w:cs="黑体"/>
          <w:sz w:val="31"/>
          <w:szCs w:val="31"/>
        </w:rPr>
      </w:pPr>
      <w:r>
        <w:rPr>
          <w:rFonts w:ascii="黑体" w:hAnsi="黑体" w:eastAsia="黑体" w:cs="黑体"/>
          <w:spacing w:val="-1"/>
          <w:sz w:val="31"/>
          <w:szCs w:val="31"/>
        </w:rPr>
        <w:t>第七章</w:t>
      </w:r>
      <w:r>
        <w:rPr>
          <w:rFonts w:ascii="黑体" w:hAnsi="黑体" w:eastAsia="黑体" w:cs="黑体"/>
          <w:spacing w:val="21"/>
          <w:sz w:val="31"/>
          <w:szCs w:val="31"/>
        </w:rPr>
        <w:t xml:space="preserve">  </w:t>
      </w:r>
      <w:r>
        <w:rPr>
          <w:rFonts w:ascii="黑体" w:hAnsi="黑体" w:eastAsia="黑体" w:cs="黑体"/>
          <w:spacing w:val="-1"/>
          <w:sz w:val="31"/>
          <w:szCs w:val="31"/>
        </w:rPr>
        <w:t>图</w:t>
      </w:r>
      <w:r>
        <w:rPr>
          <w:rFonts w:ascii="黑体" w:hAnsi="黑体" w:eastAsia="黑体" w:cs="黑体"/>
          <w:spacing w:val="13"/>
          <w:sz w:val="31"/>
          <w:szCs w:val="31"/>
        </w:rPr>
        <w:t xml:space="preserve">  </w:t>
      </w:r>
      <w:r>
        <w:rPr>
          <w:rFonts w:ascii="黑体" w:hAnsi="黑体" w:eastAsia="黑体" w:cs="黑体"/>
          <w:spacing w:val="-1"/>
          <w:sz w:val="31"/>
          <w:szCs w:val="31"/>
        </w:rPr>
        <w:t>纸</w:t>
      </w:r>
    </w:p>
    <w:p w14:paraId="7FE0F6EF">
      <w:pPr>
        <w:spacing w:before="242" w:line="227" w:lineRule="auto"/>
        <w:ind w:left="4252"/>
        <w:rPr>
          <w:rFonts w:ascii="黑体" w:hAnsi="黑体" w:eastAsia="黑体" w:cs="黑体"/>
          <w:sz w:val="31"/>
          <w:szCs w:val="31"/>
        </w:rPr>
      </w:pPr>
      <w:r>
        <w:rPr>
          <w:rFonts w:ascii="黑体" w:hAnsi="黑体" w:eastAsia="黑体" w:cs="黑体"/>
          <w:spacing w:val="-3"/>
          <w:sz w:val="31"/>
          <w:szCs w:val="31"/>
        </w:rPr>
        <w:t>（另册）</w:t>
      </w:r>
    </w:p>
    <w:p w14:paraId="1B4E50BA">
      <w:pPr>
        <w:spacing w:line="227" w:lineRule="auto"/>
        <w:rPr>
          <w:rFonts w:ascii="黑体" w:hAnsi="黑体" w:eastAsia="黑体" w:cs="黑体"/>
          <w:sz w:val="31"/>
          <w:szCs w:val="31"/>
        </w:rPr>
        <w:sectPr>
          <w:footerReference r:id="rId14" w:type="default"/>
          <w:pgSz w:w="11906" w:h="16839"/>
          <w:pgMar w:top="1431" w:right="1417" w:bottom="917" w:left="1418" w:header="0" w:footer="677" w:gutter="0"/>
          <w:pgNumType w:fmt="decimal"/>
          <w:cols w:space="720" w:num="1"/>
        </w:sectPr>
      </w:pPr>
    </w:p>
    <w:p w14:paraId="5E7D3916">
      <w:pPr>
        <w:pStyle w:val="2"/>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zh-CN" w:eastAsia="zh-CN"/>
        </w:rPr>
        <w:t>八</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81" w:name="_Toc417656001"/>
      <w:r>
        <w:rPr>
          <w:rFonts w:hint="eastAsia" w:ascii="Arial" w:hAnsi="Arial"/>
          <w:color w:val="auto"/>
          <w:kern w:val="2"/>
          <w:sz w:val="36"/>
          <w:szCs w:val="36"/>
          <w:highlight w:val="none"/>
        </w:rPr>
        <w:t>响应文件格式</w:t>
      </w:r>
      <w:bookmarkEnd w:id="76"/>
      <w:bookmarkEnd w:id="77"/>
      <w:bookmarkEnd w:id="78"/>
      <w:bookmarkEnd w:id="79"/>
      <w:bookmarkEnd w:id="81"/>
    </w:p>
    <w:p w14:paraId="14E603F8">
      <w:pPr>
        <w:spacing w:line="360" w:lineRule="auto"/>
        <w:jc w:val="center"/>
        <w:rPr>
          <w:rFonts w:ascii="仿宋" w:hAnsi="仿宋" w:eastAsia="仿宋"/>
          <w:b/>
          <w:color w:val="auto"/>
          <w:spacing w:val="20"/>
          <w:sz w:val="36"/>
          <w:szCs w:val="36"/>
          <w:highlight w:val="none"/>
          <w:u w:val="single"/>
        </w:rPr>
      </w:pPr>
    </w:p>
    <w:p w14:paraId="1C793B16">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04955773">
      <w:pPr>
        <w:spacing w:line="480" w:lineRule="auto"/>
        <w:jc w:val="center"/>
        <w:rPr>
          <w:rFonts w:ascii="宋体"/>
          <w:b/>
          <w:color w:val="auto"/>
          <w:sz w:val="72"/>
          <w:szCs w:val="72"/>
          <w:highlight w:val="none"/>
        </w:rPr>
      </w:pPr>
      <w:r>
        <w:rPr>
          <w:rFonts w:hint="eastAsia" w:ascii="宋体" w:hAnsi="宋体"/>
          <w:b/>
          <w:color w:val="auto"/>
          <w:sz w:val="72"/>
          <w:szCs w:val="72"/>
          <w:highlight w:val="none"/>
        </w:rPr>
        <w:t>响</w:t>
      </w:r>
    </w:p>
    <w:p w14:paraId="5944777B">
      <w:pPr>
        <w:spacing w:line="480" w:lineRule="auto"/>
        <w:jc w:val="center"/>
        <w:rPr>
          <w:rFonts w:ascii="宋体"/>
          <w:b/>
          <w:color w:val="auto"/>
          <w:sz w:val="72"/>
          <w:szCs w:val="72"/>
          <w:highlight w:val="none"/>
        </w:rPr>
      </w:pPr>
      <w:r>
        <w:rPr>
          <w:rFonts w:hint="eastAsia" w:ascii="宋体" w:hAnsi="宋体"/>
          <w:b/>
          <w:color w:val="auto"/>
          <w:sz w:val="72"/>
          <w:szCs w:val="72"/>
          <w:highlight w:val="none"/>
        </w:rPr>
        <w:t>应</w:t>
      </w:r>
    </w:p>
    <w:p w14:paraId="66D5143C">
      <w:pPr>
        <w:spacing w:line="480" w:lineRule="auto"/>
        <w:jc w:val="center"/>
        <w:rPr>
          <w:rFonts w:ascii="宋体"/>
          <w:b/>
          <w:color w:val="auto"/>
          <w:sz w:val="72"/>
          <w:szCs w:val="72"/>
          <w:highlight w:val="none"/>
        </w:rPr>
      </w:pPr>
      <w:r>
        <w:rPr>
          <w:rFonts w:hint="eastAsia" w:ascii="宋体" w:hAnsi="宋体"/>
          <w:b/>
          <w:color w:val="auto"/>
          <w:sz w:val="72"/>
          <w:szCs w:val="72"/>
          <w:highlight w:val="none"/>
        </w:rPr>
        <w:t>文</w:t>
      </w:r>
    </w:p>
    <w:p w14:paraId="7764B8C8">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007681E1">
      <w:pPr>
        <w:pStyle w:val="76"/>
        <w:ind w:left="0" w:leftChars="0" w:firstLine="0" w:firstLineChars="0"/>
        <w:rPr>
          <w:rFonts w:ascii="宋体"/>
          <w:color w:val="auto"/>
          <w:sz w:val="24"/>
          <w:highlight w:val="none"/>
        </w:rPr>
      </w:pPr>
    </w:p>
    <w:p w14:paraId="0719F28A">
      <w:pPr>
        <w:spacing w:line="360" w:lineRule="auto"/>
        <w:rPr>
          <w:rFonts w:ascii="宋体"/>
          <w:color w:val="auto"/>
          <w:sz w:val="24"/>
          <w:highlight w:val="none"/>
        </w:rPr>
      </w:pPr>
    </w:p>
    <w:p w14:paraId="7E050B73">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13F878B3">
      <w:pPr>
        <w:spacing w:line="360" w:lineRule="auto"/>
        <w:rPr>
          <w:rFonts w:ascii="仿宋_GB2312" w:eastAsia="仿宋_GB2312"/>
          <w:color w:val="auto"/>
          <w:sz w:val="30"/>
          <w:szCs w:val="30"/>
          <w:highlight w:val="none"/>
        </w:rPr>
      </w:pPr>
    </w:p>
    <w:p w14:paraId="7CB1E8B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FF84205">
      <w:pPr>
        <w:spacing w:line="480" w:lineRule="exact"/>
        <w:jc w:val="center"/>
        <w:rPr>
          <w:rFonts w:ascii="宋体" w:hAnsi="宋体"/>
          <w:b/>
          <w:color w:val="auto"/>
          <w:sz w:val="30"/>
          <w:szCs w:val="30"/>
          <w:highlight w:val="none"/>
        </w:rPr>
      </w:pPr>
    </w:p>
    <w:p w14:paraId="63F47327">
      <w:pPr>
        <w:spacing w:line="480" w:lineRule="exact"/>
        <w:rPr>
          <w:rFonts w:ascii="黑体" w:eastAsia="黑体"/>
          <w:b/>
          <w:bCs/>
          <w:color w:val="auto"/>
          <w:szCs w:val="21"/>
          <w:highlight w:val="none"/>
        </w:rPr>
      </w:pPr>
    </w:p>
    <w:p w14:paraId="4A5EAFA2">
      <w:pPr>
        <w:pStyle w:val="8"/>
        <w:rPr>
          <w:rFonts w:ascii="黑体" w:eastAsia="黑体"/>
          <w:b/>
          <w:bCs/>
          <w:color w:val="auto"/>
          <w:szCs w:val="21"/>
          <w:highlight w:val="none"/>
        </w:rPr>
      </w:pPr>
    </w:p>
    <w:p w14:paraId="7540B640">
      <w:pPr>
        <w:rPr>
          <w:rFonts w:ascii="黑体" w:eastAsia="黑体"/>
          <w:b/>
          <w:bCs/>
          <w:color w:val="auto"/>
          <w:szCs w:val="21"/>
          <w:highlight w:val="none"/>
        </w:rPr>
      </w:pPr>
    </w:p>
    <w:p w14:paraId="0F4E09BC">
      <w:pPr>
        <w:pStyle w:val="8"/>
        <w:rPr>
          <w:rFonts w:ascii="黑体" w:eastAsia="黑体"/>
          <w:b/>
          <w:bCs/>
          <w:color w:val="auto"/>
          <w:szCs w:val="21"/>
          <w:highlight w:val="none"/>
        </w:rPr>
      </w:pPr>
    </w:p>
    <w:p w14:paraId="629FBAB4">
      <w:pPr>
        <w:rPr>
          <w:color w:val="auto"/>
          <w:highlight w:val="none"/>
        </w:rPr>
      </w:pPr>
    </w:p>
    <w:p w14:paraId="52867255">
      <w:pPr>
        <w:spacing w:before="148" w:line="221" w:lineRule="auto"/>
        <w:ind w:left="4256"/>
        <w:rPr>
          <w:rFonts w:ascii="宋体" w:hAnsi="宋体" w:eastAsia="宋体" w:cs="宋体"/>
          <w:sz w:val="30"/>
          <w:szCs w:val="30"/>
        </w:rPr>
      </w:pPr>
      <w:r>
        <w:rPr>
          <w:rFonts w:ascii="宋体" w:hAnsi="宋体" w:eastAsia="宋体" w:cs="宋体"/>
          <w:b/>
          <w:bCs/>
          <w:spacing w:val="-38"/>
          <w:sz w:val="30"/>
          <w:szCs w:val="30"/>
        </w:rPr>
        <w:t>目</w:t>
      </w:r>
      <w:r>
        <w:rPr>
          <w:rFonts w:ascii="宋体" w:hAnsi="宋体" w:eastAsia="宋体" w:cs="宋体"/>
          <w:spacing w:val="14"/>
          <w:sz w:val="30"/>
          <w:szCs w:val="30"/>
        </w:rPr>
        <w:t xml:space="preserve"> </w:t>
      </w:r>
      <w:r>
        <w:rPr>
          <w:rFonts w:ascii="宋体" w:hAnsi="宋体" w:eastAsia="宋体" w:cs="宋体"/>
          <w:b/>
          <w:bCs/>
          <w:spacing w:val="-38"/>
          <w:sz w:val="30"/>
          <w:szCs w:val="30"/>
        </w:rPr>
        <w:t>录</w:t>
      </w:r>
    </w:p>
    <w:p w14:paraId="7F51F823">
      <w:pPr>
        <w:spacing w:before="296" w:line="220" w:lineRule="auto"/>
        <w:ind w:left="464"/>
        <w:rPr>
          <w:rFonts w:ascii="宋体" w:hAnsi="宋体" w:eastAsia="宋体" w:cs="宋体"/>
          <w:sz w:val="24"/>
          <w:szCs w:val="24"/>
        </w:rPr>
      </w:pPr>
      <w:r>
        <w:rPr>
          <w:rFonts w:ascii="宋体" w:hAnsi="宋体" w:eastAsia="宋体" w:cs="宋体"/>
          <w:spacing w:val="-2"/>
          <w:sz w:val="24"/>
          <w:szCs w:val="24"/>
        </w:rPr>
        <w:t>一、谈判响应函</w:t>
      </w:r>
    </w:p>
    <w:p w14:paraId="4E40103F">
      <w:pPr>
        <w:pStyle w:val="26"/>
        <w:spacing w:line="258" w:lineRule="auto"/>
      </w:pPr>
    </w:p>
    <w:p w14:paraId="6B2EB7B2">
      <w:pPr>
        <w:spacing w:before="78" w:line="218" w:lineRule="auto"/>
        <w:ind w:left="464"/>
        <w:rPr>
          <w:rFonts w:ascii="宋体" w:hAnsi="宋体" w:eastAsia="宋体" w:cs="宋体"/>
          <w:sz w:val="24"/>
          <w:szCs w:val="24"/>
        </w:rPr>
      </w:pPr>
      <w:r>
        <w:rPr>
          <w:rFonts w:ascii="宋体" w:hAnsi="宋体" w:eastAsia="宋体" w:cs="宋体"/>
          <w:spacing w:val="-3"/>
          <w:sz w:val="24"/>
          <w:szCs w:val="24"/>
        </w:rPr>
        <w:t>二、报价表</w:t>
      </w:r>
    </w:p>
    <w:p w14:paraId="53369BB0">
      <w:pPr>
        <w:pStyle w:val="26"/>
        <w:spacing w:line="261" w:lineRule="auto"/>
      </w:pPr>
    </w:p>
    <w:p w14:paraId="67365033">
      <w:pPr>
        <w:spacing w:before="78" w:line="220" w:lineRule="auto"/>
        <w:ind w:left="460"/>
        <w:rPr>
          <w:rFonts w:ascii="宋体" w:hAnsi="宋体" w:eastAsia="宋体" w:cs="宋体"/>
          <w:sz w:val="24"/>
          <w:szCs w:val="24"/>
        </w:rPr>
      </w:pPr>
      <w:r>
        <w:rPr>
          <w:rFonts w:ascii="宋体" w:hAnsi="宋体" w:eastAsia="宋体" w:cs="宋体"/>
          <w:spacing w:val="-2"/>
          <w:sz w:val="24"/>
          <w:szCs w:val="24"/>
        </w:rPr>
        <w:t>三、谈判响应表</w:t>
      </w:r>
    </w:p>
    <w:p w14:paraId="6F74EA4F">
      <w:pPr>
        <w:pStyle w:val="26"/>
        <w:spacing w:line="258" w:lineRule="auto"/>
      </w:pPr>
    </w:p>
    <w:p w14:paraId="4E8B1E31">
      <w:pPr>
        <w:spacing w:before="78" w:line="218" w:lineRule="auto"/>
        <w:ind w:left="482"/>
        <w:rPr>
          <w:rFonts w:ascii="宋体" w:hAnsi="宋体" w:eastAsia="宋体" w:cs="宋体"/>
          <w:sz w:val="24"/>
          <w:szCs w:val="24"/>
        </w:rPr>
      </w:pPr>
      <w:r>
        <w:rPr>
          <w:rFonts w:ascii="宋体" w:hAnsi="宋体" w:eastAsia="宋体" w:cs="宋体"/>
          <w:spacing w:val="-5"/>
          <w:sz w:val="24"/>
          <w:szCs w:val="24"/>
        </w:rPr>
        <w:t>四、最后报价表</w:t>
      </w:r>
    </w:p>
    <w:p w14:paraId="4FED3BFA">
      <w:pPr>
        <w:pStyle w:val="26"/>
        <w:spacing w:line="261" w:lineRule="auto"/>
      </w:pPr>
    </w:p>
    <w:p w14:paraId="0F730F91">
      <w:pPr>
        <w:spacing w:before="78" w:line="219" w:lineRule="auto"/>
        <w:ind w:left="464"/>
        <w:rPr>
          <w:rFonts w:ascii="宋体" w:hAnsi="宋体" w:eastAsia="宋体" w:cs="宋体"/>
          <w:sz w:val="24"/>
          <w:szCs w:val="24"/>
        </w:rPr>
      </w:pPr>
      <w:r>
        <w:rPr>
          <w:rFonts w:ascii="宋体" w:hAnsi="宋体" w:eastAsia="宋体" w:cs="宋体"/>
          <w:spacing w:val="-2"/>
          <w:sz w:val="24"/>
          <w:szCs w:val="24"/>
        </w:rPr>
        <w:t>五、服务及技术方案</w:t>
      </w:r>
    </w:p>
    <w:p w14:paraId="690F725D">
      <w:pPr>
        <w:pStyle w:val="26"/>
        <w:spacing w:line="258" w:lineRule="auto"/>
      </w:pPr>
    </w:p>
    <w:p w14:paraId="30372B31">
      <w:pPr>
        <w:spacing w:before="79" w:line="219" w:lineRule="auto"/>
        <w:jc w:val="right"/>
        <w:rPr>
          <w:rFonts w:ascii="宋体" w:hAnsi="宋体" w:eastAsia="宋体" w:cs="宋体"/>
          <w:sz w:val="24"/>
          <w:szCs w:val="24"/>
        </w:rPr>
      </w:pPr>
      <w:r>
        <w:rPr>
          <w:rFonts w:ascii="宋体" w:hAnsi="宋体" w:eastAsia="宋体" w:cs="宋体"/>
          <w:spacing w:val="-1"/>
          <w:sz w:val="24"/>
          <w:szCs w:val="24"/>
        </w:rPr>
        <w:t>六、提供关于“按谈判文件提供的附件（施工图及工程量清单）完成本次所有</w:t>
      </w:r>
      <w:r>
        <w:rPr>
          <w:rFonts w:ascii="宋体" w:hAnsi="宋体" w:eastAsia="宋体" w:cs="宋体"/>
          <w:spacing w:val="-2"/>
          <w:sz w:val="24"/>
          <w:szCs w:val="24"/>
        </w:rPr>
        <w:t>工程</w:t>
      </w:r>
      <w:r>
        <w:rPr>
          <w:rFonts w:ascii="宋体" w:hAnsi="宋体" w:eastAsia="宋体" w:cs="宋体"/>
          <w:spacing w:val="-88"/>
          <w:sz w:val="24"/>
          <w:szCs w:val="24"/>
        </w:rPr>
        <w:t xml:space="preserve"> </w:t>
      </w:r>
      <w:r>
        <w:rPr>
          <w:rFonts w:ascii="宋体" w:hAnsi="宋体" w:eastAsia="宋体" w:cs="宋体"/>
          <w:spacing w:val="-2"/>
          <w:sz w:val="24"/>
          <w:szCs w:val="24"/>
        </w:rPr>
        <w:t>”</w:t>
      </w:r>
    </w:p>
    <w:p w14:paraId="1989F929">
      <w:pPr>
        <w:pStyle w:val="26"/>
        <w:spacing w:line="259" w:lineRule="auto"/>
      </w:pPr>
    </w:p>
    <w:p w14:paraId="3C8BE915">
      <w:pPr>
        <w:spacing w:before="78" w:line="219" w:lineRule="auto"/>
        <w:rPr>
          <w:rFonts w:ascii="宋体" w:hAnsi="宋体" w:eastAsia="宋体" w:cs="宋体"/>
          <w:sz w:val="24"/>
          <w:szCs w:val="24"/>
        </w:rPr>
      </w:pPr>
      <w:r>
        <w:rPr>
          <w:rFonts w:ascii="宋体" w:hAnsi="宋体" w:eastAsia="宋体" w:cs="宋体"/>
          <w:spacing w:val="-3"/>
          <w:sz w:val="24"/>
          <w:szCs w:val="24"/>
        </w:rPr>
        <w:t>的承诺函（格式自拟）</w:t>
      </w:r>
    </w:p>
    <w:p w14:paraId="4F135B99">
      <w:pPr>
        <w:pStyle w:val="26"/>
        <w:spacing w:line="259" w:lineRule="auto"/>
      </w:pPr>
    </w:p>
    <w:p w14:paraId="2CDFDD3B">
      <w:pPr>
        <w:spacing w:before="79" w:line="219" w:lineRule="auto"/>
        <w:ind w:left="459"/>
        <w:rPr>
          <w:rFonts w:ascii="宋体" w:hAnsi="宋体" w:eastAsia="宋体" w:cs="宋体"/>
          <w:sz w:val="24"/>
          <w:szCs w:val="24"/>
        </w:rPr>
      </w:pPr>
      <w:r>
        <w:rPr>
          <w:rFonts w:ascii="宋体" w:hAnsi="宋体" w:eastAsia="宋体" w:cs="宋体"/>
          <w:spacing w:val="-1"/>
          <w:sz w:val="24"/>
          <w:szCs w:val="24"/>
        </w:rPr>
        <w:t>七、诚信响应承诺书</w:t>
      </w:r>
    </w:p>
    <w:p w14:paraId="2A1136E7">
      <w:pPr>
        <w:pStyle w:val="26"/>
        <w:spacing w:line="260" w:lineRule="auto"/>
      </w:pPr>
    </w:p>
    <w:p w14:paraId="64CA77E6">
      <w:pPr>
        <w:spacing w:before="79" w:line="219" w:lineRule="auto"/>
        <w:ind w:left="464"/>
        <w:rPr>
          <w:rFonts w:ascii="宋体" w:hAnsi="宋体" w:eastAsia="宋体" w:cs="宋体"/>
          <w:sz w:val="24"/>
          <w:szCs w:val="24"/>
        </w:rPr>
      </w:pPr>
      <w:r>
        <w:rPr>
          <w:rFonts w:ascii="宋体" w:hAnsi="宋体" w:eastAsia="宋体" w:cs="宋体"/>
          <w:spacing w:val="-2"/>
          <w:sz w:val="24"/>
          <w:szCs w:val="24"/>
        </w:rPr>
        <w:t>八、中小企业声明函</w:t>
      </w:r>
    </w:p>
    <w:p w14:paraId="1059EE22">
      <w:pPr>
        <w:pStyle w:val="26"/>
        <w:spacing w:line="259" w:lineRule="auto"/>
      </w:pPr>
    </w:p>
    <w:p w14:paraId="170DF993">
      <w:pPr>
        <w:spacing w:before="79" w:line="219" w:lineRule="auto"/>
        <w:ind w:left="466"/>
        <w:rPr>
          <w:rFonts w:ascii="宋体" w:hAnsi="宋体" w:eastAsia="宋体" w:cs="宋体"/>
          <w:sz w:val="24"/>
          <w:szCs w:val="24"/>
        </w:rPr>
      </w:pPr>
      <w:r>
        <w:rPr>
          <w:rFonts w:ascii="宋体" w:hAnsi="宋体" w:eastAsia="宋体" w:cs="宋体"/>
          <w:spacing w:val="-2"/>
          <w:sz w:val="24"/>
          <w:szCs w:val="24"/>
        </w:rPr>
        <w:t>九、残疾人福利性单位声明函</w:t>
      </w:r>
    </w:p>
    <w:p w14:paraId="79D83C1C">
      <w:pPr>
        <w:pStyle w:val="26"/>
        <w:spacing w:line="258" w:lineRule="auto"/>
      </w:pPr>
    </w:p>
    <w:p w14:paraId="2C568B2F">
      <w:pPr>
        <w:spacing w:before="78" w:line="219" w:lineRule="auto"/>
        <w:ind w:left="461"/>
        <w:rPr>
          <w:rFonts w:ascii="宋体" w:hAnsi="宋体" w:eastAsia="宋体" w:cs="宋体"/>
          <w:sz w:val="24"/>
          <w:szCs w:val="24"/>
        </w:rPr>
      </w:pPr>
      <w:r>
        <w:rPr>
          <w:rFonts w:ascii="宋体" w:hAnsi="宋体" w:eastAsia="宋体" w:cs="宋体"/>
          <w:spacing w:val="-2"/>
          <w:sz w:val="24"/>
          <w:szCs w:val="24"/>
        </w:rPr>
        <w:t>十、供应商声明函</w:t>
      </w:r>
    </w:p>
    <w:p w14:paraId="0F30BD8C">
      <w:pPr>
        <w:pStyle w:val="26"/>
        <w:spacing w:line="260" w:lineRule="auto"/>
      </w:pPr>
    </w:p>
    <w:p w14:paraId="76ADA158">
      <w:pPr>
        <w:spacing w:before="79" w:line="220" w:lineRule="auto"/>
        <w:ind w:left="461"/>
        <w:rPr>
          <w:rFonts w:ascii="宋体" w:hAnsi="宋体" w:eastAsia="宋体" w:cs="宋体"/>
          <w:sz w:val="24"/>
          <w:szCs w:val="24"/>
        </w:rPr>
      </w:pPr>
      <w:r>
        <w:rPr>
          <w:rFonts w:ascii="宋体" w:hAnsi="宋体" w:eastAsia="宋体" w:cs="宋体"/>
          <w:spacing w:val="-2"/>
          <w:sz w:val="24"/>
          <w:szCs w:val="24"/>
        </w:rPr>
        <w:t>十一、联合体协议</w:t>
      </w:r>
    </w:p>
    <w:p w14:paraId="428140EC">
      <w:pPr>
        <w:pStyle w:val="26"/>
        <w:spacing w:line="257" w:lineRule="auto"/>
      </w:pPr>
    </w:p>
    <w:p w14:paraId="50061B1F">
      <w:pPr>
        <w:spacing w:before="78" w:line="219" w:lineRule="auto"/>
        <w:ind w:left="461"/>
        <w:rPr>
          <w:rFonts w:ascii="宋体" w:hAnsi="宋体" w:eastAsia="宋体" w:cs="宋体"/>
          <w:sz w:val="24"/>
          <w:szCs w:val="24"/>
        </w:rPr>
      </w:pPr>
      <w:r>
        <w:rPr>
          <w:rFonts w:ascii="宋体" w:hAnsi="宋体" w:eastAsia="宋体" w:cs="宋体"/>
          <w:spacing w:val="-2"/>
          <w:sz w:val="24"/>
          <w:szCs w:val="24"/>
        </w:rPr>
        <w:t>十二、证明材料</w:t>
      </w:r>
    </w:p>
    <w:p w14:paraId="289FE78D">
      <w:pPr>
        <w:spacing w:line="219" w:lineRule="auto"/>
        <w:rPr>
          <w:rFonts w:ascii="宋体" w:hAnsi="宋体" w:eastAsia="宋体" w:cs="宋体"/>
          <w:sz w:val="24"/>
          <w:szCs w:val="24"/>
        </w:rPr>
        <w:sectPr>
          <w:footerReference r:id="rId15" w:type="default"/>
          <w:pgSz w:w="11906" w:h="16839"/>
          <w:pgMar w:top="1431" w:right="1182" w:bottom="917" w:left="1387" w:header="0" w:footer="677" w:gutter="0"/>
          <w:pgNumType w:fmt="decimal"/>
          <w:cols w:space="720" w:num="1"/>
        </w:sectPr>
      </w:pPr>
    </w:p>
    <w:p w14:paraId="058C5523">
      <w:pPr>
        <w:spacing w:line="480" w:lineRule="auto"/>
        <w:ind w:firstLine="480" w:firstLineChars="200"/>
        <w:rPr>
          <w:rFonts w:ascii="宋体" w:cs="宋体"/>
          <w:color w:val="auto"/>
          <w:sz w:val="24"/>
          <w:highlight w:val="none"/>
        </w:rPr>
      </w:pPr>
    </w:p>
    <w:p w14:paraId="2D31139D">
      <w:pPr>
        <w:spacing w:before="55" w:line="221" w:lineRule="auto"/>
        <w:ind w:left="3565"/>
        <w:outlineLvl w:val="1"/>
        <w:rPr>
          <w:rFonts w:ascii="宋体" w:hAnsi="宋体" w:eastAsia="宋体" w:cs="宋体"/>
          <w:sz w:val="28"/>
          <w:szCs w:val="28"/>
        </w:rPr>
      </w:pPr>
      <w:r>
        <w:rPr>
          <w:rFonts w:ascii="宋体" w:hAnsi="宋体" w:eastAsia="宋体" w:cs="宋体"/>
          <w:b/>
          <w:bCs/>
          <w:spacing w:val="-4"/>
          <w:sz w:val="28"/>
          <w:szCs w:val="28"/>
        </w:rPr>
        <w:t>一、谈判响应函</w:t>
      </w:r>
    </w:p>
    <w:p w14:paraId="0E451309">
      <w:pPr>
        <w:spacing w:before="91" w:line="219" w:lineRule="auto"/>
        <w:ind w:left="9"/>
        <w:rPr>
          <w:rFonts w:ascii="宋体" w:hAnsi="宋体" w:eastAsia="宋体" w:cs="宋体"/>
          <w:sz w:val="24"/>
          <w:szCs w:val="24"/>
        </w:rPr>
      </w:pPr>
      <w:r>
        <w:rPr>
          <w:rFonts w:ascii="宋体" w:hAnsi="宋体" w:eastAsia="宋体" w:cs="宋体"/>
          <w:spacing w:val="-2"/>
          <w:sz w:val="24"/>
          <w:szCs w:val="24"/>
        </w:rPr>
        <w:t>致：</w:t>
      </w:r>
      <w:r>
        <w:rPr>
          <w:rFonts w:ascii="宋体" w:hAnsi="宋体" w:eastAsia="宋体" w:cs="宋体"/>
          <w:spacing w:val="-2"/>
          <w:sz w:val="24"/>
          <w:szCs w:val="24"/>
          <w:u w:val="single" w:color="auto"/>
        </w:rPr>
        <w:t>某采购单位</w:t>
      </w:r>
    </w:p>
    <w:p w14:paraId="50B79583">
      <w:pPr>
        <w:spacing w:before="183" w:line="218" w:lineRule="auto"/>
        <w:ind w:left="489"/>
        <w:rPr>
          <w:rFonts w:ascii="宋体" w:hAnsi="宋体" w:eastAsia="宋体" w:cs="宋体"/>
          <w:sz w:val="24"/>
          <w:szCs w:val="24"/>
        </w:rPr>
      </w:pPr>
      <w:r>
        <w:rPr>
          <w:rFonts w:ascii="宋体" w:hAnsi="宋体" w:eastAsia="宋体" w:cs="宋体"/>
          <w:spacing w:val="-1"/>
          <w:sz w:val="24"/>
          <w:szCs w:val="24"/>
        </w:rPr>
        <w:t>根据贵方的竞争性谈判公告（或谈判邀请</w:t>
      </w:r>
      <w:r>
        <w:rPr>
          <w:rFonts w:ascii="宋体" w:hAnsi="宋体" w:eastAsia="宋体" w:cs="宋体"/>
          <w:spacing w:val="8"/>
          <w:sz w:val="24"/>
          <w:szCs w:val="24"/>
        </w:rPr>
        <w:t>），</w:t>
      </w:r>
      <w:r>
        <w:rPr>
          <w:rFonts w:ascii="宋体" w:hAnsi="宋体" w:eastAsia="宋体" w:cs="宋体"/>
          <w:spacing w:val="-1"/>
          <w:sz w:val="24"/>
          <w:szCs w:val="24"/>
        </w:rPr>
        <w:t>我方兹宣布同意如下：</w:t>
      </w:r>
    </w:p>
    <w:p w14:paraId="763EEC0A">
      <w:pPr>
        <w:spacing w:before="184" w:line="346" w:lineRule="auto"/>
        <w:ind w:left="11" w:firstLine="495"/>
        <w:rPr>
          <w:rFonts w:ascii="宋体" w:hAnsi="宋体" w:eastAsia="宋体" w:cs="宋体"/>
          <w:sz w:val="24"/>
          <w:szCs w:val="24"/>
        </w:rPr>
      </w:pPr>
      <w:r>
        <w:rPr>
          <w:rFonts w:ascii="宋体" w:hAnsi="宋体" w:eastAsia="宋体" w:cs="宋体"/>
          <w:spacing w:val="-2"/>
          <w:sz w:val="24"/>
          <w:szCs w:val="24"/>
        </w:rPr>
        <w:t>1.如我公司成交，我公司承诺愿意按谈判文件规定缴纳履约保证金和成交服务费。</w:t>
      </w:r>
      <w:r>
        <w:rPr>
          <w:rFonts w:ascii="宋体" w:hAnsi="宋体" w:eastAsia="宋体" w:cs="宋体"/>
          <w:spacing w:val="6"/>
          <w:sz w:val="24"/>
          <w:szCs w:val="24"/>
        </w:rPr>
        <w:t xml:space="preserve"> </w:t>
      </w:r>
      <w:r>
        <w:rPr>
          <w:rFonts w:ascii="宋体" w:hAnsi="宋体" w:eastAsia="宋体" w:cs="宋体"/>
          <w:spacing w:val="-1"/>
          <w:sz w:val="24"/>
          <w:szCs w:val="24"/>
        </w:rPr>
        <w:t>按本次谈判文件规定及最后报价承诺完成本项目所有施工要求。</w:t>
      </w:r>
    </w:p>
    <w:p w14:paraId="3173D95C">
      <w:pPr>
        <w:spacing w:before="35" w:line="347" w:lineRule="auto"/>
        <w:ind w:left="29" w:right="10" w:firstLine="463"/>
        <w:rPr>
          <w:rFonts w:ascii="宋体" w:hAnsi="宋体" w:eastAsia="宋体" w:cs="宋体"/>
          <w:sz w:val="24"/>
          <w:szCs w:val="24"/>
        </w:rPr>
      </w:pPr>
      <w:r>
        <w:rPr>
          <w:rFonts w:ascii="宋体" w:hAnsi="宋体" w:eastAsia="宋体" w:cs="宋体"/>
          <w:spacing w:val="2"/>
          <w:sz w:val="24"/>
          <w:szCs w:val="24"/>
        </w:rPr>
        <w:t>2.我方根据本次谈判文件的规定，严格履</w:t>
      </w:r>
      <w:r>
        <w:rPr>
          <w:rFonts w:ascii="宋体" w:hAnsi="宋体" w:eastAsia="宋体" w:cs="宋体"/>
          <w:spacing w:val="1"/>
          <w:sz w:val="24"/>
          <w:szCs w:val="24"/>
        </w:rPr>
        <w:t>行合同的责任和义务,并保证于买方要求</w:t>
      </w:r>
      <w:r>
        <w:rPr>
          <w:rFonts w:ascii="宋体" w:hAnsi="宋体" w:eastAsia="宋体" w:cs="宋体"/>
          <w:sz w:val="24"/>
          <w:szCs w:val="24"/>
        </w:rPr>
        <w:t xml:space="preserve"> </w:t>
      </w:r>
      <w:r>
        <w:rPr>
          <w:rFonts w:ascii="宋体" w:hAnsi="宋体" w:eastAsia="宋体" w:cs="宋体"/>
          <w:spacing w:val="-2"/>
          <w:sz w:val="24"/>
          <w:szCs w:val="24"/>
        </w:rPr>
        <w:t>的日期内完成服务，并通过买方验收。</w:t>
      </w:r>
    </w:p>
    <w:p w14:paraId="5BCAEBEC">
      <w:pPr>
        <w:spacing w:before="36" w:line="351" w:lineRule="auto"/>
        <w:ind w:left="10" w:right="10" w:firstLine="483"/>
        <w:jc w:val="both"/>
        <w:rPr>
          <w:rFonts w:ascii="宋体" w:hAnsi="宋体" w:eastAsia="宋体" w:cs="宋体"/>
          <w:sz w:val="24"/>
          <w:szCs w:val="24"/>
        </w:rPr>
      </w:pPr>
      <w:r>
        <w:rPr>
          <w:rFonts w:ascii="宋体" w:hAnsi="宋体" w:eastAsia="宋体" w:cs="宋体"/>
          <w:spacing w:val="-2"/>
          <w:sz w:val="24"/>
          <w:szCs w:val="24"/>
        </w:rPr>
        <w:t>3.我方已详细审核本次谈判文件，包括谈判文件附件、参考资料、谈判文件修改书</w:t>
      </w:r>
      <w:r>
        <w:rPr>
          <w:rFonts w:ascii="宋体" w:hAnsi="宋体" w:eastAsia="宋体" w:cs="宋体"/>
          <w:spacing w:val="8"/>
          <w:sz w:val="24"/>
          <w:szCs w:val="24"/>
        </w:rPr>
        <w:t xml:space="preserve"> </w:t>
      </w:r>
      <w:r>
        <w:rPr>
          <w:rFonts w:ascii="宋体" w:hAnsi="宋体" w:eastAsia="宋体" w:cs="宋体"/>
          <w:spacing w:val="-1"/>
          <w:sz w:val="24"/>
          <w:szCs w:val="24"/>
        </w:rPr>
        <w:t>或图纸（如有</w:t>
      </w:r>
      <w:r>
        <w:rPr>
          <w:rFonts w:ascii="宋体" w:hAnsi="宋体" w:eastAsia="宋体" w:cs="宋体"/>
          <w:spacing w:val="-5"/>
          <w:sz w:val="24"/>
          <w:szCs w:val="24"/>
        </w:rPr>
        <w:t>），</w:t>
      </w:r>
      <w:r>
        <w:rPr>
          <w:rFonts w:ascii="宋体" w:hAnsi="宋体" w:eastAsia="宋体" w:cs="宋体"/>
          <w:spacing w:val="-1"/>
          <w:sz w:val="24"/>
          <w:szCs w:val="24"/>
        </w:rPr>
        <w:t>我方正式认可并遵守本次谈判文</w:t>
      </w:r>
      <w:r>
        <w:rPr>
          <w:rFonts w:ascii="宋体" w:hAnsi="宋体" w:eastAsia="宋体" w:cs="宋体"/>
          <w:spacing w:val="-2"/>
          <w:sz w:val="24"/>
          <w:szCs w:val="24"/>
        </w:rPr>
        <w:t>件，并对谈判文件各项条款、规定及</w:t>
      </w:r>
      <w:r>
        <w:rPr>
          <w:rFonts w:ascii="宋体" w:hAnsi="宋体" w:eastAsia="宋体" w:cs="宋体"/>
          <w:sz w:val="24"/>
          <w:szCs w:val="24"/>
        </w:rPr>
        <w:t xml:space="preserve"> </w:t>
      </w:r>
      <w:r>
        <w:rPr>
          <w:rFonts w:ascii="宋体" w:hAnsi="宋体" w:eastAsia="宋体" w:cs="宋体"/>
          <w:spacing w:val="-1"/>
          <w:sz w:val="24"/>
          <w:szCs w:val="24"/>
        </w:rPr>
        <w:t>要求均无异议。我方知道必须放弃提出含糊不清或误解问题的权利。</w:t>
      </w:r>
    </w:p>
    <w:p w14:paraId="797D5FF9">
      <w:pPr>
        <w:spacing w:before="33" w:line="347" w:lineRule="auto"/>
        <w:ind w:left="29" w:right="10" w:firstLine="459"/>
        <w:rPr>
          <w:rFonts w:ascii="宋体" w:hAnsi="宋体" w:eastAsia="宋体" w:cs="宋体"/>
          <w:sz w:val="24"/>
          <w:szCs w:val="24"/>
        </w:rPr>
      </w:pPr>
      <w:r>
        <w:rPr>
          <w:rFonts w:ascii="宋体" w:hAnsi="宋体" w:eastAsia="宋体" w:cs="宋体"/>
          <w:spacing w:val="-2"/>
          <w:sz w:val="24"/>
          <w:szCs w:val="24"/>
        </w:rPr>
        <w:t>4.我方同意从供应商须知规定的谈判日期起遵循本谈判文件，并在供应商须知规定</w:t>
      </w:r>
      <w:r>
        <w:rPr>
          <w:rFonts w:ascii="宋体" w:hAnsi="宋体" w:eastAsia="宋体" w:cs="宋体"/>
          <w:spacing w:val="14"/>
          <w:sz w:val="24"/>
          <w:szCs w:val="24"/>
        </w:rPr>
        <w:t xml:space="preserve"> </w:t>
      </w:r>
      <w:r>
        <w:rPr>
          <w:rFonts w:ascii="宋体" w:hAnsi="宋体" w:eastAsia="宋体" w:cs="宋体"/>
          <w:spacing w:val="-2"/>
          <w:sz w:val="24"/>
          <w:szCs w:val="24"/>
        </w:rPr>
        <w:t>的谈判有效期之前均具有约束力。</w:t>
      </w:r>
    </w:p>
    <w:p w14:paraId="6B6623C9">
      <w:pPr>
        <w:spacing w:before="34" w:line="347" w:lineRule="auto"/>
        <w:ind w:left="9" w:right="10" w:firstLine="484"/>
        <w:rPr>
          <w:rFonts w:ascii="宋体" w:hAnsi="宋体" w:eastAsia="宋体" w:cs="宋体"/>
          <w:sz w:val="24"/>
          <w:szCs w:val="24"/>
        </w:rPr>
      </w:pPr>
      <w:r>
        <w:rPr>
          <w:rFonts w:ascii="宋体" w:hAnsi="宋体" w:eastAsia="宋体" w:cs="宋体"/>
          <w:spacing w:val="5"/>
          <w:sz w:val="24"/>
          <w:szCs w:val="24"/>
        </w:rPr>
        <w:t>5.我方同意按贵方要求在谈判规定时间内向贵方提供与其谈判有关</w:t>
      </w:r>
      <w:r>
        <w:rPr>
          <w:rFonts w:ascii="宋体" w:hAnsi="宋体" w:eastAsia="宋体" w:cs="宋体"/>
          <w:spacing w:val="4"/>
          <w:sz w:val="24"/>
          <w:szCs w:val="24"/>
        </w:rPr>
        <w:t>的任何证据或</w:t>
      </w:r>
      <w:r>
        <w:rPr>
          <w:rFonts w:ascii="宋体" w:hAnsi="宋体" w:eastAsia="宋体" w:cs="宋体"/>
          <w:sz w:val="24"/>
          <w:szCs w:val="24"/>
        </w:rPr>
        <w:t xml:space="preserve"> </w:t>
      </w:r>
      <w:r>
        <w:rPr>
          <w:rFonts w:ascii="宋体" w:hAnsi="宋体" w:eastAsia="宋体" w:cs="宋体"/>
          <w:spacing w:val="-1"/>
          <w:sz w:val="24"/>
          <w:szCs w:val="24"/>
        </w:rPr>
        <w:t>补充资料，否则，我方的响应文件可被贵方拒绝。</w:t>
      </w:r>
    </w:p>
    <w:p w14:paraId="4C8481B3">
      <w:pPr>
        <w:spacing w:before="34" w:line="347" w:lineRule="auto"/>
        <w:ind w:left="494" w:right="3359" w:hanging="3"/>
        <w:rPr>
          <w:rFonts w:ascii="宋体" w:hAnsi="宋体" w:eastAsia="宋体" w:cs="宋体"/>
          <w:sz w:val="24"/>
          <w:szCs w:val="24"/>
        </w:rPr>
      </w:pPr>
      <w:r>
        <w:rPr>
          <w:rFonts w:ascii="宋体" w:hAnsi="宋体" w:eastAsia="宋体" w:cs="宋体"/>
          <w:spacing w:val="-3"/>
          <w:sz w:val="24"/>
          <w:szCs w:val="24"/>
        </w:rPr>
        <w:t>6.我方完全理解贵方不一定接受最低报价的谈判。</w:t>
      </w:r>
      <w:r>
        <w:rPr>
          <w:rFonts w:ascii="宋体" w:hAnsi="宋体" w:eastAsia="宋体" w:cs="宋体"/>
          <w:spacing w:val="16"/>
          <w:sz w:val="24"/>
          <w:szCs w:val="24"/>
        </w:rPr>
        <w:t xml:space="preserve"> </w:t>
      </w:r>
      <w:r>
        <w:rPr>
          <w:rFonts w:ascii="宋体" w:hAnsi="宋体" w:eastAsia="宋体" w:cs="宋体"/>
          <w:spacing w:val="-3"/>
          <w:sz w:val="24"/>
          <w:szCs w:val="24"/>
        </w:rPr>
        <w:t>7.我方同意谈判文件规定的付款方式、服务期限。</w:t>
      </w:r>
    </w:p>
    <w:p w14:paraId="014E9BA5">
      <w:pPr>
        <w:spacing w:before="34" w:line="219" w:lineRule="auto"/>
        <w:ind w:left="490"/>
        <w:rPr>
          <w:rFonts w:ascii="宋体" w:hAnsi="宋体" w:eastAsia="宋体" w:cs="宋体"/>
          <w:sz w:val="24"/>
          <w:szCs w:val="24"/>
        </w:rPr>
      </w:pPr>
      <w:r>
        <w:rPr>
          <w:rFonts w:ascii="宋体" w:hAnsi="宋体" w:eastAsia="宋体" w:cs="宋体"/>
          <w:sz w:val="24"/>
          <w:szCs w:val="24"/>
        </w:rPr>
        <w:t>8.我方对响应文件中所提供资料、文件、证书及证</w:t>
      </w:r>
      <w:r>
        <w:rPr>
          <w:rFonts w:ascii="宋体" w:hAnsi="宋体" w:eastAsia="宋体" w:cs="宋体"/>
          <w:spacing w:val="-1"/>
          <w:sz w:val="24"/>
          <w:szCs w:val="24"/>
        </w:rPr>
        <w:t>件的真实性和有效性负责。</w:t>
      </w:r>
    </w:p>
    <w:p w14:paraId="33F5E75E">
      <w:pPr>
        <w:pStyle w:val="26"/>
        <w:spacing w:line="284" w:lineRule="auto"/>
      </w:pPr>
    </w:p>
    <w:p w14:paraId="42F9BC0A">
      <w:pPr>
        <w:spacing w:line="360" w:lineRule="auto"/>
        <w:ind w:firstLine="480" w:firstLineChars="200"/>
        <w:rPr>
          <w:rFonts w:ascii="宋体" w:hAnsi="宋体" w:eastAsia="宋体"/>
          <w:color w:val="auto"/>
          <w:sz w:val="24"/>
          <w:highlight w:val="none"/>
        </w:rPr>
      </w:pPr>
    </w:p>
    <w:p w14:paraId="4E654F37">
      <w:pPr>
        <w:spacing w:line="360" w:lineRule="auto"/>
        <w:ind w:firstLine="3600" w:firstLineChars="1500"/>
        <w:rPr>
          <w:rFonts w:ascii="宋体" w:hAnsi="宋体" w:eastAsia="宋体"/>
          <w:color w:val="auto"/>
          <w:sz w:val="24"/>
          <w:highlight w:val="none"/>
        </w:rPr>
      </w:pPr>
      <w:r>
        <w:rPr>
          <w:rFonts w:hint="eastAsia" w:ascii="宋体" w:hAnsi="宋体" w:eastAsia="宋体"/>
          <w:color w:val="auto"/>
          <w:sz w:val="24"/>
          <w:highlight w:val="none"/>
        </w:rPr>
        <w:t>供应商</w:t>
      </w:r>
      <w:r>
        <w:rPr>
          <w:rFonts w:hint="eastAsia" w:ascii="宋体" w:hAnsi="宋体"/>
          <w:color w:val="auto"/>
          <w:sz w:val="24"/>
          <w:highlight w:val="none"/>
          <w:lang w:eastAsia="zh-CN"/>
        </w:rPr>
        <w:t>签章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14:paraId="1F0BF27F">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62418212">
      <w:pPr>
        <w:pStyle w:val="31"/>
        <w:tabs>
          <w:tab w:val="left" w:pos="5580"/>
        </w:tabs>
        <w:spacing w:line="480" w:lineRule="auto"/>
        <w:ind w:firstLine="3570" w:firstLineChars="1700"/>
        <w:rPr>
          <w:rFonts w:hint="eastAsia" w:hAnsi="宋体" w:cs="宋体"/>
          <w:color w:val="auto"/>
          <w:highlight w:val="none"/>
        </w:rPr>
      </w:pPr>
    </w:p>
    <w:p w14:paraId="6873F27F">
      <w:pPr>
        <w:pStyle w:val="31"/>
        <w:tabs>
          <w:tab w:val="left" w:pos="5580"/>
        </w:tabs>
        <w:spacing w:line="480" w:lineRule="auto"/>
        <w:rPr>
          <w:rFonts w:hint="eastAsia" w:hAnsi="宋体" w:cs="宋体"/>
          <w:color w:val="auto"/>
          <w:highlight w:val="none"/>
        </w:rPr>
      </w:pPr>
    </w:p>
    <w:p w14:paraId="43EF71C1">
      <w:pPr>
        <w:pStyle w:val="31"/>
        <w:tabs>
          <w:tab w:val="left" w:pos="5580"/>
        </w:tabs>
        <w:spacing w:line="480" w:lineRule="auto"/>
        <w:rPr>
          <w:rFonts w:hint="eastAsia" w:hAnsi="宋体" w:cs="宋体"/>
          <w:color w:val="auto"/>
          <w:highlight w:val="none"/>
        </w:rPr>
      </w:pPr>
    </w:p>
    <w:p w14:paraId="1B7D6756">
      <w:pPr>
        <w:pStyle w:val="31"/>
        <w:tabs>
          <w:tab w:val="left" w:pos="5580"/>
        </w:tabs>
        <w:spacing w:line="480" w:lineRule="auto"/>
        <w:rPr>
          <w:rFonts w:hint="eastAsia" w:hAnsi="宋体" w:cs="宋体"/>
          <w:color w:val="auto"/>
          <w:highlight w:val="none"/>
        </w:rPr>
      </w:pPr>
    </w:p>
    <w:p w14:paraId="1382EB02">
      <w:pPr>
        <w:pStyle w:val="31"/>
        <w:tabs>
          <w:tab w:val="left" w:pos="5580"/>
        </w:tabs>
        <w:spacing w:line="480" w:lineRule="auto"/>
        <w:rPr>
          <w:rFonts w:hint="eastAsia" w:hAnsi="宋体" w:cs="宋体"/>
          <w:color w:val="auto"/>
          <w:highlight w:val="none"/>
        </w:rPr>
      </w:pPr>
    </w:p>
    <w:p w14:paraId="2D7B98A0">
      <w:pPr>
        <w:pStyle w:val="31"/>
        <w:tabs>
          <w:tab w:val="left" w:pos="5580"/>
        </w:tabs>
        <w:spacing w:line="480" w:lineRule="auto"/>
        <w:rPr>
          <w:rFonts w:hint="eastAsia" w:hAnsi="宋体" w:cs="宋体"/>
          <w:color w:val="auto"/>
          <w:highlight w:val="none"/>
        </w:rPr>
      </w:pPr>
    </w:p>
    <w:p w14:paraId="6FC84F5B">
      <w:pPr>
        <w:pStyle w:val="31"/>
        <w:tabs>
          <w:tab w:val="left" w:pos="5580"/>
        </w:tabs>
        <w:spacing w:line="480" w:lineRule="auto"/>
        <w:rPr>
          <w:rFonts w:hint="eastAsia" w:hAnsi="宋体" w:cs="宋体"/>
          <w:color w:val="auto"/>
          <w:highlight w:val="none"/>
        </w:rPr>
      </w:pPr>
    </w:p>
    <w:p w14:paraId="13A21E77">
      <w:pPr>
        <w:pStyle w:val="31"/>
        <w:tabs>
          <w:tab w:val="left" w:pos="5580"/>
        </w:tabs>
        <w:spacing w:line="480" w:lineRule="auto"/>
        <w:rPr>
          <w:rFonts w:hint="eastAsia" w:hAnsi="宋体" w:cs="宋体"/>
          <w:color w:val="auto"/>
          <w:highlight w:val="none"/>
        </w:rPr>
      </w:pPr>
    </w:p>
    <w:p w14:paraId="06DC4889">
      <w:pPr>
        <w:pStyle w:val="8"/>
        <w:numPr>
          <w:ilvl w:val="0"/>
          <w:numId w:val="0"/>
        </w:numPr>
        <w:jc w:val="center"/>
        <w:rPr>
          <w:rFonts w:cs="宋体"/>
          <w:color w:val="auto"/>
          <w:sz w:val="28"/>
          <w:szCs w:val="28"/>
          <w:highlight w:val="none"/>
        </w:rPr>
      </w:pPr>
      <w:bookmarkStart w:id="82" w:name="_Toc28034"/>
      <w:bookmarkStart w:id="83" w:name="_Toc476584434"/>
      <w:bookmarkStart w:id="84" w:name="_Toc54941343"/>
      <w:bookmarkStart w:id="85" w:name="_Toc388283751"/>
      <w:bookmarkStart w:id="86" w:name="_Toc28153"/>
      <w:bookmarkStart w:id="87" w:name="_Toc32647"/>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82"/>
      <w:bookmarkEnd w:id="83"/>
      <w:bookmarkEnd w:id="84"/>
    </w:p>
    <w:p w14:paraId="503E348F">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4B9D22B0">
      <w:pPr>
        <w:snapToGrid w:val="0"/>
        <w:spacing w:line="360" w:lineRule="auto"/>
        <w:jc w:val="left"/>
        <w:rPr>
          <w:rFonts w:hint="eastAsia" w:ascii="宋体" w:hAnsi="宋体" w:eastAsia="宋体"/>
          <w:b/>
          <w:color w:val="auto"/>
          <w:sz w:val="24"/>
          <w:szCs w:val="28"/>
          <w:highlight w:val="none"/>
        </w:rPr>
      </w:pPr>
    </w:p>
    <w:p w14:paraId="00DC3727">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17AAB71F">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7E69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40507442">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546A2B7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11A01BE5">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714B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678A6168">
            <w:pPr>
              <w:spacing w:line="360" w:lineRule="auto"/>
              <w:jc w:val="center"/>
              <w:rPr>
                <w:rFonts w:ascii="宋体" w:hAnsi="宋体" w:eastAsia="宋体"/>
                <w:b/>
                <w:color w:val="auto"/>
                <w:sz w:val="24"/>
                <w:szCs w:val="24"/>
                <w:highlight w:val="none"/>
              </w:rPr>
            </w:pPr>
          </w:p>
        </w:tc>
        <w:tc>
          <w:tcPr>
            <w:tcW w:w="3556" w:type="pct"/>
            <w:vAlign w:val="center"/>
          </w:tcPr>
          <w:p w14:paraId="1CAE15C7">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2F767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77C17FC">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4F64B238">
            <w:pPr>
              <w:spacing w:line="360" w:lineRule="auto"/>
              <w:rPr>
                <w:rFonts w:ascii="宋体" w:hAnsi="宋体" w:eastAsia="宋体"/>
                <w:b/>
                <w:color w:val="auto"/>
                <w:sz w:val="24"/>
                <w:highlight w:val="none"/>
              </w:rPr>
            </w:pPr>
          </w:p>
        </w:tc>
      </w:tr>
    </w:tbl>
    <w:p w14:paraId="72494738">
      <w:pPr>
        <w:pStyle w:val="8"/>
        <w:rPr>
          <w:color w:val="auto"/>
          <w:highlight w:val="none"/>
        </w:rPr>
      </w:pPr>
    </w:p>
    <w:p w14:paraId="5203A60C">
      <w:pPr>
        <w:spacing w:line="440" w:lineRule="exact"/>
        <w:ind w:firstLine="4800" w:firstLineChars="2000"/>
        <w:rPr>
          <w:rFonts w:hint="eastAsia" w:ascii="宋体" w:hAnsi="宋体" w:eastAsia="宋体"/>
          <w:color w:val="auto"/>
          <w:sz w:val="24"/>
          <w:szCs w:val="24"/>
          <w:highlight w:val="none"/>
        </w:rPr>
      </w:pPr>
    </w:p>
    <w:p w14:paraId="6AC15AA3">
      <w:pPr>
        <w:spacing w:line="440" w:lineRule="exact"/>
        <w:ind w:firstLine="4800" w:firstLineChars="2000"/>
        <w:rPr>
          <w:rFonts w:hint="eastAsia" w:ascii="宋体" w:hAnsi="宋体" w:eastAsia="宋体"/>
          <w:color w:val="auto"/>
          <w:sz w:val="24"/>
          <w:szCs w:val="24"/>
          <w:highlight w:val="none"/>
        </w:rPr>
      </w:pPr>
    </w:p>
    <w:p w14:paraId="69B6BA0E">
      <w:pPr>
        <w:spacing w:line="440" w:lineRule="exact"/>
        <w:ind w:firstLine="4800" w:firstLineChars="2000"/>
        <w:rPr>
          <w:rFonts w:hint="eastAsia" w:ascii="宋体" w:hAnsi="宋体" w:eastAsia="宋体"/>
          <w:color w:val="auto"/>
          <w:sz w:val="24"/>
          <w:szCs w:val="24"/>
          <w:highlight w:val="none"/>
        </w:rPr>
      </w:pPr>
    </w:p>
    <w:p w14:paraId="0A21E77E">
      <w:pPr>
        <w:spacing w:line="440" w:lineRule="exact"/>
        <w:ind w:firstLine="4800" w:firstLineChars="2000"/>
        <w:rPr>
          <w:rFonts w:hint="eastAsia" w:ascii="宋体" w:hAnsi="宋体" w:eastAsia="宋体"/>
          <w:color w:val="auto"/>
          <w:sz w:val="24"/>
          <w:szCs w:val="24"/>
          <w:highlight w:val="none"/>
        </w:rPr>
      </w:pPr>
    </w:p>
    <w:p w14:paraId="343FD37C">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color w:val="auto"/>
          <w:sz w:val="24"/>
          <w:szCs w:val="24"/>
          <w:highlight w:val="none"/>
          <w:lang w:eastAsia="zh-CN"/>
        </w:rPr>
        <w:t>签章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2805BA6D">
      <w:pPr>
        <w:spacing w:line="440" w:lineRule="exact"/>
        <w:ind w:firstLine="4800" w:firstLineChars="2000"/>
        <w:rPr>
          <w:rFonts w:hint="eastAsia" w:ascii="宋体" w:hAnsi="宋体" w:eastAsia="宋体"/>
          <w:color w:val="auto"/>
          <w:sz w:val="24"/>
          <w:szCs w:val="24"/>
          <w:highlight w:val="none"/>
          <w:u w:val="single"/>
        </w:rPr>
        <w:sectPr>
          <w:pgSz w:w="11906" w:h="16838"/>
          <w:pgMar w:top="1418" w:right="1418" w:bottom="1276" w:left="1418" w:header="680" w:footer="680" w:gutter="0"/>
          <w:pgNumType w:fmt="decimal"/>
          <w:cols w:space="720" w:num="1"/>
          <w:docGrid w:type="lines" w:linePitch="312" w:charSpace="0"/>
        </w:sect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233C98F5">
      <w:pPr>
        <w:rPr>
          <w:color w:val="auto"/>
          <w:highlight w:val="none"/>
        </w:rPr>
      </w:pPr>
    </w:p>
    <w:p w14:paraId="4C7DE093">
      <w:pPr>
        <w:spacing w:before="91" w:line="219" w:lineRule="auto"/>
        <w:ind w:left="18"/>
        <w:rPr>
          <w:rFonts w:ascii="宋体" w:hAnsi="宋体" w:eastAsia="宋体" w:cs="宋体"/>
          <w:sz w:val="28"/>
          <w:szCs w:val="28"/>
        </w:rPr>
      </w:pPr>
      <w:r>
        <w:rPr>
          <w:rFonts w:ascii="Times New Roman" w:hAnsi="Times New Roman" w:eastAsia="Times New Roman" w:cs="Times New Roman"/>
          <w:spacing w:val="-1"/>
          <w:sz w:val="28"/>
          <w:szCs w:val="28"/>
        </w:rPr>
        <w:t xml:space="preserve">2-2 </w:t>
      </w:r>
      <w:r>
        <w:rPr>
          <w:rFonts w:ascii="宋体" w:hAnsi="宋体" w:eastAsia="宋体" w:cs="宋体"/>
          <w:spacing w:val="-1"/>
          <w:sz w:val="28"/>
          <w:szCs w:val="28"/>
        </w:rPr>
        <w:t>分项报价明细表：</w:t>
      </w:r>
    </w:p>
    <w:p w14:paraId="500FE7B0">
      <w:pPr>
        <w:spacing w:before="301" w:line="223" w:lineRule="auto"/>
        <w:ind w:left="2092"/>
        <w:rPr>
          <w:rFonts w:ascii="宋体" w:hAnsi="宋体" w:eastAsia="宋体" w:cs="宋体"/>
          <w:sz w:val="31"/>
          <w:szCs w:val="31"/>
        </w:rPr>
      </w:pPr>
      <w:r>
        <w:rPr>
          <w:rFonts w:ascii="宋体" w:hAnsi="宋体" w:eastAsia="宋体" w:cs="宋体"/>
          <w:b/>
          <w:bCs/>
          <w:spacing w:val="2"/>
          <w:sz w:val="31"/>
          <w:szCs w:val="31"/>
        </w:rPr>
        <w:t>（一）</w:t>
      </w:r>
      <w:r>
        <w:rPr>
          <w:rFonts w:ascii="宋体" w:hAnsi="宋体" w:eastAsia="宋体" w:cs="宋体"/>
          <w:spacing w:val="2"/>
          <w:sz w:val="31"/>
          <w:szCs w:val="31"/>
        </w:rPr>
        <w:t xml:space="preserve"> </w:t>
      </w:r>
      <w:r>
        <w:rPr>
          <w:rFonts w:ascii="宋体" w:hAnsi="宋体" w:eastAsia="宋体" w:cs="宋体"/>
          <w:b/>
          <w:bCs/>
          <w:spacing w:val="2"/>
          <w:sz w:val="31"/>
          <w:szCs w:val="31"/>
        </w:rPr>
        <w:t>建设项目投标总报价汇总表</w:t>
      </w:r>
    </w:p>
    <w:p w14:paraId="41D11ECD">
      <w:pPr>
        <w:spacing w:before="264" w:line="230" w:lineRule="auto"/>
        <w:ind w:left="21"/>
        <w:rPr>
          <w:rFonts w:ascii="黑体" w:hAnsi="黑体" w:eastAsia="黑体" w:cs="黑体"/>
          <w:sz w:val="20"/>
          <w:szCs w:val="20"/>
        </w:rPr>
      </w:pPr>
      <w:r>
        <w:rPr>
          <w:rFonts w:ascii="黑体" w:hAnsi="黑体" w:eastAsia="黑体" w:cs="黑体"/>
          <w:spacing w:val="2"/>
          <w:sz w:val="20"/>
          <w:szCs w:val="20"/>
        </w:rPr>
        <w:t xml:space="preserve">工程名称：                                         </w:t>
      </w:r>
      <w:r>
        <w:rPr>
          <w:rFonts w:ascii="黑体" w:hAnsi="黑体" w:eastAsia="黑体" w:cs="黑体"/>
          <w:spacing w:val="1"/>
          <w:sz w:val="20"/>
          <w:szCs w:val="20"/>
        </w:rPr>
        <w:t xml:space="preserve">                       第   页 共   页</w:t>
      </w:r>
    </w:p>
    <w:p w14:paraId="2AF59DD6">
      <w:pPr>
        <w:spacing w:line="104" w:lineRule="exact"/>
      </w:pPr>
    </w:p>
    <w:tbl>
      <w:tblPr>
        <w:tblStyle w:val="431"/>
        <w:tblW w:w="9032" w:type="dxa"/>
        <w:tblInd w:w="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4"/>
        <w:gridCol w:w="3016"/>
        <w:gridCol w:w="1856"/>
        <w:gridCol w:w="1483"/>
        <w:gridCol w:w="1793"/>
      </w:tblGrid>
      <w:tr w14:paraId="6B6DD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84" w:type="dxa"/>
            <w:vMerge w:val="restart"/>
            <w:tcBorders>
              <w:top w:val="single" w:color="000000" w:sz="8" w:space="0"/>
              <w:left w:val="single" w:color="000000" w:sz="8" w:space="0"/>
              <w:bottom w:val="nil"/>
            </w:tcBorders>
            <w:vAlign w:val="top"/>
          </w:tcPr>
          <w:p w14:paraId="3E1FEE6A">
            <w:pPr>
              <w:spacing w:line="258" w:lineRule="auto"/>
              <w:rPr>
                <w:rFonts w:ascii="Arial"/>
                <w:sz w:val="21"/>
              </w:rPr>
            </w:pPr>
          </w:p>
          <w:p w14:paraId="14029183">
            <w:pPr>
              <w:spacing w:before="65" w:line="231" w:lineRule="auto"/>
              <w:ind w:left="233"/>
              <w:rPr>
                <w:rFonts w:ascii="黑体" w:hAnsi="黑体" w:eastAsia="黑体" w:cs="黑体"/>
                <w:sz w:val="20"/>
                <w:szCs w:val="20"/>
              </w:rPr>
            </w:pPr>
            <w:r>
              <w:rPr>
                <w:rFonts w:ascii="黑体" w:hAnsi="黑体" w:eastAsia="黑体" w:cs="黑体"/>
                <w:spacing w:val="3"/>
                <w:sz w:val="20"/>
                <w:szCs w:val="20"/>
              </w:rPr>
              <w:t>序号</w:t>
            </w:r>
          </w:p>
        </w:tc>
        <w:tc>
          <w:tcPr>
            <w:tcW w:w="3016" w:type="dxa"/>
            <w:vMerge w:val="restart"/>
            <w:tcBorders>
              <w:top w:val="single" w:color="000000" w:sz="8" w:space="0"/>
              <w:bottom w:val="nil"/>
            </w:tcBorders>
            <w:vAlign w:val="top"/>
          </w:tcPr>
          <w:p w14:paraId="060956B9">
            <w:pPr>
              <w:spacing w:line="257" w:lineRule="auto"/>
              <w:rPr>
                <w:rFonts w:ascii="Arial"/>
                <w:sz w:val="21"/>
              </w:rPr>
            </w:pPr>
          </w:p>
          <w:p w14:paraId="3B3CB4FF">
            <w:pPr>
              <w:spacing w:before="65" w:line="230" w:lineRule="auto"/>
              <w:ind w:left="896"/>
              <w:rPr>
                <w:rFonts w:ascii="黑体" w:hAnsi="黑体" w:eastAsia="黑体" w:cs="黑体"/>
                <w:sz w:val="20"/>
                <w:szCs w:val="20"/>
              </w:rPr>
            </w:pPr>
            <w:r>
              <w:rPr>
                <w:rFonts w:ascii="黑体" w:hAnsi="黑体" w:eastAsia="黑体" w:cs="黑体"/>
                <w:spacing w:val="4"/>
                <w:sz w:val="20"/>
                <w:szCs w:val="20"/>
              </w:rPr>
              <w:t>单项工程名称</w:t>
            </w:r>
          </w:p>
        </w:tc>
        <w:tc>
          <w:tcPr>
            <w:tcW w:w="1856" w:type="dxa"/>
            <w:vMerge w:val="restart"/>
            <w:tcBorders>
              <w:top w:val="single" w:color="000000" w:sz="8" w:space="0"/>
              <w:bottom w:val="nil"/>
            </w:tcBorders>
            <w:vAlign w:val="top"/>
          </w:tcPr>
          <w:p w14:paraId="79EF2FCD">
            <w:pPr>
              <w:spacing w:line="257" w:lineRule="auto"/>
              <w:rPr>
                <w:rFonts w:ascii="Arial"/>
                <w:sz w:val="21"/>
              </w:rPr>
            </w:pPr>
          </w:p>
          <w:p w14:paraId="4203BE13">
            <w:pPr>
              <w:spacing w:before="65" w:line="230" w:lineRule="auto"/>
              <w:ind w:left="522"/>
              <w:rPr>
                <w:rFonts w:ascii="黑体" w:hAnsi="黑体" w:eastAsia="黑体" w:cs="黑体"/>
                <w:sz w:val="20"/>
                <w:szCs w:val="20"/>
              </w:rPr>
            </w:pPr>
            <w:r>
              <w:rPr>
                <w:rFonts w:ascii="黑体" w:hAnsi="黑体" w:eastAsia="黑体" w:cs="黑体"/>
                <w:spacing w:val="3"/>
                <w:sz w:val="20"/>
                <w:szCs w:val="20"/>
              </w:rPr>
              <w:t>金额(元)</w:t>
            </w:r>
          </w:p>
        </w:tc>
        <w:tc>
          <w:tcPr>
            <w:tcW w:w="3276" w:type="dxa"/>
            <w:gridSpan w:val="2"/>
            <w:tcBorders>
              <w:top w:val="single" w:color="000000" w:sz="8" w:space="0"/>
              <w:right w:val="single" w:color="000000" w:sz="8" w:space="0"/>
            </w:tcBorders>
            <w:vAlign w:val="top"/>
          </w:tcPr>
          <w:p w14:paraId="402E6338">
            <w:pPr>
              <w:spacing w:before="79" w:line="231" w:lineRule="auto"/>
              <w:ind w:left="1024"/>
              <w:rPr>
                <w:rFonts w:ascii="黑体" w:hAnsi="黑体" w:eastAsia="黑体" w:cs="黑体"/>
                <w:sz w:val="20"/>
                <w:szCs w:val="20"/>
              </w:rPr>
            </w:pPr>
            <w:r>
              <w:rPr>
                <w:rFonts w:ascii="黑体" w:hAnsi="黑体" w:eastAsia="黑体" w:cs="黑体"/>
                <w:spacing w:val="8"/>
                <w:sz w:val="20"/>
                <w:szCs w:val="20"/>
              </w:rPr>
              <w:t>其中</w:t>
            </w:r>
            <w:r>
              <w:rPr>
                <w:rFonts w:ascii="黑体" w:hAnsi="黑体" w:eastAsia="黑体" w:cs="黑体"/>
                <w:spacing w:val="-6"/>
                <w:sz w:val="20"/>
                <w:szCs w:val="20"/>
              </w:rPr>
              <w:t>：（</w:t>
            </w:r>
            <w:r>
              <w:rPr>
                <w:rFonts w:ascii="黑体" w:hAnsi="黑体" w:eastAsia="黑体" w:cs="黑体"/>
                <w:spacing w:val="8"/>
                <w:sz w:val="20"/>
                <w:szCs w:val="20"/>
              </w:rPr>
              <w:t>元）</w:t>
            </w:r>
          </w:p>
        </w:tc>
      </w:tr>
      <w:tr w14:paraId="015B0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884" w:type="dxa"/>
            <w:vMerge w:val="continue"/>
            <w:tcBorders>
              <w:top w:val="nil"/>
              <w:left w:val="single" w:color="000000" w:sz="8" w:space="0"/>
            </w:tcBorders>
            <w:vAlign w:val="top"/>
          </w:tcPr>
          <w:p w14:paraId="1A0D109A">
            <w:pPr>
              <w:rPr>
                <w:rFonts w:ascii="Arial"/>
                <w:sz w:val="21"/>
              </w:rPr>
            </w:pPr>
          </w:p>
        </w:tc>
        <w:tc>
          <w:tcPr>
            <w:tcW w:w="3016" w:type="dxa"/>
            <w:vMerge w:val="continue"/>
            <w:tcBorders>
              <w:top w:val="nil"/>
            </w:tcBorders>
            <w:vAlign w:val="top"/>
          </w:tcPr>
          <w:p w14:paraId="23753407">
            <w:pPr>
              <w:rPr>
                <w:rFonts w:ascii="Arial"/>
                <w:sz w:val="21"/>
              </w:rPr>
            </w:pPr>
          </w:p>
        </w:tc>
        <w:tc>
          <w:tcPr>
            <w:tcW w:w="1856" w:type="dxa"/>
            <w:vMerge w:val="continue"/>
            <w:tcBorders>
              <w:top w:val="nil"/>
            </w:tcBorders>
            <w:vAlign w:val="top"/>
          </w:tcPr>
          <w:p w14:paraId="300E4E76">
            <w:pPr>
              <w:rPr>
                <w:rFonts w:ascii="Arial"/>
                <w:sz w:val="21"/>
              </w:rPr>
            </w:pPr>
          </w:p>
        </w:tc>
        <w:tc>
          <w:tcPr>
            <w:tcW w:w="1483" w:type="dxa"/>
            <w:vAlign w:val="top"/>
          </w:tcPr>
          <w:p w14:paraId="76F34F4A">
            <w:pPr>
              <w:spacing w:before="142" w:line="230" w:lineRule="auto"/>
              <w:ind w:left="448"/>
              <w:rPr>
                <w:rFonts w:ascii="黑体" w:hAnsi="黑体" w:eastAsia="黑体" w:cs="黑体"/>
                <w:sz w:val="20"/>
                <w:szCs w:val="20"/>
              </w:rPr>
            </w:pPr>
            <w:r>
              <w:rPr>
                <w:rFonts w:ascii="黑体" w:hAnsi="黑体" w:eastAsia="黑体" w:cs="黑体"/>
                <w:spacing w:val="2"/>
                <w:sz w:val="20"/>
                <w:szCs w:val="20"/>
              </w:rPr>
              <w:t>暂估价</w:t>
            </w:r>
          </w:p>
        </w:tc>
        <w:tc>
          <w:tcPr>
            <w:tcW w:w="1793" w:type="dxa"/>
            <w:tcBorders>
              <w:right w:val="single" w:color="000000" w:sz="8" w:space="0"/>
            </w:tcBorders>
            <w:vAlign w:val="top"/>
          </w:tcPr>
          <w:p w14:paraId="4A882D77">
            <w:pPr>
              <w:spacing w:before="142" w:line="230" w:lineRule="auto"/>
              <w:ind w:left="389"/>
              <w:rPr>
                <w:rFonts w:ascii="黑体" w:hAnsi="黑体" w:eastAsia="黑体" w:cs="黑体"/>
                <w:sz w:val="20"/>
                <w:szCs w:val="20"/>
              </w:rPr>
            </w:pPr>
            <w:r>
              <w:rPr>
                <w:rFonts w:ascii="黑体" w:hAnsi="黑体" w:eastAsia="黑体" w:cs="黑体"/>
                <w:spacing w:val="4"/>
                <w:sz w:val="20"/>
                <w:szCs w:val="20"/>
              </w:rPr>
              <w:t>不可竞争费</w:t>
            </w:r>
          </w:p>
        </w:tc>
      </w:tr>
      <w:tr w14:paraId="28857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58062822">
            <w:pPr>
              <w:rPr>
                <w:rFonts w:ascii="Arial"/>
                <w:sz w:val="21"/>
              </w:rPr>
            </w:pPr>
          </w:p>
        </w:tc>
        <w:tc>
          <w:tcPr>
            <w:tcW w:w="3016" w:type="dxa"/>
            <w:vAlign w:val="top"/>
          </w:tcPr>
          <w:p w14:paraId="1ABC7241">
            <w:pPr>
              <w:rPr>
                <w:rFonts w:ascii="Arial"/>
                <w:sz w:val="21"/>
              </w:rPr>
            </w:pPr>
          </w:p>
        </w:tc>
        <w:tc>
          <w:tcPr>
            <w:tcW w:w="1856" w:type="dxa"/>
            <w:vAlign w:val="top"/>
          </w:tcPr>
          <w:p w14:paraId="4F83DDE5">
            <w:pPr>
              <w:rPr>
                <w:rFonts w:ascii="Arial"/>
                <w:sz w:val="21"/>
              </w:rPr>
            </w:pPr>
          </w:p>
        </w:tc>
        <w:tc>
          <w:tcPr>
            <w:tcW w:w="1483" w:type="dxa"/>
            <w:vAlign w:val="top"/>
          </w:tcPr>
          <w:p w14:paraId="39209E01">
            <w:pPr>
              <w:rPr>
                <w:rFonts w:ascii="Arial"/>
                <w:sz w:val="21"/>
              </w:rPr>
            </w:pPr>
          </w:p>
        </w:tc>
        <w:tc>
          <w:tcPr>
            <w:tcW w:w="1793" w:type="dxa"/>
            <w:tcBorders>
              <w:right w:val="single" w:color="000000" w:sz="8" w:space="0"/>
            </w:tcBorders>
            <w:vAlign w:val="top"/>
          </w:tcPr>
          <w:p w14:paraId="0D13F7C2">
            <w:pPr>
              <w:rPr>
                <w:rFonts w:ascii="Arial"/>
                <w:sz w:val="21"/>
              </w:rPr>
            </w:pPr>
          </w:p>
        </w:tc>
      </w:tr>
      <w:tr w14:paraId="6F870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47A21438">
            <w:pPr>
              <w:rPr>
                <w:rFonts w:ascii="Arial"/>
                <w:sz w:val="21"/>
              </w:rPr>
            </w:pPr>
          </w:p>
        </w:tc>
        <w:tc>
          <w:tcPr>
            <w:tcW w:w="3016" w:type="dxa"/>
            <w:vAlign w:val="top"/>
          </w:tcPr>
          <w:p w14:paraId="4119E5BC">
            <w:pPr>
              <w:rPr>
                <w:rFonts w:ascii="Arial"/>
                <w:sz w:val="21"/>
              </w:rPr>
            </w:pPr>
          </w:p>
        </w:tc>
        <w:tc>
          <w:tcPr>
            <w:tcW w:w="1856" w:type="dxa"/>
            <w:vAlign w:val="top"/>
          </w:tcPr>
          <w:p w14:paraId="44BCAB37">
            <w:pPr>
              <w:rPr>
                <w:rFonts w:ascii="Arial"/>
                <w:sz w:val="21"/>
              </w:rPr>
            </w:pPr>
          </w:p>
        </w:tc>
        <w:tc>
          <w:tcPr>
            <w:tcW w:w="1483" w:type="dxa"/>
            <w:vAlign w:val="top"/>
          </w:tcPr>
          <w:p w14:paraId="4806E76D">
            <w:pPr>
              <w:rPr>
                <w:rFonts w:ascii="Arial"/>
                <w:sz w:val="21"/>
              </w:rPr>
            </w:pPr>
          </w:p>
        </w:tc>
        <w:tc>
          <w:tcPr>
            <w:tcW w:w="1793" w:type="dxa"/>
            <w:tcBorders>
              <w:right w:val="single" w:color="000000" w:sz="8" w:space="0"/>
            </w:tcBorders>
            <w:vAlign w:val="top"/>
          </w:tcPr>
          <w:p w14:paraId="6E118B04">
            <w:pPr>
              <w:rPr>
                <w:rFonts w:ascii="Arial"/>
                <w:sz w:val="21"/>
              </w:rPr>
            </w:pPr>
          </w:p>
        </w:tc>
      </w:tr>
      <w:tr w14:paraId="2F49E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522468B8">
            <w:pPr>
              <w:rPr>
                <w:rFonts w:ascii="Arial"/>
                <w:sz w:val="21"/>
              </w:rPr>
            </w:pPr>
          </w:p>
        </w:tc>
        <w:tc>
          <w:tcPr>
            <w:tcW w:w="3016" w:type="dxa"/>
            <w:vAlign w:val="top"/>
          </w:tcPr>
          <w:p w14:paraId="241E473A">
            <w:pPr>
              <w:rPr>
                <w:rFonts w:ascii="Arial"/>
                <w:sz w:val="21"/>
              </w:rPr>
            </w:pPr>
          </w:p>
        </w:tc>
        <w:tc>
          <w:tcPr>
            <w:tcW w:w="1856" w:type="dxa"/>
            <w:vAlign w:val="top"/>
          </w:tcPr>
          <w:p w14:paraId="2E554B77">
            <w:pPr>
              <w:rPr>
                <w:rFonts w:ascii="Arial"/>
                <w:sz w:val="21"/>
              </w:rPr>
            </w:pPr>
          </w:p>
        </w:tc>
        <w:tc>
          <w:tcPr>
            <w:tcW w:w="1483" w:type="dxa"/>
            <w:vAlign w:val="top"/>
          </w:tcPr>
          <w:p w14:paraId="1AB38842">
            <w:pPr>
              <w:rPr>
                <w:rFonts w:ascii="Arial"/>
                <w:sz w:val="21"/>
              </w:rPr>
            </w:pPr>
          </w:p>
        </w:tc>
        <w:tc>
          <w:tcPr>
            <w:tcW w:w="1793" w:type="dxa"/>
            <w:tcBorders>
              <w:right w:val="single" w:color="000000" w:sz="8" w:space="0"/>
            </w:tcBorders>
            <w:vAlign w:val="top"/>
          </w:tcPr>
          <w:p w14:paraId="2FBDEE35">
            <w:pPr>
              <w:rPr>
                <w:rFonts w:ascii="Arial"/>
                <w:sz w:val="21"/>
              </w:rPr>
            </w:pPr>
          </w:p>
        </w:tc>
      </w:tr>
      <w:tr w14:paraId="44161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73D0CA28">
            <w:pPr>
              <w:rPr>
                <w:rFonts w:ascii="Arial"/>
                <w:sz w:val="21"/>
              </w:rPr>
            </w:pPr>
          </w:p>
        </w:tc>
        <w:tc>
          <w:tcPr>
            <w:tcW w:w="3016" w:type="dxa"/>
            <w:vAlign w:val="top"/>
          </w:tcPr>
          <w:p w14:paraId="761FAF95">
            <w:pPr>
              <w:rPr>
                <w:rFonts w:ascii="Arial"/>
                <w:sz w:val="21"/>
              </w:rPr>
            </w:pPr>
          </w:p>
        </w:tc>
        <w:tc>
          <w:tcPr>
            <w:tcW w:w="1856" w:type="dxa"/>
            <w:vAlign w:val="top"/>
          </w:tcPr>
          <w:p w14:paraId="406F68AE">
            <w:pPr>
              <w:rPr>
                <w:rFonts w:ascii="Arial"/>
                <w:sz w:val="21"/>
              </w:rPr>
            </w:pPr>
          </w:p>
        </w:tc>
        <w:tc>
          <w:tcPr>
            <w:tcW w:w="1483" w:type="dxa"/>
            <w:vAlign w:val="top"/>
          </w:tcPr>
          <w:p w14:paraId="30A93032">
            <w:pPr>
              <w:rPr>
                <w:rFonts w:ascii="Arial"/>
                <w:sz w:val="21"/>
              </w:rPr>
            </w:pPr>
          </w:p>
        </w:tc>
        <w:tc>
          <w:tcPr>
            <w:tcW w:w="1793" w:type="dxa"/>
            <w:tcBorders>
              <w:right w:val="single" w:color="000000" w:sz="8" w:space="0"/>
            </w:tcBorders>
            <w:vAlign w:val="top"/>
          </w:tcPr>
          <w:p w14:paraId="7E70B222">
            <w:pPr>
              <w:rPr>
                <w:rFonts w:ascii="Arial"/>
                <w:sz w:val="21"/>
              </w:rPr>
            </w:pPr>
          </w:p>
        </w:tc>
      </w:tr>
      <w:tr w14:paraId="64BF8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1F0B3E7C">
            <w:pPr>
              <w:rPr>
                <w:rFonts w:ascii="Arial"/>
                <w:sz w:val="21"/>
              </w:rPr>
            </w:pPr>
          </w:p>
        </w:tc>
        <w:tc>
          <w:tcPr>
            <w:tcW w:w="3016" w:type="dxa"/>
            <w:vAlign w:val="top"/>
          </w:tcPr>
          <w:p w14:paraId="79308E54">
            <w:pPr>
              <w:rPr>
                <w:rFonts w:ascii="Arial"/>
                <w:sz w:val="21"/>
              </w:rPr>
            </w:pPr>
          </w:p>
        </w:tc>
        <w:tc>
          <w:tcPr>
            <w:tcW w:w="1856" w:type="dxa"/>
            <w:vAlign w:val="top"/>
          </w:tcPr>
          <w:p w14:paraId="38CE3242">
            <w:pPr>
              <w:rPr>
                <w:rFonts w:ascii="Arial"/>
                <w:sz w:val="21"/>
              </w:rPr>
            </w:pPr>
          </w:p>
        </w:tc>
        <w:tc>
          <w:tcPr>
            <w:tcW w:w="1483" w:type="dxa"/>
            <w:vAlign w:val="top"/>
          </w:tcPr>
          <w:p w14:paraId="5CD373CE">
            <w:pPr>
              <w:rPr>
                <w:rFonts w:ascii="Arial"/>
                <w:sz w:val="21"/>
              </w:rPr>
            </w:pPr>
          </w:p>
        </w:tc>
        <w:tc>
          <w:tcPr>
            <w:tcW w:w="1793" w:type="dxa"/>
            <w:tcBorders>
              <w:right w:val="single" w:color="000000" w:sz="8" w:space="0"/>
            </w:tcBorders>
            <w:vAlign w:val="top"/>
          </w:tcPr>
          <w:p w14:paraId="3993CF3E">
            <w:pPr>
              <w:rPr>
                <w:rFonts w:ascii="Arial"/>
                <w:sz w:val="21"/>
              </w:rPr>
            </w:pPr>
          </w:p>
        </w:tc>
      </w:tr>
      <w:tr w14:paraId="5760E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1ACDE22C">
            <w:pPr>
              <w:rPr>
                <w:rFonts w:ascii="Arial"/>
                <w:sz w:val="21"/>
              </w:rPr>
            </w:pPr>
          </w:p>
        </w:tc>
        <w:tc>
          <w:tcPr>
            <w:tcW w:w="3016" w:type="dxa"/>
            <w:vAlign w:val="top"/>
          </w:tcPr>
          <w:p w14:paraId="7E3A8B3B">
            <w:pPr>
              <w:rPr>
                <w:rFonts w:ascii="Arial"/>
                <w:sz w:val="21"/>
              </w:rPr>
            </w:pPr>
          </w:p>
        </w:tc>
        <w:tc>
          <w:tcPr>
            <w:tcW w:w="1856" w:type="dxa"/>
            <w:vAlign w:val="top"/>
          </w:tcPr>
          <w:p w14:paraId="73B3A48D">
            <w:pPr>
              <w:rPr>
                <w:rFonts w:ascii="Arial"/>
                <w:sz w:val="21"/>
              </w:rPr>
            </w:pPr>
          </w:p>
        </w:tc>
        <w:tc>
          <w:tcPr>
            <w:tcW w:w="1483" w:type="dxa"/>
            <w:vAlign w:val="top"/>
          </w:tcPr>
          <w:p w14:paraId="17593BA8">
            <w:pPr>
              <w:rPr>
                <w:rFonts w:ascii="Arial"/>
                <w:sz w:val="21"/>
              </w:rPr>
            </w:pPr>
          </w:p>
        </w:tc>
        <w:tc>
          <w:tcPr>
            <w:tcW w:w="1793" w:type="dxa"/>
            <w:tcBorders>
              <w:right w:val="single" w:color="000000" w:sz="8" w:space="0"/>
            </w:tcBorders>
            <w:vAlign w:val="top"/>
          </w:tcPr>
          <w:p w14:paraId="5CC7A298">
            <w:pPr>
              <w:rPr>
                <w:rFonts w:ascii="Arial"/>
                <w:sz w:val="21"/>
              </w:rPr>
            </w:pPr>
          </w:p>
        </w:tc>
      </w:tr>
      <w:tr w14:paraId="0C9EB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0C1C282E">
            <w:pPr>
              <w:rPr>
                <w:rFonts w:ascii="Arial"/>
                <w:sz w:val="21"/>
              </w:rPr>
            </w:pPr>
          </w:p>
        </w:tc>
        <w:tc>
          <w:tcPr>
            <w:tcW w:w="3016" w:type="dxa"/>
            <w:vAlign w:val="top"/>
          </w:tcPr>
          <w:p w14:paraId="662A91AE">
            <w:pPr>
              <w:rPr>
                <w:rFonts w:ascii="Arial"/>
                <w:sz w:val="21"/>
              </w:rPr>
            </w:pPr>
          </w:p>
        </w:tc>
        <w:tc>
          <w:tcPr>
            <w:tcW w:w="1856" w:type="dxa"/>
            <w:vAlign w:val="top"/>
          </w:tcPr>
          <w:p w14:paraId="3EE5363D">
            <w:pPr>
              <w:rPr>
                <w:rFonts w:ascii="Arial"/>
                <w:sz w:val="21"/>
              </w:rPr>
            </w:pPr>
          </w:p>
        </w:tc>
        <w:tc>
          <w:tcPr>
            <w:tcW w:w="1483" w:type="dxa"/>
            <w:vAlign w:val="top"/>
          </w:tcPr>
          <w:p w14:paraId="600C85B5">
            <w:pPr>
              <w:rPr>
                <w:rFonts w:ascii="Arial"/>
                <w:sz w:val="21"/>
              </w:rPr>
            </w:pPr>
          </w:p>
        </w:tc>
        <w:tc>
          <w:tcPr>
            <w:tcW w:w="1793" w:type="dxa"/>
            <w:tcBorders>
              <w:right w:val="single" w:color="000000" w:sz="8" w:space="0"/>
            </w:tcBorders>
            <w:vAlign w:val="top"/>
          </w:tcPr>
          <w:p w14:paraId="499ECCFF">
            <w:pPr>
              <w:rPr>
                <w:rFonts w:ascii="Arial"/>
                <w:sz w:val="21"/>
              </w:rPr>
            </w:pPr>
          </w:p>
        </w:tc>
      </w:tr>
      <w:tr w14:paraId="6F8E2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EA4D9FB">
            <w:pPr>
              <w:rPr>
                <w:rFonts w:ascii="Arial"/>
                <w:sz w:val="21"/>
              </w:rPr>
            </w:pPr>
          </w:p>
        </w:tc>
        <w:tc>
          <w:tcPr>
            <w:tcW w:w="3016" w:type="dxa"/>
            <w:vAlign w:val="top"/>
          </w:tcPr>
          <w:p w14:paraId="1E549C10">
            <w:pPr>
              <w:rPr>
                <w:rFonts w:ascii="Arial"/>
                <w:sz w:val="21"/>
              </w:rPr>
            </w:pPr>
          </w:p>
        </w:tc>
        <w:tc>
          <w:tcPr>
            <w:tcW w:w="1856" w:type="dxa"/>
            <w:vAlign w:val="top"/>
          </w:tcPr>
          <w:p w14:paraId="123ABD4E">
            <w:pPr>
              <w:rPr>
                <w:rFonts w:ascii="Arial"/>
                <w:sz w:val="21"/>
              </w:rPr>
            </w:pPr>
          </w:p>
        </w:tc>
        <w:tc>
          <w:tcPr>
            <w:tcW w:w="1483" w:type="dxa"/>
            <w:vAlign w:val="top"/>
          </w:tcPr>
          <w:p w14:paraId="7954905D">
            <w:pPr>
              <w:rPr>
                <w:rFonts w:ascii="Arial"/>
                <w:sz w:val="21"/>
              </w:rPr>
            </w:pPr>
          </w:p>
        </w:tc>
        <w:tc>
          <w:tcPr>
            <w:tcW w:w="1793" w:type="dxa"/>
            <w:tcBorders>
              <w:right w:val="single" w:color="000000" w:sz="8" w:space="0"/>
            </w:tcBorders>
            <w:vAlign w:val="top"/>
          </w:tcPr>
          <w:p w14:paraId="42CDEAE4">
            <w:pPr>
              <w:rPr>
                <w:rFonts w:ascii="Arial"/>
                <w:sz w:val="21"/>
              </w:rPr>
            </w:pPr>
          </w:p>
        </w:tc>
      </w:tr>
      <w:tr w14:paraId="0F8B1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27BC758F">
            <w:pPr>
              <w:rPr>
                <w:rFonts w:ascii="Arial"/>
                <w:sz w:val="21"/>
              </w:rPr>
            </w:pPr>
          </w:p>
        </w:tc>
        <w:tc>
          <w:tcPr>
            <w:tcW w:w="3016" w:type="dxa"/>
            <w:vAlign w:val="top"/>
          </w:tcPr>
          <w:p w14:paraId="164CEFFF">
            <w:pPr>
              <w:rPr>
                <w:rFonts w:ascii="Arial"/>
                <w:sz w:val="21"/>
              </w:rPr>
            </w:pPr>
          </w:p>
        </w:tc>
        <w:tc>
          <w:tcPr>
            <w:tcW w:w="1856" w:type="dxa"/>
            <w:vAlign w:val="top"/>
          </w:tcPr>
          <w:p w14:paraId="3BC76EB8">
            <w:pPr>
              <w:rPr>
                <w:rFonts w:ascii="Arial"/>
                <w:sz w:val="21"/>
              </w:rPr>
            </w:pPr>
          </w:p>
        </w:tc>
        <w:tc>
          <w:tcPr>
            <w:tcW w:w="1483" w:type="dxa"/>
            <w:vAlign w:val="top"/>
          </w:tcPr>
          <w:p w14:paraId="76A08B48">
            <w:pPr>
              <w:rPr>
                <w:rFonts w:ascii="Arial"/>
                <w:sz w:val="21"/>
              </w:rPr>
            </w:pPr>
          </w:p>
        </w:tc>
        <w:tc>
          <w:tcPr>
            <w:tcW w:w="1793" w:type="dxa"/>
            <w:tcBorders>
              <w:right w:val="single" w:color="000000" w:sz="8" w:space="0"/>
            </w:tcBorders>
            <w:vAlign w:val="top"/>
          </w:tcPr>
          <w:p w14:paraId="11EBFBBC">
            <w:pPr>
              <w:rPr>
                <w:rFonts w:ascii="Arial"/>
                <w:sz w:val="21"/>
              </w:rPr>
            </w:pPr>
          </w:p>
        </w:tc>
      </w:tr>
      <w:tr w14:paraId="485793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3A4F09CA">
            <w:pPr>
              <w:rPr>
                <w:rFonts w:ascii="Arial"/>
                <w:sz w:val="21"/>
              </w:rPr>
            </w:pPr>
          </w:p>
        </w:tc>
        <w:tc>
          <w:tcPr>
            <w:tcW w:w="3016" w:type="dxa"/>
            <w:vAlign w:val="top"/>
          </w:tcPr>
          <w:p w14:paraId="0E60850C">
            <w:pPr>
              <w:rPr>
                <w:rFonts w:ascii="Arial"/>
                <w:sz w:val="21"/>
              </w:rPr>
            </w:pPr>
          </w:p>
        </w:tc>
        <w:tc>
          <w:tcPr>
            <w:tcW w:w="1856" w:type="dxa"/>
            <w:vAlign w:val="top"/>
          </w:tcPr>
          <w:p w14:paraId="2000F100">
            <w:pPr>
              <w:rPr>
                <w:rFonts w:ascii="Arial"/>
                <w:sz w:val="21"/>
              </w:rPr>
            </w:pPr>
          </w:p>
        </w:tc>
        <w:tc>
          <w:tcPr>
            <w:tcW w:w="1483" w:type="dxa"/>
            <w:vAlign w:val="top"/>
          </w:tcPr>
          <w:p w14:paraId="7D0EB4A8">
            <w:pPr>
              <w:rPr>
                <w:rFonts w:ascii="Arial"/>
                <w:sz w:val="21"/>
              </w:rPr>
            </w:pPr>
          </w:p>
        </w:tc>
        <w:tc>
          <w:tcPr>
            <w:tcW w:w="1793" w:type="dxa"/>
            <w:tcBorders>
              <w:right w:val="single" w:color="000000" w:sz="8" w:space="0"/>
            </w:tcBorders>
            <w:vAlign w:val="top"/>
          </w:tcPr>
          <w:p w14:paraId="3EB6CF2A">
            <w:pPr>
              <w:rPr>
                <w:rFonts w:ascii="Arial"/>
                <w:sz w:val="21"/>
              </w:rPr>
            </w:pPr>
          </w:p>
        </w:tc>
      </w:tr>
      <w:tr w14:paraId="40D92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C22855D">
            <w:pPr>
              <w:rPr>
                <w:rFonts w:ascii="Arial"/>
                <w:sz w:val="21"/>
              </w:rPr>
            </w:pPr>
          </w:p>
        </w:tc>
        <w:tc>
          <w:tcPr>
            <w:tcW w:w="3016" w:type="dxa"/>
            <w:vAlign w:val="top"/>
          </w:tcPr>
          <w:p w14:paraId="426D3F45">
            <w:pPr>
              <w:rPr>
                <w:rFonts w:ascii="Arial"/>
                <w:sz w:val="21"/>
              </w:rPr>
            </w:pPr>
          </w:p>
        </w:tc>
        <w:tc>
          <w:tcPr>
            <w:tcW w:w="1856" w:type="dxa"/>
            <w:vAlign w:val="top"/>
          </w:tcPr>
          <w:p w14:paraId="3DF059E5">
            <w:pPr>
              <w:rPr>
                <w:rFonts w:ascii="Arial"/>
                <w:sz w:val="21"/>
              </w:rPr>
            </w:pPr>
          </w:p>
        </w:tc>
        <w:tc>
          <w:tcPr>
            <w:tcW w:w="1483" w:type="dxa"/>
            <w:vAlign w:val="top"/>
          </w:tcPr>
          <w:p w14:paraId="5D1FF638">
            <w:pPr>
              <w:rPr>
                <w:rFonts w:ascii="Arial"/>
                <w:sz w:val="21"/>
              </w:rPr>
            </w:pPr>
          </w:p>
        </w:tc>
        <w:tc>
          <w:tcPr>
            <w:tcW w:w="1793" w:type="dxa"/>
            <w:tcBorders>
              <w:right w:val="single" w:color="000000" w:sz="8" w:space="0"/>
            </w:tcBorders>
            <w:vAlign w:val="top"/>
          </w:tcPr>
          <w:p w14:paraId="667AC32B">
            <w:pPr>
              <w:rPr>
                <w:rFonts w:ascii="Arial"/>
                <w:sz w:val="21"/>
              </w:rPr>
            </w:pPr>
          </w:p>
        </w:tc>
      </w:tr>
      <w:tr w14:paraId="05842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12E4EBB4">
            <w:pPr>
              <w:rPr>
                <w:rFonts w:ascii="Arial"/>
                <w:sz w:val="21"/>
              </w:rPr>
            </w:pPr>
          </w:p>
        </w:tc>
        <w:tc>
          <w:tcPr>
            <w:tcW w:w="3016" w:type="dxa"/>
            <w:vAlign w:val="top"/>
          </w:tcPr>
          <w:p w14:paraId="0F95E3CC">
            <w:pPr>
              <w:rPr>
                <w:rFonts w:ascii="Arial"/>
                <w:sz w:val="21"/>
              </w:rPr>
            </w:pPr>
          </w:p>
        </w:tc>
        <w:tc>
          <w:tcPr>
            <w:tcW w:w="1856" w:type="dxa"/>
            <w:vAlign w:val="top"/>
          </w:tcPr>
          <w:p w14:paraId="4EF9840A">
            <w:pPr>
              <w:rPr>
                <w:rFonts w:ascii="Arial"/>
                <w:sz w:val="21"/>
              </w:rPr>
            </w:pPr>
          </w:p>
        </w:tc>
        <w:tc>
          <w:tcPr>
            <w:tcW w:w="1483" w:type="dxa"/>
            <w:vAlign w:val="top"/>
          </w:tcPr>
          <w:p w14:paraId="34F61C9E">
            <w:pPr>
              <w:rPr>
                <w:rFonts w:ascii="Arial"/>
                <w:sz w:val="21"/>
              </w:rPr>
            </w:pPr>
          </w:p>
        </w:tc>
        <w:tc>
          <w:tcPr>
            <w:tcW w:w="1793" w:type="dxa"/>
            <w:tcBorders>
              <w:right w:val="single" w:color="000000" w:sz="8" w:space="0"/>
            </w:tcBorders>
            <w:vAlign w:val="top"/>
          </w:tcPr>
          <w:p w14:paraId="385D3BBA">
            <w:pPr>
              <w:rPr>
                <w:rFonts w:ascii="Arial"/>
                <w:sz w:val="21"/>
              </w:rPr>
            </w:pPr>
          </w:p>
        </w:tc>
      </w:tr>
      <w:tr w14:paraId="7407C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6B4DBDD7">
            <w:pPr>
              <w:rPr>
                <w:rFonts w:ascii="Arial"/>
                <w:sz w:val="21"/>
              </w:rPr>
            </w:pPr>
          </w:p>
        </w:tc>
        <w:tc>
          <w:tcPr>
            <w:tcW w:w="3016" w:type="dxa"/>
            <w:vAlign w:val="top"/>
          </w:tcPr>
          <w:p w14:paraId="43B1D73E">
            <w:pPr>
              <w:rPr>
                <w:rFonts w:ascii="Arial"/>
                <w:sz w:val="21"/>
              </w:rPr>
            </w:pPr>
          </w:p>
        </w:tc>
        <w:tc>
          <w:tcPr>
            <w:tcW w:w="1856" w:type="dxa"/>
            <w:vAlign w:val="top"/>
          </w:tcPr>
          <w:p w14:paraId="67DBB84B">
            <w:pPr>
              <w:rPr>
                <w:rFonts w:ascii="Arial"/>
                <w:sz w:val="21"/>
              </w:rPr>
            </w:pPr>
          </w:p>
        </w:tc>
        <w:tc>
          <w:tcPr>
            <w:tcW w:w="1483" w:type="dxa"/>
            <w:vAlign w:val="top"/>
          </w:tcPr>
          <w:p w14:paraId="4CA18C9A">
            <w:pPr>
              <w:rPr>
                <w:rFonts w:ascii="Arial"/>
                <w:sz w:val="21"/>
              </w:rPr>
            </w:pPr>
          </w:p>
        </w:tc>
        <w:tc>
          <w:tcPr>
            <w:tcW w:w="1793" w:type="dxa"/>
            <w:tcBorders>
              <w:right w:val="single" w:color="000000" w:sz="8" w:space="0"/>
            </w:tcBorders>
            <w:vAlign w:val="top"/>
          </w:tcPr>
          <w:p w14:paraId="48C1215B">
            <w:pPr>
              <w:rPr>
                <w:rFonts w:ascii="Arial"/>
                <w:sz w:val="21"/>
              </w:rPr>
            </w:pPr>
          </w:p>
        </w:tc>
      </w:tr>
      <w:tr w14:paraId="7F032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14C379D">
            <w:pPr>
              <w:rPr>
                <w:rFonts w:ascii="Arial"/>
                <w:sz w:val="21"/>
              </w:rPr>
            </w:pPr>
          </w:p>
        </w:tc>
        <w:tc>
          <w:tcPr>
            <w:tcW w:w="3016" w:type="dxa"/>
            <w:vAlign w:val="top"/>
          </w:tcPr>
          <w:p w14:paraId="6FDB3AFE">
            <w:pPr>
              <w:rPr>
                <w:rFonts w:ascii="Arial"/>
                <w:sz w:val="21"/>
              </w:rPr>
            </w:pPr>
          </w:p>
        </w:tc>
        <w:tc>
          <w:tcPr>
            <w:tcW w:w="1856" w:type="dxa"/>
            <w:vAlign w:val="top"/>
          </w:tcPr>
          <w:p w14:paraId="6E209272">
            <w:pPr>
              <w:rPr>
                <w:rFonts w:ascii="Arial"/>
                <w:sz w:val="21"/>
              </w:rPr>
            </w:pPr>
          </w:p>
        </w:tc>
        <w:tc>
          <w:tcPr>
            <w:tcW w:w="1483" w:type="dxa"/>
            <w:vAlign w:val="top"/>
          </w:tcPr>
          <w:p w14:paraId="7339EEB6">
            <w:pPr>
              <w:rPr>
                <w:rFonts w:ascii="Arial"/>
                <w:sz w:val="21"/>
              </w:rPr>
            </w:pPr>
          </w:p>
        </w:tc>
        <w:tc>
          <w:tcPr>
            <w:tcW w:w="1793" w:type="dxa"/>
            <w:tcBorders>
              <w:right w:val="single" w:color="000000" w:sz="8" w:space="0"/>
            </w:tcBorders>
            <w:vAlign w:val="top"/>
          </w:tcPr>
          <w:p w14:paraId="510B8C31">
            <w:pPr>
              <w:rPr>
                <w:rFonts w:ascii="Arial"/>
                <w:sz w:val="21"/>
              </w:rPr>
            </w:pPr>
          </w:p>
        </w:tc>
      </w:tr>
      <w:tr w14:paraId="175753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08DBA6AB">
            <w:pPr>
              <w:rPr>
                <w:rFonts w:ascii="Arial"/>
                <w:sz w:val="21"/>
              </w:rPr>
            </w:pPr>
          </w:p>
        </w:tc>
        <w:tc>
          <w:tcPr>
            <w:tcW w:w="3016" w:type="dxa"/>
            <w:vAlign w:val="top"/>
          </w:tcPr>
          <w:p w14:paraId="414B7686">
            <w:pPr>
              <w:rPr>
                <w:rFonts w:ascii="Arial"/>
                <w:sz w:val="21"/>
              </w:rPr>
            </w:pPr>
          </w:p>
        </w:tc>
        <w:tc>
          <w:tcPr>
            <w:tcW w:w="1856" w:type="dxa"/>
            <w:vAlign w:val="top"/>
          </w:tcPr>
          <w:p w14:paraId="0040CEAE">
            <w:pPr>
              <w:rPr>
                <w:rFonts w:ascii="Arial"/>
                <w:sz w:val="21"/>
              </w:rPr>
            </w:pPr>
          </w:p>
        </w:tc>
        <w:tc>
          <w:tcPr>
            <w:tcW w:w="1483" w:type="dxa"/>
            <w:vAlign w:val="top"/>
          </w:tcPr>
          <w:p w14:paraId="011FDCD9">
            <w:pPr>
              <w:rPr>
                <w:rFonts w:ascii="Arial"/>
                <w:sz w:val="21"/>
              </w:rPr>
            </w:pPr>
          </w:p>
        </w:tc>
        <w:tc>
          <w:tcPr>
            <w:tcW w:w="1793" w:type="dxa"/>
            <w:tcBorders>
              <w:right w:val="single" w:color="000000" w:sz="8" w:space="0"/>
            </w:tcBorders>
            <w:vAlign w:val="top"/>
          </w:tcPr>
          <w:p w14:paraId="42F29F1E">
            <w:pPr>
              <w:rPr>
                <w:rFonts w:ascii="Arial"/>
                <w:sz w:val="21"/>
              </w:rPr>
            </w:pPr>
          </w:p>
        </w:tc>
      </w:tr>
      <w:tr w14:paraId="34E73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21384355">
            <w:pPr>
              <w:rPr>
                <w:rFonts w:ascii="Arial"/>
                <w:sz w:val="21"/>
              </w:rPr>
            </w:pPr>
          </w:p>
        </w:tc>
        <w:tc>
          <w:tcPr>
            <w:tcW w:w="3016" w:type="dxa"/>
            <w:vAlign w:val="top"/>
          </w:tcPr>
          <w:p w14:paraId="5EA30229">
            <w:pPr>
              <w:rPr>
                <w:rFonts w:ascii="Arial"/>
                <w:sz w:val="21"/>
              </w:rPr>
            </w:pPr>
          </w:p>
        </w:tc>
        <w:tc>
          <w:tcPr>
            <w:tcW w:w="1856" w:type="dxa"/>
            <w:vAlign w:val="top"/>
          </w:tcPr>
          <w:p w14:paraId="661CDE23">
            <w:pPr>
              <w:rPr>
                <w:rFonts w:ascii="Arial"/>
                <w:sz w:val="21"/>
              </w:rPr>
            </w:pPr>
          </w:p>
        </w:tc>
        <w:tc>
          <w:tcPr>
            <w:tcW w:w="1483" w:type="dxa"/>
            <w:vAlign w:val="top"/>
          </w:tcPr>
          <w:p w14:paraId="01836939">
            <w:pPr>
              <w:rPr>
                <w:rFonts w:ascii="Arial"/>
                <w:sz w:val="21"/>
              </w:rPr>
            </w:pPr>
          </w:p>
        </w:tc>
        <w:tc>
          <w:tcPr>
            <w:tcW w:w="1793" w:type="dxa"/>
            <w:tcBorders>
              <w:right w:val="single" w:color="000000" w:sz="8" w:space="0"/>
            </w:tcBorders>
            <w:vAlign w:val="top"/>
          </w:tcPr>
          <w:p w14:paraId="1CE936E8">
            <w:pPr>
              <w:rPr>
                <w:rFonts w:ascii="Arial"/>
                <w:sz w:val="21"/>
              </w:rPr>
            </w:pPr>
          </w:p>
        </w:tc>
      </w:tr>
      <w:tr w14:paraId="3ADFC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729AF7B5">
            <w:pPr>
              <w:rPr>
                <w:rFonts w:ascii="Arial"/>
                <w:sz w:val="21"/>
              </w:rPr>
            </w:pPr>
          </w:p>
        </w:tc>
        <w:tc>
          <w:tcPr>
            <w:tcW w:w="3016" w:type="dxa"/>
            <w:vAlign w:val="top"/>
          </w:tcPr>
          <w:p w14:paraId="55836106">
            <w:pPr>
              <w:rPr>
                <w:rFonts w:ascii="Arial"/>
                <w:sz w:val="21"/>
              </w:rPr>
            </w:pPr>
          </w:p>
        </w:tc>
        <w:tc>
          <w:tcPr>
            <w:tcW w:w="1856" w:type="dxa"/>
            <w:vAlign w:val="top"/>
          </w:tcPr>
          <w:p w14:paraId="24A69FC7">
            <w:pPr>
              <w:rPr>
                <w:rFonts w:ascii="Arial"/>
                <w:sz w:val="21"/>
              </w:rPr>
            </w:pPr>
          </w:p>
        </w:tc>
        <w:tc>
          <w:tcPr>
            <w:tcW w:w="1483" w:type="dxa"/>
            <w:vAlign w:val="top"/>
          </w:tcPr>
          <w:p w14:paraId="57B388CA">
            <w:pPr>
              <w:rPr>
                <w:rFonts w:ascii="Arial"/>
                <w:sz w:val="21"/>
              </w:rPr>
            </w:pPr>
          </w:p>
        </w:tc>
        <w:tc>
          <w:tcPr>
            <w:tcW w:w="1793" w:type="dxa"/>
            <w:tcBorders>
              <w:right w:val="single" w:color="000000" w:sz="8" w:space="0"/>
            </w:tcBorders>
            <w:vAlign w:val="top"/>
          </w:tcPr>
          <w:p w14:paraId="3E2A90E8">
            <w:pPr>
              <w:rPr>
                <w:rFonts w:ascii="Arial"/>
                <w:sz w:val="21"/>
              </w:rPr>
            </w:pPr>
          </w:p>
        </w:tc>
      </w:tr>
      <w:tr w14:paraId="1E62C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7EF58362">
            <w:pPr>
              <w:rPr>
                <w:rFonts w:ascii="Arial"/>
                <w:sz w:val="21"/>
              </w:rPr>
            </w:pPr>
          </w:p>
        </w:tc>
        <w:tc>
          <w:tcPr>
            <w:tcW w:w="3016" w:type="dxa"/>
            <w:vAlign w:val="top"/>
          </w:tcPr>
          <w:p w14:paraId="234CE97D">
            <w:pPr>
              <w:rPr>
                <w:rFonts w:ascii="Arial"/>
                <w:sz w:val="21"/>
              </w:rPr>
            </w:pPr>
          </w:p>
        </w:tc>
        <w:tc>
          <w:tcPr>
            <w:tcW w:w="1856" w:type="dxa"/>
            <w:vAlign w:val="top"/>
          </w:tcPr>
          <w:p w14:paraId="6484FE59">
            <w:pPr>
              <w:rPr>
                <w:rFonts w:ascii="Arial"/>
                <w:sz w:val="21"/>
              </w:rPr>
            </w:pPr>
          </w:p>
        </w:tc>
        <w:tc>
          <w:tcPr>
            <w:tcW w:w="1483" w:type="dxa"/>
            <w:vAlign w:val="top"/>
          </w:tcPr>
          <w:p w14:paraId="0A651FFE">
            <w:pPr>
              <w:rPr>
                <w:rFonts w:ascii="Arial"/>
                <w:sz w:val="21"/>
              </w:rPr>
            </w:pPr>
          </w:p>
        </w:tc>
        <w:tc>
          <w:tcPr>
            <w:tcW w:w="1793" w:type="dxa"/>
            <w:tcBorders>
              <w:right w:val="single" w:color="000000" w:sz="8" w:space="0"/>
            </w:tcBorders>
            <w:vAlign w:val="top"/>
          </w:tcPr>
          <w:p w14:paraId="755D4F81">
            <w:pPr>
              <w:rPr>
                <w:rFonts w:ascii="Arial"/>
                <w:sz w:val="21"/>
              </w:rPr>
            </w:pPr>
          </w:p>
        </w:tc>
      </w:tr>
      <w:tr w14:paraId="4E030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7409883">
            <w:pPr>
              <w:rPr>
                <w:rFonts w:ascii="Arial"/>
                <w:sz w:val="21"/>
              </w:rPr>
            </w:pPr>
          </w:p>
        </w:tc>
        <w:tc>
          <w:tcPr>
            <w:tcW w:w="3016" w:type="dxa"/>
            <w:vAlign w:val="top"/>
          </w:tcPr>
          <w:p w14:paraId="0DB3D602">
            <w:pPr>
              <w:rPr>
                <w:rFonts w:ascii="Arial"/>
                <w:sz w:val="21"/>
              </w:rPr>
            </w:pPr>
          </w:p>
        </w:tc>
        <w:tc>
          <w:tcPr>
            <w:tcW w:w="1856" w:type="dxa"/>
            <w:vAlign w:val="top"/>
          </w:tcPr>
          <w:p w14:paraId="01152AD5">
            <w:pPr>
              <w:rPr>
                <w:rFonts w:ascii="Arial"/>
                <w:sz w:val="21"/>
              </w:rPr>
            </w:pPr>
          </w:p>
        </w:tc>
        <w:tc>
          <w:tcPr>
            <w:tcW w:w="1483" w:type="dxa"/>
            <w:vAlign w:val="top"/>
          </w:tcPr>
          <w:p w14:paraId="33275119">
            <w:pPr>
              <w:rPr>
                <w:rFonts w:ascii="Arial"/>
                <w:sz w:val="21"/>
              </w:rPr>
            </w:pPr>
          </w:p>
        </w:tc>
        <w:tc>
          <w:tcPr>
            <w:tcW w:w="1793" w:type="dxa"/>
            <w:tcBorders>
              <w:right w:val="single" w:color="000000" w:sz="8" w:space="0"/>
            </w:tcBorders>
            <w:vAlign w:val="top"/>
          </w:tcPr>
          <w:p w14:paraId="74511D5C">
            <w:pPr>
              <w:rPr>
                <w:rFonts w:ascii="Arial"/>
                <w:sz w:val="21"/>
              </w:rPr>
            </w:pPr>
          </w:p>
        </w:tc>
      </w:tr>
      <w:tr w14:paraId="644FE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3C603E0D">
            <w:pPr>
              <w:rPr>
                <w:rFonts w:ascii="Arial"/>
                <w:sz w:val="21"/>
              </w:rPr>
            </w:pPr>
          </w:p>
        </w:tc>
        <w:tc>
          <w:tcPr>
            <w:tcW w:w="3016" w:type="dxa"/>
            <w:vAlign w:val="top"/>
          </w:tcPr>
          <w:p w14:paraId="30B76BC3">
            <w:pPr>
              <w:rPr>
                <w:rFonts w:ascii="Arial"/>
                <w:sz w:val="21"/>
              </w:rPr>
            </w:pPr>
          </w:p>
        </w:tc>
        <w:tc>
          <w:tcPr>
            <w:tcW w:w="1856" w:type="dxa"/>
            <w:vAlign w:val="top"/>
          </w:tcPr>
          <w:p w14:paraId="48BE8755">
            <w:pPr>
              <w:rPr>
                <w:rFonts w:ascii="Arial"/>
                <w:sz w:val="21"/>
              </w:rPr>
            </w:pPr>
          </w:p>
        </w:tc>
        <w:tc>
          <w:tcPr>
            <w:tcW w:w="1483" w:type="dxa"/>
            <w:vAlign w:val="top"/>
          </w:tcPr>
          <w:p w14:paraId="0755B4E4">
            <w:pPr>
              <w:rPr>
                <w:rFonts w:ascii="Arial"/>
                <w:sz w:val="21"/>
              </w:rPr>
            </w:pPr>
          </w:p>
        </w:tc>
        <w:tc>
          <w:tcPr>
            <w:tcW w:w="1793" w:type="dxa"/>
            <w:tcBorders>
              <w:right w:val="single" w:color="000000" w:sz="8" w:space="0"/>
            </w:tcBorders>
            <w:vAlign w:val="top"/>
          </w:tcPr>
          <w:p w14:paraId="6AB7CDB3">
            <w:pPr>
              <w:rPr>
                <w:rFonts w:ascii="Arial"/>
                <w:sz w:val="21"/>
              </w:rPr>
            </w:pPr>
          </w:p>
        </w:tc>
      </w:tr>
      <w:tr w14:paraId="52AC6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27AA8C2D">
            <w:pPr>
              <w:rPr>
                <w:rFonts w:ascii="Arial"/>
                <w:sz w:val="21"/>
              </w:rPr>
            </w:pPr>
          </w:p>
        </w:tc>
        <w:tc>
          <w:tcPr>
            <w:tcW w:w="3016" w:type="dxa"/>
            <w:vAlign w:val="top"/>
          </w:tcPr>
          <w:p w14:paraId="195E64F2">
            <w:pPr>
              <w:rPr>
                <w:rFonts w:ascii="Arial"/>
                <w:sz w:val="21"/>
              </w:rPr>
            </w:pPr>
          </w:p>
        </w:tc>
        <w:tc>
          <w:tcPr>
            <w:tcW w:w="1856" w:type="dxa"/>
            <w:vAlign w:val="top"/>
          </w:tcPr>
          <w:p w14:paraId="7DA86984">
            <w:pPr>
              <w:rPr>
                <w:rFonts w:ascii="Arial"/>
                <w:sz w:val="21"/>
              </w:rPr>
            </w:pPr>
          </w:p>
        </w:tc>
        <w:tc>
          <w:tcPr>
            <w:tcW w:w="1483" w:type="dxa"/>
            <w:vAlign w:val="top"/>
          </w:tcPr>
          <w:p w14:paraId="60B821CB">
            <w:pPr>
              <w:rPr>
                <w:rFonts w:ascii="Arial"/>
                <w:sz w:val="21"/>
              </w:rPr>
            </w:pPr>
          </w:p>
        </w:tc>
        <w:tc>
          <w:tcPr>
            <w:tcW w:w="1793" w:type="dxa"/>
            <w:tcBorders>
              <w:right w:val="single" w:color="000000" w:sz="8" w:space="0"/>
            </w:tcBorders>
            <w:vAlign w:val="top"/>
          </w:tcPr>
          <w:p w14:paraId="157138B2">
            <w:pPr>
              <w:rPr>
                <w:rFonts w:ascii="Arial"/>
                <w:sz w:val="21"/>
              </w:rPr>
            </w:pPr>
          </w:p>
        </w:tc>
      </w:tr>
      <w:tr w14:paraId="5BA70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5489D60">
            <w:pPr>
              <w:rPr>
                <w:rFonts w:ascii="Arial"/>
                <w:sz w:val="21"/>
              </w:rPr>
            </w:pPr>
          </w:p>
        </w:tc>
        <w:tc>
          <w:tcPr>
            <w:tcW w:w="3016" w:type="dxa"/>
            <w:vAlign w:val="top"/>
          </w:tcPr>
          <w:p w14:paraId="7F22EF87">
            <w:pPr>
              <w:rPr>
                <w:rFonts w:ascii="Arial"/>
                <w:sz w:val="21"/>
              </w:rPr>
            </w:pPr>
          </w:p>
        </w:tc>
        <w:tc>
          <w:tcPr>
            <w:tcW w:w="1856" w:type="dxa"/>
            <w:vAlign w:val="top"/>
          </w:tcPr>
          <w:p w14:paraId="5AC67803">
            <w:pPr>
              <w:rPr>
                <w:rFonts w:ascii="Arial"/>
                <w:sz w:val="21"/>
              </w:rPr>
            </w:pPr>
          </w:p>
        </w:tc>
        <w:tc>
          <w:tcPr>
            <w:tcW w:w="1483" w:type="dxa"/>
            <w:vAlign w:val="top"/>
          </w:tcPr>
          <w:p w14:paraId="6F8609B2">
            <w:pPr>
              <w:rPr>
                <w:rFonts w:ascii="Arial"/>
                <w:sz w:val="21"/>
              </w:rPr>
            </w:pPr>
          </w:p>
        </w:tc>
        <w:tc>
          <w:tcPr>
            <w:tcW w:w="1793" w:type="dxa"/>
            <w:tcBorders>
              <w:right w:val="single" w:color="000000" w:sz="8" w:space="0"/>
            </w:tcBorders>
            <w:vAlign w:val="top"/>
          </w:tcPr>
          <w:p w14:paraId="360E5246">
            <w:pPr>
              <w:rPr>
                <w:rFonts w:ascii="Arial"/>
                <w:sz w:val="21"/>
              </w:rPr>
            </w:pPr>
          </w:p>
        </w:tc>
      </w:tr>
      <w:tr w14:paraId="4FB58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25CF7E6C">
            <w:pPr>
              <w:rPr>
                <w:rFonts w:ascii="Arial"/>
                <w:sz w:val="21"/>
              </w:rPr>
            </w:pPr>
          </w:p>
        </w:tc>
        <w:tc>
          <w:tcPr>
            <w:tcW w:w="3016" w:type="dxa"/>
            <w:vAlign w:val="top"/>
          </w:tcPr>
          <w:p w14:paraId="38860D7B">
            <w:pPr>
              <w:rPr>
                <w:rFonts w:ascii="Arial"/>
                <w:sz w:val="21"/>
              </w:rPr>
            </w:pPr>
          </w:p>
        </w:tc>
        <w:tc>
          <w:tcPr>
            <w:tcW w:w="1856" w:type="dxa"/>
            <w:vAlign w:val="top"/>
          </w:tcPr>
          <w:p w14:paraId="795DD812">
            <w:pPr>
              <w:rPr>
                <w:rFonts w:ascii="Arial"/>
                <w:sz w:val="21"/>
              </w:rPr>
            </w:pPr>
          </w:p>
        </w:tc>
        <w:tc>
          <w:tcPr>
            <w:tcW w:w="1483" w:type="dxa"/>
            <w:vAlign w:val="top"/>
          </w:tcPr>
          <w:p w14:paraId="7F99DD96">
            <w:pPr>
              <w:rPr>
                <w:rFonts w:ascii="Arial"/>
                <w:sz w:val="21"/>
              </w:rPr>
            </w:pPr>
          </w:p>
        </w:tc>
        <w:tc>
          <w:tcPr>
            <w:tcW w:w="1793" w:type="dxa"/>
            <w:tcBorders>
              <w:right w:val="single" w:color="000000" w:sz="8" w:space="0"/>
            </w:tcBorders>
            <w:vAlign w:val="top"/>
          </w:tcPr>
          <w:p w14:paraId="14856AB9">
            <w:pPr>
              <w:rPr>
                <w:rFonts w:ascii="Arial"/>
                <w:sz w:val="21"/>
              </w:rPr>
            </w:pPr>
          </w:p>
        </w:tc>
      </w:tr>
      <w:tr w14:paraId="4F077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6A06E30">
            <w:pPr>
              <w:rPr>
                <w:rFonts w:ascii="Arial"/>
                <w:sz w:val="21"/>
              </w:rPr>
            </w:pPr>
          </w:p>
        </w:tc>
        <w:tc>
          <w:tcPr>
            <w:tcW w:w="3016" w:type="dxa"/>
            <w:vAlign w:val="top"/>
          </w:tcPr>
          <w:p w14:paraId="5E9C045A">
            <w:pPr>
              <w:rPr>
                <w:rFonts w:ascii="Arial"/>
                <w:sz w:val="21"/>
              </w:rPr>
            </w:pPr>
          </w:p>
        </w:tc>
        <w:tc>
          <w:tcPr>
            <w:tcW w:w="1856" w:type="dxa"/>
            <w:vAlign w:val="top"/>
          </w:tcPr>
          <w:p w14:paraId="613AB038">
            <w:pPr>
              <w:rPr>
                <w:rFonts w:ascii="Arial"/>
                <w:sz w:val="21"/>
              </w:rPr>
            </w:pPr>
          </w:p>
        </w:tc>
        <w:tc>
          <w:tcPr>
            <w:tcW w:w="1483" w:type="dxa"/>
            <w:vAlign w:val="top"/>
          </w:tcPr>
          <w:p w14:paraId="5B65DF53">
            <w:pPr>
              <w:rPr>
                <w:rFonts w:ascii="Arial"/>
                <w:sz w:val="21"/>
              </w:rPr>
            </w:pPr>
          </w:p>
        </w:tc>
        <w:tc>
          <w:tcPr>
            <w:tcW w:w="1793" w:type="dxa"/>
            <w:tcBorders>
              <w:right w:val="single" w:color="000000" w:sz="8" w:space="0"/>
            </w:tcBorders>
            <w:vAlign w:val="top"/>
          </w:tcPr>
          <w:p w14:paraId="713ACFEF">
            <w:pPr>
              <w:rPr>
                <w:rFonts w:ascii="Arial"/>
                <w:sz w:val="21"/>
              </w:rPr>
            </w:pPr>
          </w:p>
        </w:tc>
      </w:tr>
      <w:tr w14:paraId="62C85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4E1D899D">
            <w:pPr>
              <w:rPr>
                <w:rFonts w:ascii="Arial"/>
                <w:sz w:val="21"/>
              </w:rPr>
            </w:pPr>
          </w:p>
        </w:tc>
        <w:tc>
          <w:tcPr>
            <w:tcW w:w="3016" w:type="dxa"/>
            <w:vAlign w:val="top"/>
          </w:tcPr>
          <w:p w14:paraId="1B1B7F1B">
            <w:pPr>
              <w:rPr>
                <w:rFonts w:ascii="Arial"/>
                <w:sz w:val="21"/>
              </w:rPr>
            </w:pPr>
          </w:p>
        </w:tc>
        <w:tc>
          <w:tcPr>
            <w:tcW w:w="1856" w:type="dxa"/>
            <w:vAlign w:val="top"/>
          </w:tcPr>
          <w:p w14:paraId="70669D29">
            <w:pPr>
              <w:rPr>
                <w:rFonts w:ascii="Arial"/>
                <w:sz w:val="21"/>
              </w:rPr>
            </w:pPr>
          </w:p>
        </w:tc>
        <w:tc>
          <w:tcPr>
            <w:tcW w:w="1483" w:type="dxa"/>
            <w:vAlign w:val="top"/>
          </w:tcPr>
          <w:p w14:paraId="1AE66FD8">
            <w:pPr>
              <w:rPr>
                <w:rFonts w:ascii="Arial"/>
                <w:sz w:val="21"/>
              </w:rPr>
            </w:pPr>
          </w:p>
        </w:tc>
        <w:tc>
          <w:tcPr>
            <w:tcW w:w="1793" w:type="dxa"/>
            <w:tcBorders>
              <w:right w:val="single" w:color="000000" w:sz="8" w:space="0"/>
            </w:tcBorders>
            <w:vAlign w:val="top"/>
          </w:tcPr>
          <w:p w14:paraId="75124DD0">
            <w:pPr>
              <w:rPr>
                <w:rFonts w:ascii="Arial"/>
                <w:sz w:val="21"/>
              </w:rPr>
            </w:pPr>
          </w:p>
        </w:tc>
      </w:tr>
      <w:tr w14:paraId="74D68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53E8536F">
            <w:pPr>
              <w:rPr>
                <w:rFonts w:ascii="Arial"/>
                <w:sz w:val="21"/>
              </w:rPr>
            </w:pPr>
          </w:p>
        </w:tc>
        <w:tc>
          <w:tcPr>
            <w:tcW w:w="3016" w:type="dxa"/>
            <w:vAlign w:val="top"/>
          </w:tcPr>
          <w:p w14:paraId="2876CD44">
            <w:pPr>
              <w:rPr>
                <w:rFonts w:ascii="Arial"/>
                <w:sz w:val="21"/>
              </w:rPr>
            </w:pPr>
          </w:p>
        </w:tc>
        <w:tc>
          <w:tcPr>
            <w:tcW w:w="1856" w:type="dxa"/>
            <w:vAlign w:val="top"/>
          </w:tcPr>
          <w:p w14:paraId="6882C420">
            <w:pPr>
              <w:rPr>
                <w:rFonts w:ascii="Arial"/>
                <w:sz w:val="21"/>
              </w:rPr>
            </w:pPr>
          </w:p>
        </w:tc>
        <w:tc>
          <w:tcPr>
            <w:tcW w:w="1483" w:type="dxa"/>
            <w:vAlign w:val="top"/>
          </w:tcPr>
          <w:p w14:paraId="4C11456D">
            <w:pPr>
              <w:rPr>
                <w:rFonts w:ascii="Arial"/>
                <w:sz w:val="21"/>
              </w:rPr>
            </w:pPr>
          </w:p>
        </w:tc>
        <w:tc>
          <w:tcPr>
            <w:tcW w:w="1793" w:type="dxa"/>
            <w:tcBorders>
              <w:right w:val="single" w:color="000000" w:sz="8" w:space="0"/>
            </w:tcBorders>
            <w:vAlign w:val="top"/>
          </w:tcPr>
          <w:p w14:paraId="6738ABB5">
            <w:pPr>
              <w:rPr>
                <w:rFonts w:ascii="Arial"/>
                <w:sz w:val="21"/>
              </w:rPr>
            </w:pPr>
          </w:p>
        </w:tc>
      </w:tr>
      <w:tr w14:paraId="22612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884" w:type="dxa"/>
            <w:tcBorders>
              <w:left w:val="single" w:color="000000" w:sz="8" w:space="0"/>
            </w:tcBorders>
            <w:vAlign w:val="top"/>
          </w:tcPr>
          <w:p w14:paraId="7321520C">
            <w:pPr>
              <w:rPr>
                <w:rFonts w:ascii="Arial"/>
                <w:sz w:val="21"/>
              </w:rPr>
            </w:pPr>
          </w:p>
        </w:tc>
        <w:tc>
          <w:tcPr>
            <w:tcW w:w="3016" w:type="dxa"/>
            <w:vAlign w:val="top"/>
          </w:tcPr>
          <w:p w14:paraId="0DCE4B0F">
            <w:pPr>
              <w:rPr>
                <w:rFonts w:ascii="Arial"/>
                <w:sz w:val="21"/>
              </w:rPr>
            </w:pPr>
          </w:p>
        </w:tc>
        <w:tc>
          <w:tcPr>
            <w:tcW w:w="1856" w:type="dxa"/>
            <w:vAlign w:val="top"/>
          </w:tcPr>
          <w:p w14:paraId="5FA99C8A">
            <w:pPr>
              <w:rPr>
                <w:rFonts w:ascii="Arial"/>
                <w:sz w:val="21"/>
              </w:rPr>
            </w:pPr>
          </w:p>
        </w:tc>
        <w:tc>
          <w:tcPr>
            <w:tcW w:w="1483" w:type="dxa"/>
            <w:vAlign w:val="top"/>
          </w:tcPr>
          <w:p w14:paraId="5683F46B">
            <w:pPr>
              <w:rPr>
                <w:rFonts w:ascii="Arial"/>
                <w:sz w:val="21"/>
              </w:rPr>
            </w:pPr>
          </w:p>
        </w:tc>
        <w:tc>
          <w:tcPr>
            <w:tcW w:w="1793" w:type="dxa"/>
            <w:tcBorders>
              <w:right w:val="single" w:color="000000" w:sz="8" w:space="0"/>
            </w:tcBorders>
            <w:vAlign w:val="top"/>
          </w:tcPr>
          <w:p w14:paraId="29830177">
            <w:pPr>
              <w:rPr>
                <w:rFonts w:ascii="Arial"/>
                <w:sz w:val="21"/>
              </w:rPr>
            </w:pPr>
          </w:p>
        </w:tc>
      </w:tr>
    </w:tbl>
    <w:p w14:paraId="0C354CC6">
      <w:pPr>
        <w:pStyle w:val="26"/>
        <w:spacing w:line="432" w:lineRule="auto"/>
      </w:pPr>
    </w:p>
    <w:p w14:paraId="6DC3361B">
      <w:pPr>
        <w:spacing w:before="59" w:line="218" w:lineRule="auto"/>
        <w:ind w:left="21"/>
        <w:rPr>
          <w:rFonts w:ascii="宋体" w:hAnsi="宋体" w:eastAsia="宋体" w:cs="宋体"/>
          <w:sz w:val="18"/>
          <w:szCs w:val="18"/>
        </w:rPr>
      </w:pPr>
      <w:r>
        <w:rPr>
          <w:rFonts w:ascii="宋体" w:hAnsi="宋体" w:eastAsia="宋体" w:cs="宋体"/>
          <w:spacing w:val="-4"/>
          <w:sz w:val="18"/>
          <w:szCs w:val="18"/>
        </w:rPr>
        <w:t>说明：本表适用于建设项目投标总报价的汇总。暂估价包括分部分项工程中的材料、设备暂估价和专业工程</w:t>
      </w:r>
      <w:r>
        <w:rPr>
          <w:rFonts w:ascii="宋体" w:hAnsi="宋体" w:eastAsia="宋体" w:cs="宋体"/>
          <w:spacing w:val="-5"/>
          <w:sz w:val="18"/>
          <w:szCs w:val="18"/>
        </w:rPr>
        <w:t>暂估价。</w:t>
      </w:r>
    </w:p>
    <w:p w14:paraId="21FC68AD">
      <w:pPr>
        <w:spacing w:line="218" w:lineRule="auto"/>
        <w:rPr>
          <w:rFonts w:ascii="宋体" w:hAnsi="宋体" w:eastAsia="宋体" w:cs="宋体"/>
          <w:sz w:val="18"/>
          <w:szCs w:val="18"/>
        </w:rPr>
        <w:sectPr>
          <w:footerReference r:id="rId16" w:type="default"/>
          <w:pgSz w:w="11906" w:h="16839"/>
          <w:pgMar w:top="1431" w:right="1417" w:bottom="917" w:left="1406" w:header="0" w:footer="677" w:gutter="0"/>
          <w:pgNumType w:fmt="decimal"/>
          <w:cols w:space="720" w:num="1"/>
        </w:sectPr>
      </w:pPr>
    </w:p>
    <w:p w14:paraId="585E47A4">
      <w:pPr>
        <w:spacing w:before="189" w:line="223" w:lineRule="auto"/>
        <w:ind w:left="2085"/>
        <w:rPr>
          <w:rFonts w:ascii="宋体" w:hAnsi="宋体" w:eastAsia="宋体" w:cs="宋体"/>
          <w:sz w:val="31"/>
          <w:szCs w:val="31"/>
        </w:rPr>
      </w:pPr>
      <w:r>
        <w:rPr>
          <w:rFonts w:ascii="宋体" w:hAnsi="宋体" w:eastAsia="宋体" w:cs="宋体"/>
          <w:spacing w:val="6"/>
          <w:sz w:val="31"/>
          <w:szCs w:val="31"/>
        </w:rPr>
        <w:t>（二）</w:t>
      </w:r>
      <w:r>
        <w:rPr>
          <w:rFonts w:ascii="宋体" w:hAnsi="宋体" w:eastAsia="宋体" w:cs="宋体"/>
          <w:b/>
          <w:bCs/>
          <w:spacing w:val="6"/>
          <w:sz w:val="31"/>
          <w:szCs w:val="31"/>
        </w:rPr>
        <w:t>单项工程投标总报价汇总表</w:t>
      </w:r>
    </w:p>
    <w:p w14:paraId="6C01C5E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  页</w:t>
      </w:r>
      <w:r>
        <w:rPr>
          <w:rFonts w:ascii="黑体" w:hAnsi="黑体" w:eastAsia="黑体" w:cs="黑体"/>
          <w:spacing w:val="23"/>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2505BBB0">
      <w:pPr>
        <w:spacing w:line="42" w:lineRule="exact"/>
      </w:pPr>
    </w:p>
    <w:tbl>
      <w:tblPr>
        <w:tblStyle w:val="431"/>
        <w:tblW w:w="890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0"/>
        <w:gridCol w:w="2531"/>
        <w:gridCol w:w="3590"/>
        <w:gridCol w:w="847"/>
        <w:gridCol w:w="1111"/>
      </w:tblGrid>
      <w:tr w14:paraId="39B44A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30" w:type="dxa"/>
            <w:vMerge w:val="restart"/>
            <w:tcBorders>
              <w:top w:val="single" w:color="000000" w:sz="10" w:space="0"/>
              <w:left w:val="single" w:color="000000" w:sz="10" w:space="0"/>
              <w:bottom w:val="nil"/>
            </w:tcBorders>
            <w:vAlign w:val="top"/>
          </w:tcPr>
          <w:p w14:paraId="31AA4F73">
            <w:pPr>
              <w:spacing w:before="283" w:line="231" w:lineRule="auto"/>
              <w:ind w:left="195"/>
              <w:rPr>
                <w:rFonts w:ascii="黑体" w:hAnsi="黑体" w:eastAsia="黑体" w:cs="黑体"/>
                <w:sz w:val="20"/>
                <w:szCs w:val="20"/>
              </w:rPr>
            </w:pPr>
            <w:r>
              <w:rPr>
                <w:rFonts w:ascii="黑体" w:hAnsi="黑体" w:eastAsia="黑体" w:cs="黑体"/>
                <w:spacing w:val="4"/>
                <w:sz w:val="20"/>
                <w:szCs w:val="20"/>
              </w:rPr>
              <w:t>序号</w:t>
            </w:r>
          </w:p>
        </w:tc>
        <w:tc>
          <w:tcPr>
            <w:tcW w:w="2531" w:type="dxa"/>
            <w:vMerge w:val="restart"/>
            <w:tcBorders>
              <w:top w:val="single" w:color="000000" w:sz="10" w:space="0"/>
              <w:bottom w:val="nil"/>
            </w:tcBorders>
            <w:vAlign w:val="top"/>
          </w:tcPr>
          <w:p w14:paraId="4D2CB059">
            <w:pPr>
              <w:spacing w:before="283" w:line="230" w:lineRule="auto"/>
              <w:ind w:left="640"/>
              <w:rPr>
                <w:rFonts w:ascii="黑体" w:hAnsi="黑体" w:eastAsia="黑体" w:cs="黑体"/>
                <w:sz w:val="20"/>
                <w:szCs w:val="20"/>
              </w:rPr>
            </w:pPr>
            <w:r>
              <w:rPr>
                <w:rFonts w:ascii="黑体" w:hAnsi="黑体" w:eastAsia="黑体" w:cs="黑体"/>
                <w:spacing w:val="7"/>
                <w:sz w:val="20"/>
                <w:szCs w:val="20"/>
              </w:rPr>
              <w:t>单位工程名称</w:t>
            </w:r>
          </w:p>
        </w:tc>
        <w:tc>
          <w:tcPr>
            <w:tcW w:w="3590" w:type="dxa"/>
            <w:vMerge w:val="restart"/>
            <w:tcBorders>
              <w:top w:val="single" w:color="000000" w:sz="10" w:space="0"/>
              <w:bottom w:val="nil"/>
            </w:tcBorders>
            <w:vAlign w:val="top"/>
          </w:tcPr>
          <w:p w14:paraId="1E60AE60">
            <w:pPr>
              <w:spacing w:before="283" w:line="230" w:lineRule="auto"/>
              <w:ind w:left="1383"/>
              <w:rPr>
                <w:rFonts w:ascii="黑体" w:hAnsi="黑体" w:eastAsia="黑体" w:cs="黑体"/>
                <w:sz w:val="20"/>
                <w:szCs w:val="20"/>
              </w:rPr>
            </w:pPr>
            <w:r>
              <w:rPr>
                <w:rFonts w:ascii="黑体" w:hAnsi="黑体" w:eastAsia="黑体" w:cs="黑体"/>
                <w:spacing w:val="5"/>
                <w:sz w:val="20"/>
                <w:szCs w:val="20"/>
              </w:rPr>
              <w:t>金额(元)</w:t>
            </w:r>
          </w:p>
        </w:tc>
        <w:tc>
          <w:tcPr>
            <w:tcW w:w="1958" w:type="dxa"/>
            <w:gridSpan w:val="2"/>
            <w:tcBorders>
              <w:top w:val="single" w:color="000000" w:sz="10" w:space="0"/>
              <w:right w:val="single" w:color="000000" w:sz="10" w:space="0"/>
            </w:tcBorders>
            <w:vAlign w:val="top"/>
          </w:tcPr>
          <w:p w14:paraId="278DCE91">
            <w:pPr>
              <w:spacing w:before="79" w:line="231" w:lineRule="auto"/>
              <w:ind w:left="360"/>
              <w:rPr>
                <w:rFonts w:ascii="黑体" w:hAnsi="黑体" w:eastAsia="黑体" w:cs="黑体"/>
                <w:sz w:val="20"/>
                <w:szCs w:val="20"/>
              </w:rPr>
            </w:pPr>
            <w:r>
              <w:rPr>
                <w:rFonts w:ascii="黑体" w:hAnsi="黑体" w:eastAsia="黑体" w:cs="黑体"/>
                <w:spacing w:val="10"/>
                <w:sz w:val="20"/>
                <w:szCs w:val="20"/>
              </w:rPr>
              <w:t>其中</w:t>
            </w:r>
            <w:r>
              <w:rPr>
                <w:rFonts w:ascii="黑体" w:hAnsi="黑体" w:eastAsia="黑体" w:cs="黑体"/>
                <w:spacing w:val="-2"/>
                <w:sz w:val="20"/>
                <w:szCs w:val="20"/>
              </w:rPr>
              <w:t>：（</w:t>
            </w:r>
            <w:r>
              <w:rPr>
                <w:rFonts w:ascii="黑体" w:hAnsi="黑体" w:eastAsia="黑体" w:cs="黑体"/>
                <w:spacing w:val="10"/>
                <w:sz w:val="20"/>
                <w:szCs w:val="20"/>
              </w:rPr>
              <w:t>元）</w:t>
            </w:r>
          </w:p>
        </w:tc>
      </w:tr>
      <w:tr w14:paraId="2F1D7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830" w:type="dxa"/>
            <w:vMerge w:val="continue"/>
            <w:tcBorders>
              <w:top w:val="nil"/>
              <w:left w:val="single" w:color="000000" w:sz="10" w:space="0"/>
            </w:tcBorders>
            <w:vAlign w:val="top"/>
          </w:tcPr>
          <w:p w14:paraId="10FC26E4">
            <w:pPr>
              <w:rPr>
                <w:rFonts w:ascii="Arial"/>
                <w:sz w:val="21"/>
              </w:rPr>
            </w:pPr>
          </w:p>
        </w:tc>
        <w:tc>
          <w:tcPr>
            <w:tcW w:w="2531" w:type="dxa"/>
            <w:vMerge w:val="continue"/>
            <w:tcBorders>
              <w:top w:val="nil"/>
            </w:tcBorders>
            <w:vAlign w:val="top"/>
          </w:tcPr>
          <w:p w14:paraId="26F33051">
            <w:pPr>
              <w:rPr>
                <w:rFonts w:ascii="Arial"/>
                <w:sz w:val="21"/>
              </w:rPr>
            </w:pPr>
          </w:p>
        </w:tc>
        <w:tc>
          <w:tcPr>
            <w:tcW w:w="3590" w:type="dxa"/>
            <w:vMerge w:val="continue"/>
            <w:tcBorders>
              <w:top w:val="nil"/>
            </w:tcBorders>
            <w:vAlign w:val="top"/>
          </w:tcPr>
          <w:p w14:paraId="32A769B4">
            <w:pPr>
              <w:rPr>
                <w:rFonts w:ascii="Arial"/>
                <w:sz w:val="21"/>
              </w:rPr>
            </w:pPr>
          </w:p>
        </w:tc>
        <w:tc>
          <w:tcPr>
            <w:tcW w:w="847" w:type="dxa"/>
            <w:vAlign w:val="top"/>
          </w:tcPr>
          <w:p w14:paraId="5AF7B2D8">
            <w:pPr>
              <w:spacing w:before="103" w:line="230" w:lineRule="auto"/>
              <w:ind w:left="130"/>
              <w:rPr>
                <w:rFonts w:ascii="黑体" w:hAnsi="黑体" w:eastAsia="黑体" w:cs="黑体"/>
                <w:sz w:val="20"/>
                <w:szCs w:val="20"/>
              </w:rPr>
            </w:pPr>
            <w:r>
              <w:rPr>
                <w:rFonts w:ascii="黑体" w:hAnsi="黑体" w:eastAsia="黑体" w:cs="黑体"/>
                <w:spacing w:val="4"/>
                <w:sz w:val="20"/>
                <w:szCs w:val="20"/>
              </w:rPr>
              <w:t>暂估价</w:t>
            </w:r>
          </w:p>
        </w:tc>
        <w:tc>
          <w:tcPr>
            <w:tcW w:w="1111" w:type="dxa"/>
            <w:tcBorders>
              <w:right w:val="single" w:color="000000" w:sz="10" w:space="0"/>
            </w:tcBorders>
            <w:vAlign w:val="top"/>
          </w:tcPr>
          <w:p w14:paraId="74701A03">
            <w:pPr>
              <w:spacing w:before="103" w:line="230" w:lineRule="auto"/>
              <w:ind w:left="41"/>
              <w:rPr>
                <w:rFonts w:ascii="黑体" w:hAnsi="黑体" w:eastAsia="黑体" w:cs="黑体"/>
                <w:sz w:val="20"/>
                <w:szCs w:val="20"/>
              </w:rPr>
            </w:pPr>
            <w:r>
              <w:rPr>
                <w:rFonts w:ascii="黑体" w:hAnsi="黑体" w:eastAsia="黑体" w:cs="黑体"/>
                <w:spacing w:val="7"/>
                <w:sz w:val="20"/>
                <w:szCs w:val="20"/>
              </w:rPr>
              <w:t>不可竞争费</w:t>
            </w:r>
          </w:p>
        </w:tc>
      </w:tr>
      <w:tr w14:paraId="28D16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30" w:type="dxa"/>
            <w:tcBorders>
              <w:left w:val="single" w:color="000000" w:sz="10" w:space="0"/>
            </w:tcBorders>
            <w:vAlign w:val="top"/>
          </w:tcPr>
          <w:p w14:paraId="68232055">
            <w:pPr>
              <w:rPr>
                <w:rFonts w:ascii="Arial"/>
                <w:sz w:val="21"/>
              </w:rPr>
            </w:pPr>
          </w:p>
        </w:tc>
        <w:tc>
          <w:tcPr>
            <w:tcW w:w="2531" w:type="dxa"/>
            <w:vAlign w:val="top"/>
          </w:tcPr>
          <w:p w14:paraId="3E60AD0C">
            <w:pPr>
              <w:rPr>
                <w:rFonts w:ascii="Arial"/>
                <w:sz w:val="21"/>
              </w:rPr>
            </w:pPr>
          </w:p>
        </w:tc>
        <w:tc>
          <w:tcPr>
            <w:tcW w:w="3590" w:type="dxa"/>
            <w:vAlign w:val="top"/>
          </w:tcPr>
          <w:p w14:paraId="53D6CCD6">
            <w:pPr>
              <w:rPr>
                <w:rFonts w:ascii="Arial"/>
                <w:sz w:val="21"/>
              </w:rPr>
            </w:pPr>
          </w:p>
        </w:tc>
        <w:tc>
          <w:tcPr>
            <w:tcW w:w="847" w:type="dxa"/>
            <w:vAlign w:val="top"/>
          </w:tcPr>
          <w:p w14:paraId="7C1F4DBF">
            <w:pPr>
              <w:rPr>
                <w:rFonts w:ascii="Arial"/>
                <w:sz w:val="21"/>
              </w:rPr>
            </w:pPr>
          </w:p>
        </w:tc>
        <w:tc>
          <w:tcPr>
            <w:tcW w:w="1111" w:type="dxa"/>
            <w:tcBorders>
              <w:right w:val="single" w:color="000000" w:sz="10" w:space="0"/>
            </w:tcBorders>
            <w:vAlign w:val="top"/>
          </w:tcPr>
          <w:p w14:paraId="63900541">
            <w:pPr>
              <w:rPr>
                <w:rFonts w:ascii="Arial"/>
                <w:sz w:val="21"/>
              </w:rPr>
            </w:pPr>
          </w:p>
        </w:tc>
      </w:tr>
      <w:tr w14:paraId="4A3DB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0C18AF59">
            <w:pPr>
              <w:rPr>
                <w:rFonts w:ascii="Arial"/>
                <w:sz w:val="21"/>
              </w:rPr>
            </w:pPr>
          </w:p>
        </w:tc>
        <w:tc>
          <w:tcPr>
            <w:tcW w:w="2531" w:type="dxa"/>
            <w:vAlign w:val="top"/>
          </w:tcPr>
          <w:p w14:paraId="2FC2BE26">
            <w:pPr>
              <w:rPr>
                <w:rFonts w:ascii="Arial"/>
                <w:sz w:val="21"/>
              </w:rPr>
            </w:pPr>
          </w:p>
        </w:tc>
        <w:tc>
          <w:tcPr>
            <w:tcW w:w="3590" w:type="dxa"/>
            <w:vAlign w:val="top"/>
          </w:tcPr>
          <w:p w14:paraId="2ADCCAD8">
            <w:pPr>
              <w:rPr>
                <w:rFonts w:ascii="Arial"/>
                <w:sz w:val="21"/>
              </w:rPr>
            </w:pPr>
          </w:p>
        </w:tc>
        <w:tc>
          <w:tcPr>
            <w:tcW w:w="847" w:type="dxa"/>
            <w:vAlign w:val="top"/>
          </w:tcPr>
          <w:p w14:paraId="6957131C">
            <w:pPr>
              <w:rPr>
                <w:rFonts w:ascii="Arial"/>
                <w:sz w:val="21"/>
              </w:rPr>
            </w:pPr>
          </w:p>
        </w:tc>
        <w:tc>
          <w:tcPr>
            <w:tcW w:w="1111" w:type="dxa"/>
            <w:tcBorders>
              <w:right w:val="single" w:color="000000" w:sz="10" w:space="0"/>
            </w:tcBorders>
            <w:vAlign w:val="top"/>
          </w:tcPr>
          <w:p w14:paraId="01516AED">
            <w:pPr>
              <w:rPr>
                <w:rFonts w:ascii="Arial"/>
                <w:sz w:val="21"/>
              </w:rPr>
            </w:pPr>
          </w:p>
        </w:tc>
      </w:tr>
      <w:tr w14:paraId="2B1E6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30" w:type="dxa"/>
            <w:tcBorders>
              <w:left w:val="single" w:color="000000" w:sz="10" w:space="0"/>
            </w:tcBorders>
            <w:vAlign w:val="top"/>
          </w:tcPr>
          <w:p w14:paraId="4272DF54">
            <w:pPr>
              <w:rPr>
                <w:rFonts w:ascii="Arial"/>
                <w:sz w:val="21"/>
              </w:rPr>
            </w:pPr>
          </w:p>
        </w:tc>
        <w:tc>
          <w:tcPr>
            <w:tcW w:w="2531" w:type="dxa"/>
            <w:vAlign w:val="top"/>
          </w:tcPr>
          <w:p w14:paraId="3B0066F5">
            <w:pPr>
              <w:rPr>
                <w:rFonts w:ascii="Arial"/>
                <w:sz w:val="21"/>
              </w:rPr>
            </w:pPr>
          </w:p>
        </w:tc>
        <w:tc>
          <w:tcPr>
            <w:tcW w:w="3590" w:type="dxa"/>
            <w:vAlign w:val="top"/>
          </w:tcPr>
          <w:p w14:paraId="35FD7EFA">
            <w:pPr>
              <w:rPr>
                <w:rFonts w:ascii="Arial"/>
                <w:sz w:val="21"/>
              </w:rPr>
            </w:pPr>
          </w:p>
        </w:tc>
        <w:tc>
          <w:tcPr>
            <w:tcW w:w="847" w:type="dxa"/>
            <w:vAlign w:val="top"/>
          </w:tcPr>
          <w:p w14:paraId="6A1C1A0E">
            <w:pPr>
              <w:rPr>
                <w:rFonts w:ascii="Arial"/>
                <w:sz w:val="21"/>
              </w:rPr>
            </w:pPr>
          </w:p>
        </w:tc>
        <w:tc>
          <w:tcPr>
            <w:tcW w:w="1111" w:type="dxa"/>
            <w:tcBorders>
              <w:right w:val="single" w:color="000000" w:sz="10" w:space="0"/>
            </w:tcBorders>
            <w:vAlign w:val="top"/>
          </w:tcPr>
          <w:p w14:paraId="65227E62">
            <w:pPr>
              <w:rPr>
                <w:rFonts w:ascii="Arial"/>
                <w:sz w:val="21"/>
              </w:rPr>
            </w:pPr>
          </w:p>
        </w:tc>
      </w:tr>
      <w:tr w14:paraId="47BD8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13BC2ABE">
            <w:pPr>
              <w:rPr>
                <w:rFonts w:ascii="Arial"/>
                <w:sz w:val="21"/>
              </w:rPr>
            </w:pPr>
          </w:p>
        </w:tc>
        <w:tc>
          <w:tcPr>
            <w:tcW w:w="2531" w:type="dxa"/>
            <w:vAlign w:val="top"/>
          </w:tcPr>
          <w:p w14:paraId="0D829639">
            <w:pPr>
              <w:rPr>
                <w:rFonts w:ascii="Arial"/>
                <w:sz w:val="21"/>
              </w:rPr>
            </w:pPr>
          </w:p>
        </w:tc>
        <w:tc>
          <w:tcPr>
            <w:tcW w:w="3590" w:type="dxa"/>
            <w:vAlign w:val="top"/>
          </w:tcPr>
          <w:p w14:paraId="0A8765EC">
            <w:pPr>
              <w:rPr>
                <w:rFonts w:ascii="Arial"/>
                <w:sz w:val="21"/>
              </w:rPr>
            </w:pPr>
          </w:p>
        </w:tc>
        <w:tc>
          <w:tcPr>
            <w:tcW w:w="847" w:type="dxa"/>
            <w:vAlign w:val="top"/>
          </w:tcPr>
          <w:p w14:paraId="5DA63D05">
            <w:pPr>
              <w:rPr>
                <w:rFonts w:ascii="Arial"/>
                <w:sz w:val="21"/>
              </w:rPr>
            </w:pPr>
          </w:p>
        </w:tc>
        <w:tc>
          <w:tcPr>
            <w:tcW w:w="1111" w:type="dxa"/>
            <w:tcBorders>
              <w:right w:val="single" w:color="000000" w:sz="10" w:space="0"/>
            </w:tcBorders>
            <w:vAlign w:val="top"/>
          </w:tcPr>
          <w:p w14:paraId="4889EB39">
            <w:pPr>
              <w:rPr>
                <w:rFonts w:ascii="Arial"/>
                <w:sz w:val="21"/>
              </w:rPr>
            </w:pPr>
          </w:p>
        </w:tc>
      </w:tr>
      <w:tr w14:paraId="431D5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1A069900">
            <w:pPr>
              <w:rPr>
                <w:rFonts w:ascii="Arial"/>
                <w:sz w:val="21"/>
              </w:rPr>
            </w:pPr>
          </w:p>
        </w:tc>
        <w:tc>
          <w:tcPr>
            <w:tcW w:w="2531" w:type="dxa"/>
            <w:vAlign w:val="top"/>
          </w:tcPr>
          <w:p w14:paraId="6654FE12">
            <w:pPr>
              <w:rPr>
                <w:rFonts w:ascii="Arial"/>
                <w:sz w:val="21"/>
              </w:rPr>
            </w:pPr>
          </w:p>
        </w:tc>
        <w:tc>
          <w:tcPr>
            <w:tcW w:w="3590" w:type="dxa"/>
            <w:vAlign w:val="top"/>
          </w:tcPr>
          <w:p w14:paraId="33C4E1BF">
            <w:pPr>
              <w:rPr>
                <w:rFonts w:ascii="Arial"/>
                <w:sz w:val="21"/>
              </w:rPr>
            </w:pPr>
          </w:p>
        </w:tc>
        <w:tc>
          <w:tcPr>
            <w:tcW w:w="847" w:type="dxa"/>
            <w:vAlign w:val="top"/>
          </w:tcPr>
          <w:p w14:paraId="26B7C284">
            <w:pPr>
              <w:rPr>
                <w:rFonts w:ascii="Arial"/>
                <w:sz w:val="21"/>
              </w:rPr>
            </w:pPr>
          </w:p>
        </w:tc>
        <w:tc>
          <w:tcPr>
            <w:tcW w:w="1111" w:type="dxa"/>
            <w:tcBorders>
              <w:right w:val="single" w:color="000000" w:sz="10" w:space="0"/>
            </w:tcBorders>
            <w:vAlign w:val="top"/>
          </w:tcPr>
          <w:p w14:paraId="567183BC">
            <w:pPr>
              <w:rPr>
                <w:rFonts w:ascii="Arial"/>
                <w:sz w:val="21"/>
              </w:rPr>
            </w:pPr>
          </w:p>
        </w:tc>
      </w:tr>
      <w:tr w14:paraId="2DDD6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5F5D6138">
            <w:pPr>
              <w:rPr>
                <w:rFonts w:ascii="Arial"/>
                <w:sz w:val="21"/>
              </w:rPr>
            </w:pPr>
          </w:p>
        </w:tc>
        <w:tc>
          <w:tcPr>
            <w:tcW w:w="2531" w:type="dxa"/>
            <w:vAlign w:val="top"/>
          </w:tcPr>
          <w:p w14:paraId="5AA125FF">
            <w:pPr>
              <w:rPr>
                <w:rFonts w:ascii="Arial"/>
                <w:sz w:val="21"/>
              </w:rPr>
            </w:pPr>
          </w:p>
        </w:tc>
        <w:tc>
          <w:tcPr>
            <w:tcW w:w="3590" w:type="dxa"/>
            <w:vAlign w:val="top"/>
          </w:tcPr>
          <w:p w14:paraId="4A64F657">
            <w:pPr>
              <w:rPr>
                <w:rFonts w:ascii="Arial"/>
                <w:sz w:val="21"/>
              </w:rPr>
            </w:pPr>
          </w:p>
        </w:tc>
        <w:tc>
          <w:tcPr>
            <w:tcW w:w="847" w:type="dxa"/>
            <w:vAlign w:val="top"/>
          </w:tcPr>
          <w:p w14:paraId="2E154A15">
            <w:pPr>
              <w:rPr>
                <w:rFonts w:ascii="Arial"/>
                <w:sz w:val="21"/>
              </w:rPr>
            </w:pPr>
          </w:p>
        </w:tc>
        <w:tc>
          <w:tcPr>
            <w:tcW w:w="1111" w:type="dxa"/>
            <w:tcBorders>
              <w:right w:val="single" w:color="000000" w:sz="10" w:space="0"/>
            </w:tcBorders>
            <w:vAlign w:val="top"/>
          </w:tcPr>
          <w:p w14:paraId="0A3356AC">
            <w:pPr>
              <w:rPr>
                <w:rFonts w:ascii="Arial"/>
                <w:sz w:val="21"/>
              </w:rPr>
            </w:pPr>
          </w:p>
        </w:tc>
      </w:tr>
      <w:tr w14:paraId="0AB260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57994AFF">
            <w:pPr>
              <w:rPr>
                <w:rFonts w:ascii="Arial"/>
                <w:sz w:val="21"/>
              </w:rPr>
            </w:pPr>
          </w:p>
        </w:tc>
        <w:tc>
          <w:tcPr>
            <w:tcW w:w="2531" w:type="dxa"/>
            <w:vAlign w:val="top"/>
          </w:tcPr>
          <w:p w14:paraId="04B27891">
            <w:pPr>
              <w:rPr>
                <w:rFonts w:ascii="Arial"/>
                <w:sz w:val="21"/>
              </w:rPr>
            </w:pPr>
          </w:p>
        </w:tc>
        <w:tc>
          <w:tcPr>
            <w:tcW w:w="3590" w:type="dxa"/>
            <w:vAlign w:val="top"/>
          </w:tcPr>
          <w:p w14:paraId="0FD078C4">
            <w:pPr>
              <w:rPr>
                <w:rFonts w:ascii="Arial"/>
                <w:sz w:val="21"/>
              </w:rPr>
            </w:pPr>
          </w:p>
        </w:tc>
        <w:tc>
          <w:tcPr>
            <w:tcW w:w="847" w:type="dxa"/>
            <w:vAlign w:val="top"/>
          </w:tcPr>
          <w:p w14:paraId="75E83AF0">
            <w:pPr>
              <w:rPr>
                <w:rFonts w:ascii="Arial"/>
                <w:sz w:val="21"/>
              </w:rPr>
            </w:pPr>
          </w:p>
        </w:tc>
        <w:tc>
          <w:tcPr>
            <w:tcW w:w="1111" w:type="dxa"/>
            <w:tcBorders>
              <w:right w:val="single" w:color="000000" w:sz="10" w:space="0"/>
            </w:tcBorders>
            <w:vAlign w:val="top"/>
          </w:tcPr>
          <w:p w14:paraId="746FCEE1">
            <w:pPr>
              <w:rPr>
                <w:rFonts w:ascii="Arial"/>
                <w:sz w:val="21"/>
              </w:rPr>
            </w:pPr>
          </w:p>
        </w:tc>
      </w:tr>
      <w:tr w14:paraId="73DE0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39A77255">
            <w:pPr>
              <w:rPr>
                <w:rFonts w:ascii="Arial"/>
                <w:sz w:val="21"/>
              </w:rPr>
            </w:pPr>
          </w:p>
        </w:tc>
        <w:tc>
          <w:tcPr>
            <w:tcW w:w="2531" w:type="dxa"/>
            <w:vAlign w:val="top"/>
          </w:tcPr>
          <w:p w14:paraId="1B6FB0FE">
            <w:pPr>
              <w:rPr>
                <w:rFonts w:ascii="Arial"/>
                <w:sz w:val="21"/>
              </w:rPr>
            </w:pPr>
          </w:p>
        </w:tc>
        <w:tc>
          <w:tcPr>
            <w:tcW w:w="3590" w:type="dxa"/>
            <w:vAlign w:val="top"/>
          </w:tcPr>
          <w:p w14:paraId="4D96C338">
            <w:pPr>
              <w:rPr>
                <w:rFonts w:ascii="Arial"/>
                <w:sz w:val="21"/>
              </w:rPr>
            </w:pPr>
          </w:p>
        </w:tc>
        <w:tc>
          <w:tcPr>
            <w:tcW w:w="847" w:type="dxa"/>
            <w:vAlign w:val="top"/>
          </w:tcPr>
          <w:p w14:paraId="195C0C9C">
            <w:pPr>
              <w:rPr>
                <w:rFonts w:ascii="Arial"/>
                <w:sz w:val="21"/>
              </w:rPr>
            </w:pPr>
          </w:p>
        </w:tc>
        <w:tc>
          <w:tcPr>
            <w:tcW w:w="1111" w:type="dxa"/>
            <w:tcBorders>
              <w:right w:val="single" w:color="000000" w:sz="10" w:space="0"/>
            </w:tcBorders>
            <w:vAlign w:val="top"/>
          </w:tcPr>
          <w:p w14:paraId="30DBB957">
            <w:pPr>
              <w:rPr>
                <w:rFonts w:ascii="Arial"/>
                <w:sz w:val="21"/>
              </w:rPr>
            </w:pPr>
          </w:p>
        </w:tc>
      </w:tr>
      <w:tr w14:paraId="7E2D0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0A223AFA">
            <w:pPr>
              <w:rPr>
                <w:rFonts w:ascii="Arial"/>
                <w:sz w:val="21"/>
              </w:rPr>
            </w:pPr>
          </w:p>
        </w:tc>
        <w:tc>
          <w:tcPr>
            <w:tcW w:w="2531" w:type="dxa"/>
            <w:vAlign w:val="top"/>
          </w:tcPr>
          <w:p w14:paraId="397F8A10">
            <w:pPr>
              <w:rPr>
                <w:rFonts w:ascii="Arial"/>
                <w:sz w:val="21"/>
              </w:rPr>
            </w:pPr>
          </w:p>
        </w:tc>
        <w:tc>
          <w:tcPr>
            <w:tcW w:w="3590" w:type="dxa"/>
            <w:vAlign w:val="top"/>
          </w:tcPr>
          <w:p w14:paraId="5AE25CCA">
            <w:pPr>
              <w:rPr>
                <w:rFonts w:ascii="Arial"/>
                <w:sz w:val="21"/>
              </w:rPr>
            </w:pPr>
          </w:p>
        </w:tc>
        <w:tc>
          <w:tcPr>
            <w:tcW w:w="847" w:type="dxa"/>
            <w:vAlign w:val="top"/>
          </w:tcPr>
          <w:p w14:paraId="70A2CB7E">
            <w:pPr>
              <w:rPr>
                <w:rFonts w:ascii="Arial"/>
                <w:sz w:val="21"/>
              </w:rPr>
            </w:pPr>
          </w:p>
        </w:tc>
        <w:tc>
          <w:tcPr>
            <w:tcW w:w="1111" w:type="dxa"/>
            <w:tcBorders>
              <w:right w:val="single" w:color="000000" w:sz="10" w:space="0"/>
            </w:tcBorders>
            <w:vAlign w:val="top"/>
          </w:tcPr>
          <w:p w14:paraId="528FD8EE">
            <w:pPr>
              <w:rPr>
                <w:rFonts w:ascii="Arial"/>
                <w:sz w:val="21"/>
              </w:rPr>
            </w:pPr>
          </w:p>
        </w:tc>
      </w:tr>
      <w:tr w14:paraId="116BA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0747C2FB">
            <w:pPr>
              <w:rPr>
                <w:rFonts w:ascii="Arial"/>
                <w:sz w:val="21"/>
              </w:rPr>
            </w:pPr>
          </w:p>
        </w:tc>
        <w:tc>
          <w:tcPr>
            <w:tcW w:w="2531" w:type="dxa"/>
            <w:vAlign w:val="top"/>
          </w:tcPr>
          <w:p w14:paraId="27A21FE7">
            <w:pPr>
              <w:rPr>
                <w:rFonts w:ascii="Arial"/>
                <w:sz w:val="21"/>
              </w:rPr>
            </w:pPr>
          </w:p>
        </w:tc>
        <w:tc>
          <w:tcPr>
            <w:tcW w:w="3590" w:type="dxa"/>
            <w:vAlign w:val="top"/>
          </w:tcPr>
          <w:p w14:paraId="4FA1D74F">
            <w:pPr>
              <w:rPr>
                <w:rFonts w:ascii="Arial"/>
                <w:sz w:val="21"/>
              </w:rPr>
            </w:pPr>
          </w:p>
        </w:tc>
        <w:tc>
          <w:tcPr>
            <w:tcW w:w="847" w:type="dxa"/>
            <w:vAlign w:val="top"/>
          </w:tcPr>
          <w:p w14:paraId="41A2F393">
            <w:pPr>
              <w:rPr>
                <w:rFonts w:ascii="Arial"/>
                <w:sz w:val="21"/>
              </w:rPr>
            </w:pPr>
          </w:p>
        </w:tc>
        <w:tc>
          <w:tcPr>
            <w:tcW w:w="1111" w:type="dxa"/>
            <w:tcBorders>
              <w:right w:val="single" w:color="000000" w:sz="10" w:space="0"/>
            </w:tcBorders>
            <w:vAlign w:val="top"/>
          </w:tcPr>
          <w:p w14:paraId="27184CC8">
            <w:pPr>
              <w:rPr>
                <w:rFonts w:ascii="Arial"/>
                <w:sz w:val="21"/>
              </w:rPr>
            </w:pPr>
          </w:p>
        </w:tc>
      </w:tr>
      <w:tr w14:paraId="50B03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30" w:type="dxa"/>
            <w:tcBorders>
              <w:left w:val="single" w:color="000000" w:sz="10" w:space="0"/>
            </w:tcBorders>
            <w:vAlign w:val="top"/>
          </w:tcPr>
          <w:p w14:paraId="56B539D3">
            <w:pPr>
              <w:rPr>
                <w:rFonts w:ascii="Arial"/>
                <w:sz w:val="21"/>
              </w:rPr>
            </w:pPr>
          </w:p>
        </w:tc>
        <w:tc>
          <w:tcPr>
            <w:tcW w:w="2531" w:type="dxa"/>
            <w:vAlign w:val="top"/>
          </w:tcPr>
          <w:p w14:paraId="4300D7DF">
            <w:pPr>
              <w:rPr>
                <w:rFonts w:ascii="Arial"/>
                <w:sz w:val="21"/>
              </w:rPr>
            </w:pPr>
          </w:p>
        </w:tc>
        <w:tc>
          <w:tcPr>
            <w:tcW w:w="3590" w:type="dxa"/>
            <w:vAlign w:val="top"/>
          </w:tcPr>
          <w:p w14:paraId="2603C050">
            <w:pPr>
              <w:rPr>
                <w:rFonts w:ascii="Arial"/>
                <w:sz w:val="21"/>
              </w:rPr>
            </w:pPr>
          </w:p>
        </w:tc>
        <w:tc>
          <w:tcPr>
            <w:tcW w:w="847" w:type="dxa"/>
            <w:vAlign w:val="top"/>
          </w:tcPr>
          <w:p w14:paraId="6BB2DCD9">
            <w:pPr>
              <w:rPr>
                <w:rFonts w:ascii="Arial"/>
                <w:sz w:val="21"/>
              </w:rPr>
            </w:pPr>
          </w:p>
        </w:tc>
        <w:tc>
          <w:tcPr>
            <w:tcW w:w="1111" w:type="dxa"/>
            <w:tcBorders>
              <w:right w:val="single" w:color="000000" w:sz="10" w:space="0"/>
            </w:tcBorders>
            <w:vAlign w:val="top"/>
          </w:tcPr>
          <w:p w14:paraId="5DF29182">
            <w:pPr>
              <w:rPr>
                <w:rFonts w:ascii="Arial"/>
                <w:sz w:val="21"/>
              </w:rPr>
            </w:pPr>
          </w:p>
        </w:tc>
      </w:tr>
      <w:tr w14:paraId="786E9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1C9A95B4">
            <w:pPr>
              <w:rPr>
                <w:rFonts w:ascii="Arial"/>
                <w:sz w:val="21"/>
              </w:rPr>
            </w:pPr>
          </w:p>
        </w:tc>
        <w:tc>
          <w:tcPr>
            <w:tcW w:w="2531" w:type="dxa"/>
            <w:vAlign w:val="top"/>
          </w:tcPr>
          <w:p w14:paraId="4E016670">
            <w:pPr>
              <w:rPr>
                <w:rFonts w:ascii="Arial"/>
                <w:sz w:val="21"/>
              </w:rPr>
            </w:pPr>
          </w:p>
        </w:tc>
        <w:tc>
          <w:tcPr>
            <w:tcW w:w="3590" w:type="dxa"/>
            <w:vAlign w:val="top"/>
          </w:tcPr>
          <w:p w14:paraId="4E6678AC">
            <w:pPr>
              <w:rPr>
                <w:rFonts w:ascii="Arial"/>
                <w:sz w:val="21"/>
              </w:rPr>
            </w:pPr>
          </w:p>
        </w:tc>
        <w:tc>
          <w:tcPr>
            <w:tcW w:w="847" w:type="dxa"/>
            <w:vAlign w:val="top"/>
          </w:tcPr>
          <w:p w14:paraId="175DE97A">
            <w:pPr>
              <w:rPr>
                <w:rFonts w:ascii="Arial"/>
                <w:sz w:val="21"/>
              </w:rPr>
            </w:pPr>
          </w:p>
        </w:tc>
        <w:tc>
          <w:tcPr>
            <w:tcW w:w="1111" w:type="dxa"/>
            <w:tcBorders>
              <w:right w:val="single" w:color="000000" w:sz="10" w:space="0"/>
            </w:tcBorders>
            <w:vAlign w:val="top"/>
          </w:tcPr>
          <w:p w14:paraId="20BD74F7">
            <w:pPr>
              <w:rPr>
                <w:rFonts w:ascii="Arial"/>
                <w:sz w:val="21"/>
              </w:rPr>
            </w:pPr>
          </w:p>
        </w:tc>
      </w:tr>
      <w:tr w14:paraId="07FB8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5613BD15">
            <w:pPr>
              <w:rPr>
                <w:rFonts w:ascii="Arial"/>
                <w:sz w:val="21"/>
              </w:rPr>
            </w:pPr>
          </w:p>
        </w:tc>
        <w:tc>
          <w:tcPr>
            <w:tcW w:w="2531" w:type="dxa"/>
            <w:vAlign w:val="top"/>
          </w:tcPr>
          <w:p w14:paraId="5EBCEC6E">
            <w:pPr>
              <w:rPr>
                <w:rFonts w:ascii="Arial"/>
                <w:sz w:val="21"/>
              </w:rPr>
            </w:pPr>
          </w:p>
        </w:tc>
        <w:tc>
          <w:tcPr>
            <w:tcW w:w="3590" w:type="dxa"/>
            <w:vAlign w:val="top"/>
          </w:tcPr>
          <w:p w14:paraId="58F37B16">
            <w:pPr>
              <w:rPr>
                <w:rFonts w:ascii="Arial"/>
                <w:sz w:val="21"/>
              </w:rPr>
            </w:pPr>
          </w:p>
        </w:tc>
        <w:tc>
          <w:tcPr>
            <w:tcW w:w="847" w:type="dxa"/>
            <w:vAlign w:val="top"/>
          </w:tcPr>
          <w:p w14:paraId="70EB0DCA">
            <w:pPr>
              <w:rPr>
                <w:rFonts w:ascii="Arial"/>
                <w:sz w:val="21"/>
              </w:rPr>
            </w:pPr>
          </w:p>
        </w:tc>
        <w:tc>
          <w:tcPr>
            <w:tcW w:w="1111" w:type="dxa"/>
            <w:tcBorders>
              <w:right w:val="single" w:color="000000" w:sz="10" w:space="0"/>
            </w:tcBorders>
            <w:vAlign w:val="top"/>
          </w:tcPr>
          <w:p w14:paraId="039E871C">
            <w:pPr>
              <w:rPr>
                <w:rFonts w:ascii="Arial"/>
                <w:sz w:val="21"/>
              </w:rPr>
            </w:pPr>
          </w:p>
        </w:tc>
      </w:tr>
      <w:tr w14:paraId="1BBBB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830" w:type="dxa"/>
            <w:tcBorders>
              <w:left w:val="single" w:color="000000" w:sz="10" w:space="0"/>
            </w:tcBorders>
            <w:vAlign w:val="top"/>
          </w:tcPr>
          <w:p w14:paraId="1CC0556F">
            <w:pPr>
              <w:rPr>
                <w:rFonts w:ascii="Arial"/>
                <w:sz w:val="21"/>
              </w:rPr>
            </w:pPr>
          </w:p>
        </w:tc>
        <w:tc>
          <w:tcPr>
            <w:tcW w:w="2531" w:type="dxa"/>
            <w:vAlign w:val="top"/>
          </w:tcPr>
          <w:p w14:paraId="2C3212F8">
            <w:pPr>
              <w:rPr>
                <w:rFonts w:ascii="Arial"/>
                <w:sz w:val="21"/>
              </w:rPr>
            </w:pPr>
          </w:p>
        </w:tc>
        <w:tc>
          <w:tcPr>
            <w:tcW w:w="3590" w:type="dxa"/>
            <w:vAlign w:val="top"/>
          </w:tcPr>
          <w:p w14:paraId="7A1CD458">
            <w:pPr>
              <w:rPr>
                <w:rFonts w:ascii="Arial"/>
                <w:sz w:val="21"/>
              </w:rPr>
            </w:pPr>
          </w:p>
        </w:tc>
        <w:tc>
          <w:tcPr>
            <w:tcW w:w="847" w:type="dxa"/>
            <w:vAlign w:val="top"/>
          </w:tcPr>
          <w:p w14:paraId="761F7C97">
            <w:pPr>
              <w:rPr>
                <w:rFonts w:ascii="Arial"/>
                <w:sz w:val="21"/>
              </w:rPr>
            </w:pPr>
          </w:p>
        </w:tc>
        <w:tc>
          <w:tcPr>
            <w:tcW w:w="1111" w:type="dxa"/>
            <w:tcBorders>
              <w:right w:val="single" w:color="000000" w:sz="10" w:space="0"/>
            </w:tcBorders>
            <w:vAlign w:val="top"/>
          </w:tcPr>
          <w:p w14:paraId="01D00EFD">
            <w:pPr>
              <w:rPr>
                <w:rFonts w:ascii="Arial"/>
                <w:sz w:val="21"/>
              </w:rPr>
            </w:pPr>
          </w:p>
        </w:tc>
      </w:tr>
    </w:tbl>
    <w:p w14:paraId="3E5E97BE">
      <w:pPr>
        <w:pStyle w:val="26"/>
      </w:pPr>
    </w:p>
    <w:p w14:paraId="00B3E232">
      <w:pPr>
        <w:sectPr>
          <w:footerReference r:id="rId17" w:type="default"/>
          <w:pgSz w:w="11906" w:h="16839"/>
          <w:pgMar w:top="1431" w:right="1417" w:bottom="917" w:left="1388" w:header="0" w:footer="677" w:gutter="0"/>
          <w:pgNumType w:fmt="decimal"/>
          <w:cols w:space="720" w:num="1"/>
        </w:sectPr>
      </w:pPr>
    </w:p>
    <w:p w14:paraId="67C92E1E">
      <w:pPr>
        <w:spacing w:before="101" w:line="223" w:lineRule="auto"/>
        <w:ind w:left="1980"/>
        <w:rPr>
          <w:rFonts w:ascii="宋体" w:hAnsi="宋体" w:eastAsia="宋体" w:cs="宋体"/>
          <w:sz w:val="31"/>
          <w:szCs w:val="31"/>
        </w:rPr>
      </w:pPr>
      <w:r>
        <w:rPr>
          <w:rFonts w:ascii="宋体" w:hAnsi="宋体" w:eastAsia="宋体" w:cs="宋体"/>
          <w:spacing w:val="6"/>
          <w:sz w:val="31"/>
          <w:szCs w:val="31"/>
        </w:rPr>
        <w:t xml:space="preserve">（三） </w:t>
      </w:r>
      <w:r>
        <w:rPr>
          <w:rFonts w:ascii="宋体" w:hAnsi="宋体" w:eastAsia="宋体" w:cs="宋体"/>
          <w:b/>
          <w:bCs/>
          <w:spacing w:val="6"/>
          <w:sz w:val="31"/>
          <w:szCs w:val="31"/>
        </w:rPr>
        <w:t>单位工程投标总报价汇总表</w:t>
      </w:r>
    </w:p>
    <w:p w14:paraId="6959B14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                                             标</w:t>
      </w:r>
      <w:r>
        <w:rPr>
          <w:rFonts w:ascii="黑体" w:hAnsi="黑体" w:eastAsia="黑体" w:cs="黑体"/>
          <w:spacing w:val="2"/>
          <w:sz w:val="20"/>
          <w:szCs w:val="20"/>
        </w:rPr>
        <w:t>段：            第  页 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30F5B13E">
      <w:pPr>
        <w:spacing w:line="42" w:lineRule="exact"/>
      </w:pPr>
    </w:p>
    <w:tbl>
      <w:tblPr>
        <w:tblStyle w:val="431"/>
        <w:tblW w:w="885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2"/>
        <w:gridCol w:w="3067"/>
        <w:gridCol w:w="1481"/>
        <w:gridCol w:w="3499"/>
      </w:tblGrid>
      <w:tr w14:paraId="0DAB0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812" w:type="dxa"/>
            <w:tcBorders>
              <w:top w:val="single" w:color="000000" w:sz="10" w:space="0"/>
              <w:left w:val="single" w:color="000000" w:sz="10" w:space="0"/>
            </w:tcBorders>
            <w:vAlign w:val="top"/>
          </w:tcPr>
          <w:p w14:paraId="187BF2BA">
            <w:pPr>
              <w:spacing w:before="259" w:line="231" w:lineRule="auto"/>
              <w:ind w:left="188"/>
              <w:rPr>
                <w:rFonts w:ascii="黑体" w:hAnsi="黑体" w:eastAsia="黑体" w:cs="黑体"/>
                <w:sz w:val="20"/>
                <w:szCs w:val="20"/>
              </w:rPr>
            </w:pPr>
            <w:r>
              <w:rPr>
                <w:rFonts w:ascii="黑体" w:hAnsi="黑体" w:eastAsia="黑体" w:cs="黑体"/>
                <w:spacing w:val="4"/>
                <w:sz w:val="20"/>
                <w:szCs w:val="20"/>
              </w:rPr>
              <w:t>序号</w:t>
            </w:r>
          </w:p>
        </w:tc>
        <w:tc>
          <w:tcPr>
            <w:tcW w:w="3067" w:type="dxa"/>
            <w:tcBorders>
              <w:top w:val="single" w:color="000000" w:sz="10" w:space="0"/>
            </w:tcBorders>
            <w:vAlign w:val="top"/>
          </w:tcPr>
          <w:p w14:paraId="112B60A4">
            <w:pPr>
              <w:spacing w:before="259" w:line="231" w:lineRule="auto"/>
              <w:ind w:left="1117"/>
              <w:rPr>
                <w:rFonts w:ascii="黑体" w:hAnsi="黑体" w:eastAsia="黑体" w:cs="黑体"/>
                <w:sz w:val="20"/>
                <w:szCs w:val="20"/>
              </w:rPr>
            </w:pPr>
            <w:r>
              <w:rPr>
                <w:rFonts w:ascii="黑体" w:hAnsi="黑体" w:eastAsia="黑体" w:cs="黑体"/>
                <w:spacing w:val="6"/>
                <w:sz w:val="20"/>
                <w:szCs w:val="20"/>
              </w:rPr>
              <w:t>汇总内容</w:t>
            </w:r>
          </w:p>
        </w:tc>
        <w:tc>
          <w:tcPr>
            <w:tcW w:w="1481" w:type="dxa"/>
            <w:tcBorders>
              <w:top w:val="single" w:color="000000" w:sz="10" w:space="0"/>
            </w:tcBorders>
            <w:vAlign w:val="top"/>
          </w:tcPr>
          <w:p w14:paraId="33C584F1">
            <w:pPr>
              <w:spacing w:before="259" w:line="230" w:lineRule="auto"/>
              <w:ind w:left="327"/>
              <w:rPr>
                <w:rFonts w:ascii="黑体" w:hAnsi="黑体" w:eastAsia="黑体" w:cs="黑体"/>
                <w:sz w:val="20"/>
                <w:szCs w:val="20"/>
              </w:rPr>
            </w:pPr>
            <w:r>
              <w:rPr>
                <w:rFonts w:ascii="黑体" w:hAnsi="黑体" w:eastAsia="黑体" w:cs="黑体"/>
                <w:spacing w:val="5"/>
                <w:sz w:val="20"/>
                <w:szCs w:val="20"/>
              </w:rPr>
              <w:t>金额(元)</w:t>
            </w:r>
          </w:p>
        </w:tc>
        <w:tc>
          <w:tcPr>
            <w:tcW w:w="3499" w:type="dxa"/>
            <w:tcBorders>
              <w:top w:val="single" w:color="000000" w:sz="10" w:space="0"/>
              <w:right w:val="single" w:color="000000" w:sz="10" w:space="0"/>
            </w:tcBorders>
            <w:vAlign w:val="top"/>
          </w:tcPr>
          <w:p w14:paraId="212A3164">
            <w:pPr>
              <w:spacing w:before="259" w:line="230" w:lineRule="auto"/>
              <w:ind w:left="288"/>
              <w:rPr>
                <w:rFonts w:ascii="黑体" w:hAnsi="黑体" w:eastAsia="黑体" w:cs="黑体"/>
                <w:sz w:val="20"/>
                <w:szCs w:val="20"/>
              </w:rPr>
            </w:pPr>
            <w:r>
              <w:rPr>
                <w:rFonts w:ascii="黑体" w:hAnsi="黑体" w:eastAsia="黑体" w:cs="黑体"/>
                <w:spacing w:val="8"/>
                <w:sz w:val="20"/>
                <w:szCs w:val="20"/>
              </w:rPr>
              <w:t>其中：材料、设备暂估价（元）</w:t>
            </w:r>
          </w:p>
        </w:tc>
      </w:tr>
      <w:tr w14:paraId="620F9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tcBorders>
              <w:left w:val="single" w:color="000000" w:sz="10" w:space="0"/>
            </w:tcBorders>
            <w:vAlign w:val="top"/>
          </w:tcPr>
          <w:p w14:paraId="5482250A">
            <w:pPr>
              <w:spacing w:before="116" w:line="189" w:lineRule="auto"/>
              <w:ind w:left="359"/>
              <w:rPr>
                <w:rFonts w:ascii="宋体" w:hAnsi="宋体" w:eastAsia="宋体" w:cs="宋体"/>
                <w:sz w:val="20"/>
                <w:szCs w:val="20"/>
              </w:rPr>
            </w:pPr>
            <w:r>
              <w:rPr>
                <w:rFonts w:ascii="宋体" w:hAnsi="宋体" w:eastAsia="宋体" w:cs="宋体"/>
                <w:sz w:val="20"/>
                <w:szCs w:val="20"/>
              </w:rPr>
              <w:t>1</w:t>
            </w:r>
          </w:p>
        </w:tc>
        <w:tc>
          <w:tcPr>
            <w:tcW w:w="3067" w:type="dxa"/>
            <w:vAlign w:val="top"/>
          </w:tcPr>
          <w:p w14:paraId="58A087F5">
            <w:pPr>
              <w:spacing w:before="83" w:line="228" w:lineRule="auto"/>
              <w:ind w:left="12"/>
              <w:rPr>
                <w:rFonts w:ascii="宋体" w:hAnsi="宋体" w:eastAsia="宋体" w:cs="宋体"/>
                <w:sz w:val="20"/>
                <w:szCs w:val="20"/>
              </w:rPr>
            </w:pPr>
            <w:r>
              <w:rPr>
                <w:rFonts w:ascii="宋体" w:hAnsi="宋体" w:eastAsia="宋体" w:cs="宋体"/>
                <w:spacing w:val="8"/>
                <w:sz w:val="20"/>
                <w:szCs w:val="20"/>
              </w:rPr>
              <w:t>分部分项工程费</w:t>
            </w:r>
          </w:p>
        </w:tc>
        <w:tc>
          <w:tcPr>
            <w:tcW w:w="1481" w:type="dxa"/>
            <w:vAlign w:val="top"/>
          </w:tcPr>
          <w:p w14:paraId="3348FA8F">
            <w:pPr>
              <w:rPr>
                <w:rFonts w:ascii="Arial"/>
                <w:sz w:val="21"/>
              </w:rPr>
            </w:pPr>
          </w:p>
        </w:tc>
        <w:tc>
          <w:tcPr>
            <w:tcW w:w="3499" w:type="dxa"/>
            <w:tcBorders>
              <w:right w:val="single" w:color="000000" w:sz="10" w:space="0"/>
            </w:tcBorders>
            <w:vAlign w:val="top"/>
          </w:tcPr>
          <w:p w14:paraId="3042488D">
            <w:pPr>
              <w:rPr>
                <w:rFonts w:ascii="Arial"/>
                <w:sz w:val="21"/>
              </w:rPr>
            </w:pPr>
          </w:p>
        </w:tc>
      </w:tr>
      <w:tr w14:paraId="728F9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tcBorders>
              <w:left w:val="single" w:color="000000" w:sz="10" w:space="0"/>
            </w:tcBorders>
            <w:vAlign w:val="top"/>
          </w:tcPr>
          <w:p w14:paraId="44BC412B">
            <w:pPr>
              <w:rPr>
                <w:rFonts w:ascii="Arial"/>
                <w:sz w:val="21"/>
              </w:rPr>
            </w:pPr>
          </w:p>
        </w:tc>
        <w:tc>
          <w:tcPr>
            <w:tcW w:w="3067" w:type="dxa"/>
            <w:vAlign w:val="top"/>
          </w:tcPr>
          <w:p w14:paraId="30F68465">
            <w:pPr>
              <w:rPr>
                <w:rFonts w:ascii="Arial"/>
                <w:sz w:val="21"/>
              </w:rPr>
            </w:pPr>
          </w:p>
        </w:tc>
        <w:tc>
          <w:tcPr>
            <w:tcW w:w="1481" w:type="dxa"/>
            <w:vAlign w:val="top"/>
          </w:tcPr>
          <w:p w14:paraId="12648EEA">
            <w:pPr>
              <w:rPr>
                <w:rFonts w:ascii="Arial"/>
                <w:sz w:val="21"/>
              </w:rPr>
            </w:pPr>
          </w:p>
        </w:tc>
        <w:tc>
          <w:tcPr>
            <w:tcW w:w="3499" w:type="dxa"/>
            <w:tcBorders>
              <w:right w:val="single" w:color="000000" w:sz="10" w:space="0"/>
            </w:tcBorders>
            <w:vAlign w:val="top"/>
          </w:tcPr>
          <w:p w14:paraId="123CE74D">
            <w:pPr>
              <w:rPr>
                <w:rFonts w:ascii="Arial"/>
                <w:sz w:val="21"/>
              </w:rPr>
            </w:pPr>
          </w:p>
        </w:tc>
      </w:tr>
      <w:tr w14:paraId="20D72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tcBorders>
              <w:left w:val="single" w:color="000000" w:sz="10" w:space="0"/>
            </w:tcBorders>
            <w:vAlign w:val="top"/>
          </w:tcPr>
          <w:p w14:paraId="05AB107D">
            <w:pPr>
              <w:rPr>
                <w:rFonts w:ascii="Arial"/>
                <w:sz w:val="21"/>
              </w:rPr>
            </w:pPr>
          </w:p>
        </w:tc>
        <w:tc>
          <w:tcPr>
            <w:tcW w:w="3067" w:type="dxa"/>
            <w:vAlign w:val="top"/>
          </w:tcPr>
          <w:p w14:paraId="27CA55A0">
            <w:pPr>
              <w:rPr>
                <w:rFonts w:ascii="Arial"/>
                <w:sz w:val="21"/>
              </w:rPr>
            </w:pPr>
          </w:p>
        </w:tc>
        <w:tc>
          <w:tcPr>
            <w:tcW w:w="1481" w:type="dxa"/>
            <w:vAlign w:val="top"/>
          </w:tcPr>
          <w:p w14:paraId="69DBD210">
            <w:pPr>
              <w:rPr>
                <w:rFonts w:ascii="Arial"/>
                <w:sz w:val="21"/>
              </w:rPr>
            </w:pPr>
          </w:p>
        </w:tc>
        <w:tc>
          <w:tcPr>
            <w:tcW w:w="3499" w:type="dxa"/>
            <w:tcBorders>
              <w:right w:val="single" w:color="000000" w:sz="10" w:space="0"/>
            </w:tcBorders>
            <w:vAlign w:val="top"/>
          </w:tcPr>
          <w:p w14:paraId="1C44B19A">
            <w:pPr>
              <w:rPr>
                <w:rFonts w:ascii="Arial"/>
                <w:sz w:val="21"/>
              </w:rPr>
            </w:pPr>
          </w:p>
        </w:tc>
      </w:tr>
      <w:tr w14:paraId="068AE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tcBorders>
              <w:left w:val="single" w:color="000000" w:sz="10" w:space="0"/>
            </w:tcBorders>
            <w:vAlign w:val="top"/>
          </w:tcPr>
          <w:p w14:paraId="7C4A5B52">
            <w:pPr>
              <w:spacing w:before="117" w:line="189" w:lineRule="auto"/>
              <w:ind w:left="346"/>
              <w:rPr>
                <w:rFonts w:ascii="宋体" w:hAnsi="宋体" w:eastAsia="宋体" w:cs="宋体"/>
                <w:sz w:val="20"/>
                <w:szCs w:val="20"/>
              </w:rPr>
            </w:pPr>
            <w:r>
              <w:rPr>
                <w:rFonts w:ascii="宋体" w:hAnsi="宋体" w:eastAsia="宋体" w:cs="宋体"/>
                <w:sz w:val="20"/>
                <w:szCs w:val="20"/>
              </w:rPr>
              <w:t>2</w:t>
            </w:r>
          </w:p>
        </w:tc>
        <w:tc>
          <w:tcPr>
            <w:tcW w:w="3067" w:type="dxa"/>
            <w:vAlign w:val="top"/>
          </w:tcPr>
          <w:p w14:paraId="3FA7A064">
            <w:pPr>
              <w:spacing w:before="84" w:line="228" w:lineRule="auto"/>
              <w:ind w:left="10"/>
              <w:rPr>
                <w:rFonts w:ascii="宋体" w:hAnsi="宋体" w:eastAsia="宋体" w:cs="宋体"/>
                <w:sz w:val="20"/>
                <w:szCs w:val="20"/>
              </w:rPr>
            </w:pPr>
            <w:r>
              <w:rPr>
                <w:rFonts w:ascii="宋体" w:hAnsi="宋体" w:eastAsia="宋体" w:cs="宋体"/>
                <w:spacing w:val="8"/>
                <w:sz w:val="20"/>
                <w:szCs w:val="20"/>
              </w:rPr>
              <w:t>措施项目费</w:t>
            </w:r>
          </w:p>
        </w:tc>
        <w:tc>
          <w:tcPr>
            <w:tcW w:w="1481" w:type="dxa"/>
            <w:vAlign w:val="top"/>
          </w:tcPr>
          <w:p w14:paraId="575A5705">
            <w:pPr>
              <w:rPr>
                <w:rFonts w:ascii="Arial"/>
                <w:sz w:val="21"/>
              </w:rPr>
            </w:pPr>
          </w:p>
        </w:tc>
        <w:tc>
          <w:tcPr>
            <w:tcW w:w="3499" w:type="dxa"/>
            <w:tcBorders>
              <w:right w:val="single" w:color="000000" w:sz="10" w:space="0"/>
            </w:tcBorders>
            <w:vAlign w:val="top"/>
          </w:tcPr>
          <w:p w14:paraId="0C0B6E53">
            <w:pPr>
              <w:rPr>
                <w:rFonts w:ascii="Arial"/>
                <w:sz w:val="21"/>
              </w:rPr>
            </w:pPr>
          </w:p>
        </w:tc>
      </w:tr>
      <w:tr w14:paraId="6B60B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021529A1">
            <w:pPr>
              <w:rPr>
                <w:rFonts w:ascii="Arial"/>
                <w:sz w:val="21"/>
              </w:rPr>
            </w:pPr>
          </w:p>
        </w:tc>
        <w:tc>
          <w:tcPr>
            <w:tcW w:w="3067" w:type="dxa"/>
            <w:vAlign w:val="top"/>
          </w:tcPr>
          <w:p w14:paraId="6C5C52D1">
            <w:pPr>
              <w:rPr>
                <w:rFonts w:ascii="Arial"/>
                <w:sz w:val="21"/>
              </w:rPr>
            </w:pPr>
          </w:p>
        </w:tc>
        <w:tc>
          <w:tcPr>
            <w:tcW w:w="1481" w:type="dxa"/>
            <w:vAlign w:val="top"/>
          </w:tcPr>
          <w:p w14:paraId="6B28501D">
            <w:pPr>
              <w:rPr>
                <w:rFonts w:ascii="Arial"/>
                <w:sz w:val="21"/>
              </w:rPr>
            </w:pPr>
          </w:p>
        </w:tc>
        <w:tc>
          <w:tcPr>
            <w:tcW w:w="3499" w:type="dxa"/>
            <w:tcBorders>
              <w:right w:val="single" w:color="000000" w:sz="10" w:space="0"/>
            </w:tcBorders>
            <w:vAlign w:val="top"/>
          </w:tcPr>
          <w:p w14:paraId="6ADBD055">
            <w:pPr>
              <w:rPr>
                <w:rFonts w:ascii="Arial"/>
                <w:sz w:val="21"/>
              </w:rPr>
            </w:pPr>
          </w:p>
        </w:tc>
      </w:tr>
      <w:tr w14:paraId="3239A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20453FDC">
            <w:pPr>
              <w:rPr>
                <w:rFonts w:ascii="Arial"/>
                <w:sz w:val="21"/>
              </w:rPr>
            </w:pPr>
          </w:p>
        </w:tc>
        <w:tc>
          <w:tcPr>
            <w:tcW w:w="3067" w:type="dxa"/>
            <w:vAlign w:val="top"/>
          </w:tcPr>
          <w:p w14:paraId="188260B7">
            <w:pPr>
              <w:rPr>
                <w:rFonts w:ascii="Arial"/>
                <w:sz w:val="21"/>
              </w:rPr>
            </w:pPr>
          </w:p>
        </w:tc>
        <w:tc>
          <w:tcPr>
            <w:tcW w:w="1481" w:type="dxa"/>
            <w:vAlign w:val="top"/>
          </w:tcPr>
          <w:p w14:paraId="04761F4C">
            <w:pPr>
              <w:rPr>
                <w:rFonts w:ascii="Arial"/>
                <w:sz w:val="21"/>
              </w:rPr>
            </w:pPr>
          </w:p>
        </w:tc>
        <w:tc>
          <w:tcPr>
            <w:tcW w:w="3499" w:type="dxa"/>
            <w:tcBorders>
              <w:right w:val="single" w:color="000000" w:sz="10" w:space="0"/>
            </w:tcBorders>
            <w:vAlign w:val="top"/>
          </w:tcPr>
          <w:p w14:paraId="6CECA3AE">
            <w:pPr>
              <w:rPr>
                <w:rFonts w:ascii="Arial"/>
                <w:sz w:val="21"/>
              </w:rPr>
            </w:pPr>
          </w:p>
        </w:tc>
      </w:tr>
      <w:tr w14:paraId="50C45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5BC3B9C4">
            <w:pPr>
              <w:spacing w:before="125" w:line="189" w:lineRule="auto"/>
              <w:ind w:left="358"/>
              <w:rPr>
                <w:rFonts w:ascii="宋体" w:hAnsi="宋体" w:eastAsia="宋体" w:cs="宋体"/>
                <w:sz w:val="20"/>
                <w:szCs w:val="20"/>
              </w:rPr>
            </w:pPr>
            <w:r>
              <w:rPr>
                <w:rFonts w:ascii="宋体" w:hAnsi="宋体" w:eastAsia="宋体" w:cs="宋体"/>
                <w:sz w:val="20"/>
                <w:szCs w:val="20"/>
              </w:rPr>
              <w:t>3</w:t>
            </w:r>
          </w:p>
        </w:tc>
        <w:tc>
          <w:tcPr>
            <w:tcW w:w="3067" w:type="dxa"/>
            <w:vAlign w:val="top"/>
          </w:tcPr>
          <w:p w14:paraId="7685BF3F">
            <w:pPr>
              <w:spacing w:before="91" w:line="228" w:lineRule="auto"/>
              <w:ind w:left="13"/>
              <w:rPr>
                <w:rFonts w:ascii="宋体" w:hAnsi="宋体" w:eastAsia="宋体" w:cs="宋体"/>
                <w:sz w:val="20"/>
                <w:szCs w:val="20"/>
              </w:rPr>
            </w:pPr>
            <w:r>
              <w:rPr>
                <w:rFonts w:ascii="宋体" w:hAnsi="宋体" w:eastAsia="宋体" w:cs="宋体"/>
                <w:spacing w:val="7"/>
                <w:sz w:val="20"/>
                <w:szCs w:val="20"/>
              </w:rPr>
              <w:t>不可竞争费</w:t>
            </w:r>
          </w:p>
        </w:tc>
        <w:tc>
          <w:tcPr>
            <w:tcW w:w="1481" w:type="dxa"/>
            <w:vAlign w:val="top"/>
          </w:tcPr>
          <w:p w14:paraId="2E0087CB">
            <w:pPr>
              <w:rPr>
                <w:rFonts w:ascii="Arial"/>
                <w:sz w:val="21"/>
              </w:rPr>
            </w:pPr>
          </w:p>
        </w:tc>
        <w:tc>
          <w:tcPr>
            <w:tcW w:w="3499" w:type="dxa"/>
            <w:tcBorders>
              <w:right w:val="single" w:color="000000" w:sz="10" w:space="0"/>
            </w:tcBorders>
            <w:vAlign w:val="top"/>
          </w:tcPr>
          <w:p w14:paraId="0444AE11">
            <w:pPr>
              <w:rPr>
                <w:rFonts w:ascii="Arial"/>
                <w:sz w:val="21"/>
              </w:rPr>
            </w:pPr>
          </w:p>
        </w:tc>
      </w:tr>
      <w:tr w14:paraId="0E34D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3A4AF62E">
            <w:pPr>
              <w:spacing w:before="126" w:line="190" w:lineRule="auto"/>
              <w:ind w:left="252"/>
              <w:rPr>
                <w:rFonts w:ascii="宋体" w:hAnsi="宋体" w:eastAsia="宋体" w:cs="宋体"/>
                <w:sz w:val="20"/>
                <w:szCs w:val="20"/>
              </w:rPr>
            </w:pPr>
            <w:r>
              <w:rPr>
                <w:rFonts w:ascii="宋体" w:hAnsi="宋体" w:eastAsia="宋体" w:cs="宋体"/>
                <w:spacing w:val="1"/>
                <w:sz w:val="20"/>
                <w:szCs w:val="20"/>
              </w:rPr>
              <w:t>3.1</w:t>
            </w:r>
          </w:p>
        </w:tc>
        <w:tc>
          <w:tcPr>
            <w:tcW w:w="3067" w:type="dxa"/>
            <w:vAlign w:val="top"/>
          </w:tcPr>
          <w:p w14:paraId="0CBB1C69">
            <w:pPr>
              <w:spacing w:before="94" w:line="228" w:lineRule="auto"/>
              <w:ind w:left="14"/>
              <w:rPr>
                <w:rFonts w:ascii="宋体" w:hAnsi="宋体" w:eastAsia="宋体" w:cs="宋体"/>
                <w:sz w:val="20"/>
                <w:szCs w:val="20"/>
              </w:rPr>
            </w:pPr>
            <w:r>
              <w:rPr>
                <w:rFonts w:ascii="宋体" w:hAnsi="宋体" w:eastAsia="宋体" w:cs="宋体"/>
                <w:spacing w:val="8"/>
                <w:sz w:val="20"/>
                <w:szCs w:val="20"/>
              </w:rPr>
              <w:t>安全文明施工费</w:t>
            </w:r>
          </w:p>
        </w:tc>
        <w:tc>
          <w:tcPr>
            <w:tcW w:w="1481" w:type="dxa"/>
            <w:vAlign w:val="top"/>
          </w:tcPr>
          <w:p w14:paraId="1B0DBA5B">
            <w:pPr>
              <w:rPr>
                <w:rFonts w:ascii="Arial"/>
                <w:sz w:val="21"/>
              </w:rPr>
            </w:pPr>
          </w:p>
        </w:tc>
        <w:tc>
          <w:tcPr>
            <w:tcW w:w="3499" w:type="dxa"/>
            <w:tcBorders>
              <w:right w:val="single" w:color="000000" w:sz="10" w:space="0"/>
            </w:tcBorders>
            <w:vAlign w:val="top"/>
          </w:tcPr>
          <w:p w14:paraId="45098692">
            <w:pPr>
              <w:rPr>
                <w:rFonts w:ascii="Arial"/>
                <w:sz w:val="21"/>
              </w:rPr>
            </w:pPr>
          </w:p>
        </w:tc>
      </w:tr>
      <w:tr w14:paraId="24BCE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0FFFDC4">
            <w:pPr>
              <w:spacing w:before="120" w:line="189" w:lineRule="auto"/>
              <w:ind w:left="252"/>
              <w:rPr>
                <w:rFonts w:ascii="宋体" w:hAnsi="宋体" w:eastAsia="宋体" w:cs="宋体"/>
                <w:sz w:val="20"/>
                <w:szCs w:val="20"/>
              </w:rPr>
            </w:pPr>
            <w:r>
              <w:rPr>
                <w:rFonts w:ascii="宋体" w:hAnsi="宋体" w:eastAsia="宋体" w:cs="宋体"/>
                <w:spacing w:val="1"/>
                <w:sz w:val="20"/>
                <w:szCs w:val="20"/>
              </w:rPr>
              <w:t>3.2</w:t>
            </w:r>
          </w:p>
        </w:tc>
        <w:tc>
          <w:tcPr>
            <w:tcW w:w="3067" w:type="dxa"/>
            <w:vAlign w:val="top"/>
          </w:tcPr>
          <w:p w14:paraId="55E5FD06">
            <w:pPr>
              <w:spacing w:before="87" w:line="228" w:lineRule="auto"/>
              <w:ind w:left="10"/>
              <w:rPr>
                <w:rFonts w:ascii="宋体" w:hAnsi="宋体" w:eastAsia="宋体" w:cs="宋体"/>
                <w:sz w:val="20"/>
                <w:szCs w:val="20"/>
              </w:rPr>
            </w:pPr>
            <w:r>
              <w:rPr>
                <w:rFonts w:ascii="宋体" w:hAnsi="宋体" w:eastAsia="宋体" w:cs="宋体"/>
                <w:spacing w:val="8"/>
                <w:sz w:val="20"/>
                <w:szCs w:val="20"/>
              </w:rPr>
              <w:t>环境保护税</w:t>
            </w:r>
          </w:p>
        </w:tc>
        <w:tc>
          <w:tcPr>
            <w:tcW w:w="1481" w:type="dxa"/>
            <w:vAlign w:val="top"/>
          </w:tcPr>
          <w:p w14:paraId="230483E1">
            <w:pPr>
              <w:rPr>
                <w:rFonts w:ascii="Arial"/>
                <w:sz w:val="21"/>
              </w:rPr>
            </w:pPr>
          </w:p>
        </w:tc>
        <w:tc>
          <w:tcPr>
            <w:tcW w:w="3499" w:type="dxa"/>
            <w:tcBorders>
              <w:right w:val="single" w:color="000000" w:sz="10" w:space="0"/>
            </w:tcBorders>
            <w:vAlign w:val="top"/>
          </w:tcPr>
          <w:p w14:paraId="5E8166A8">
            <w:pPr>
              <w:rPr>
                <w:rFonts w:ascii="Arial"/>
                <w:sz w:val="21"/>
              </w:rPr>
            </w:pPr>
          </w:p>
        </w:tc>
      </w:tr>
      <w:tr w14:paraId="7072F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18469455">
            <w:pPr>
              <w:rPr>
                <w:rFonts w:ascii="Arial"/>
                <w:sz w:val="21"/>
              </w:rPr>
            </w:pPr>
          </w:p>
        </w:tc>
        <w:tc>
          <w:tcPr>
            <w:tcW w:w="3067" w:type="dxa"/>
            <w:vAlign w:val="top"/>
          </w:tcPr>
          <w:p w14:paraId="3055C59E">
            <w:pPr>
              <w:rPr>
                <w:rFonts w:ascii="Arial"/>
                <w:sz w:val="21"/>
              </w:rPr>
            </w:pPr>
          </w:p>
        </w:tc>
        <w:tc>
          <w:tcPr>
            <w:tcW w:w="1481" w:type="dxa"/>
            <w:vAlign w:val="top"/>
          </w:tcPr>
          <w:p w14:paraId="16AF1896">
            <w:pPr>
              <w:rPr>
                <w:rFonts w:ascii="Arial"/>
                <w:sz w:val="21"/>
              </w:rPr>
            </w:pPr>
          </w:p>
        </w:tc>
        <w:tc>
          <w:tcPr>
            <w:tcW w:w="3499" w:type="dxa"/>
            <w:tcBorders>
              <w:right w:val="single" w:color="000000" w:sz="10" w:space="0"/>
            </w:tcBorders>
            <w:vAlign w:val="top"/>
          </w:tcPr>
          <w:p w14:paraId="7E238CBF">
            <w:pPr>
              <w:rPr>
                <w:rFonts w:ascii="Arial"/>
                <w:sz w:val="21"/>
              </w:rPr>
            </w:pPr>
          </w:p>
        </w:tc>
      </w:tr>
      <w:tr w14:paraId="6482F1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43BFDBF6">
            <w:pPr>
              <w:rPr>
                <w:rFonts w:ascii="Arial"/>
                <w:sz w:val="21"/>
              </w:rPr>
            </w:pPr>
          </w:p>
        </w:tc>
        <w:tc>
          <w:tcPr>
            <w:tcW w:w="3067" w:type="dxa"/>
            <w:vAlign w:val="top"/>
          </w:tcPr>
          <w:p w14:paraId="5C4FA2BD">
            <w:pPr>
              <w:rPr>
                <w:rFonts w:ascii="Arial"/>
                <w:sz w:val="21"/>
              </w:rPr>
            </w:pPr>
          </w:p>
        </w:tc>
        <w:tc>
          <w:tcPr>
            <w:tcW w:w="1481" w:type="dxa"/>
            <w:vAlign w:val="top"/>
          </w:tcPr>
          <w:p w14:paraId="7015C91B">
            <w:pPr>
              <w:rPr>
                <w:rFonts w:ascii="Arial"/>
                <w:sz w:val="21"/>
              </w:rPr>
            </w:pPr>
          </w:p>
        </w:tc>
        <w:tc>
          <w:tcPr>
            <w:tcW w:w="3499" w:type="dxa"/>
            <w:tcBorders>
              <w:right w:val="single" w:color="000000" w:sz="10" w:space="0"/>
            </w:tcBorders>
            <w:vAlign w:val="top"/>
          </w:tcPr>
          <w:p w14:paraId="320C9359">
            <w:pPr>
              <w:rPr>
                <w:rFonts w:ascii="Arial"/>
                <w:sz w:val="21"/>
              </w:rPr>
            </w:pPr>
          </w:p>
        </w:tc>
      </w:tr>
      <w:tr w14:paraId="3AA42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vAlign w:val="top"/>
          </w:tcPr>
          <w:p w14:paraId="6FCCC91C">
            <w:pPr>
              <w:spacing w:before="130" w:line="189" w:lineRule="auto"/>
              <w:ind w:left="353"/>
              <w:rPr>
                <w:rFonts w:ascii="宋体" w:hAnsi="宋体" w:eastAsia="宋体" w:cs="宋体"/>
                <w:sz w:val="20"/>
                <w:szCs w:val="20"/>
              </w:rPr>
            </w:pPr>
            <w:r>
              <w:rPr>
                <w:rFonts w:ascii="宋体" w:hAnsi="宋体" w:eastAsia="宋体" w:cs="宋体"/>
                <w:sz w:val="20"/>
                <w:szCs w:val="20"/>
              </w:rPr>
              <w:t>4</w:t>
            </w:r>
          </w:p>
        </w:tc>
        <w:tc>
          <w:tcPr>
            <w:tcW w:w="3067" w:type="dxa"/>
            <w:vAlign w:val="top"/>
          </w:tcPr>
          <w:p w14:paraId="707097C6">
            <w:pPr>
              <w:spacing w:before="98" w:line="228" w:lineRule="auto"/>
              <w:ind w:left="10"/>
              <w:rPr>
                <w:rFonts w:ascii="宋体" w:hAnsi="宋体" w:eastAsia="宋体" w:cs="宋体"/>
                <w:sz w:val="20"/>
                <w:szCs w:val="20"/>
              </w:rPr>
            </w:pPr>
            <w:r>
              <w:rPr>
                <w:rFonts w:ascii="宋体" w:hAnsi="宋体" w:eastAsia="宋体" w:cs="宋体"/>
                <w:spacing w:val="7"/>
                <w:sz w:val="20"/>
                <w:szCs w:val="20"/>
              </w:rPr>
              <w:t>其他项目</w:t>
            </w:r>
          </w:p>
        </w:tc>
        <w:tc>
          <w:tcPr>
            <w:tcW w:w="1481" w:type="dxa"/>
            <w:vAlign w:val="top"/>
          </w:tcPr>
          <w:p w14:paraId="64CFF25A">
            <w:pPr>
              <w:rPr>
                <w:rFonts w:ascii="Arial"/>
                <w:sz w:val="21"/>
              </w:rPr>
            </w:pPr>
          </w:p>
        </w:tc>
        <w:tc>
          <w:tcPr>
            <w:tcW w:w="3499" w:type="dxa"/>
            <w:tcBorders>
              <w:right w:val="single" w:color="000000" w:sz="10" w:space="0"/>
            </w:tcBorders>
            <w:vAlign w:val="top"/>
          </w:tcPr>
          <w:p w14:paraId="1FA4CBE1">
            <w:pPr>
              <w:rPr>
                <w:rFonts w:ascii="Arial"/>
                <w:sz w:val="21"/>
              </w:rPr>
            </w:pPr>
          </w:p>
        </w:tc>
      </w:tr>
      <w:tr w14:paraId="5368D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7031D903">
            <w:pPr>
              <w:spacing w:before="131" w:line="190" w:lineRule="auto"/>
              <w:ind w:left="247"/>
              <w:rPr>
                <w:rFonts w:ascii="宋体" w:hAnsi="宋体" w:eastAsia="宋体" w:cs="宋体"/>
                <w:sz w:val="20"/>
                <w:szCs w:val="20"/>
              </w:rPr>
            </w:pPr>
            <w:r>
              <w:rPr>
                <w:rFonts w:ascii="宋体" w:hAnsi="宋体" w:eastAsia="宋体" w:cs="宋体"/>
                <w:spacing w:val="2"/>
                <w:sz w:val="20"/>
                <w:szCs w:val="20"/>
              </w:rPr>
              <w:t>4.1</w:t>
            </w:r>
          </w:p>
        </w:tc>
        <w:tc>
          <w:tcPr>
            <w:tcW w:w="3067" w:type="dxa"/>
            <w:vAlign w:val="top"/>
          </w:tcPr>
          <w:p w14:paraId="3ED6E2D0">
            <w:pPr>
              <w:spacing w:before="98" w:line="228" w:lineRule="auto"/>
              <w:ind w:left="16"/>
              <w:rPr>
                <w:rFonts w:ascii="宋体" w:hAnsi="宋体" w:eastAsia="宋体" w:cs="宋体"/>
                <w:sz w:val="20"/>
                <w:szCs w:val="20"/>
              </w:rPr>
            </w:pPr>
            <w:r>
              <w:rPr>
                <w:rFonts w:ascii="宋体" w:hAnsi="宋体" w:eastAsia="宋体" w:cs="宋体"/>
                <w:spacing w:val="5"/>
                <w:sz w:val="20"/>
                <w:szCs w:val="20"/>
              </w:rPr>
              <w:t>暂列金额</w:t>
            </w:r>
          </w:p>
        </w:tc>
        <w:tc>
          <w:tcPr>
            <w:tcW w:w="1481" w:type="dxa"/>
            <w:vAlign w:val="top"/>
          </w:tcPr>
          <w:p w14:paraId="0EA09BDE">
            <w:pPr>
              <w:rPr>
                <w:rFonts w:ascii="Arial"/>
                <w:sz w:val="21"/>
              </w:rPr>
            </w:pPr>
          </w:p>
        </w:tc>
        <w:tc>
          <w:tcPr>
            <w:tcW w:w="3499" w:type="dxa"/>
            <w:tcBorders>
              <w:right w:val="single" w:color="000000" w:sz="10" w:space="0"/>
            </w:tcBorders>
            <w:vAlign w:val="top"/>
          </w:tcPr>
          <w:p w14:paraId="060A709E">
            <w:pPr>
              <w:rPr>
                <w:rFonts w:ascii="Arial"/>
                <w:sz w:val="21"/>
              </w:rPr>
            </w:pPr>
          </w:p>
        </w:tc>
      </w:tr>
      <w:tr w14:paraId="6A567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F84CE71">
            <w:pPr>
              <w:spacing w:before="127" w:line="189" w:lineRule="auto"/>
              <w:ind w:left="247"/>
              <w:rPr>
                <w:rFonts w:ascii="宋体" w:hAnsi="宋体" w:eastAsia="宋体" w:cs="宋体"/>
                <w:sz w:val="20"/>
                <w:szCs w:val="20"/>
              </w:rPr>
            </w:pPr>
            <w:r>
              <w:rPr>
                <w:rFonts w:ascii="宋体" w:hAnsi="宋体" w:eastAsia="宋体" w:cs="宋体"/>
                <w:spacing w:val="2"/>
                <w:sz w:val="20"/>
                <w:szCs w:val="20"/>
              </w:rPr>
              <w:t>4.2</w:t>
            </w:r>
          </w:p>
        </w:tc>
        <w:tc>
          <w:tcPr>
            <w:tcW w:w="3067" w:type="dxa"/>
            <w:vAlign w:val="top"/>
          </w:tcPr>
          <w:p w14:paraId="6564CB4E">
            <w:pPr>
              <w:spacing w:before="94" w:line="226" w:lineRule="auto"/>
              <w:ind w:left="10"/>
              <w:rPr>
                <w:rFonts w:ascii="宋体" w:hAnsi="宋体" w:eastAsia="宋体" w:cs="宋体"/>
                <w:sz w:val="20"/>
                <w:szCs w:val="20"/>
              </w:rPr>
            </w:pPr>
            <w:r>
              <w:rPr>
                <w:rFonts w:ascii="宋体" w:hAnsi="宋体" w:eastAsia="宋体" w:cs="宋体"/>
                <w:spacing w:val="8"/>
                <w:sz w:val="20"/>
                <w:szCs w:val="20"/>
              </w:rPr>
              <w:t>专业工程暂估价</w:t>
            </w:r>
          </w:p>
        </w:tc>
        <w:tc>
          <w:tcPr>
            <w:tcW w:w="1481" w:type="dxa"/>
            <w:vAlign w:val="top"/>
          </w:tcPr>
          <w:p w14:paraId="2AAA717B">
            <w:pPr>
              <w:rPr>
                <w:rFonts w:ascii="Arial"/>
                <w:sz w:val="21"/>
              </w:rPr>
            </w:pPr>
          </w:p>
        </w:tc>
        <w:tc>
          <w:tcPr>
            <w:tcW w:w="3499" w:type="dxa"/>
            <w:tcBorders>
              <w:right w:val="single" w:color="000000" w:sz="10" w:space="0"/>
            </w:tcBorders>
            <w:vAlign w:val="top"/>
          </w:tcPr>
          <w:p w14:paraId="0B6AFD1E">
            <w:pPr>
              <w:rPr>
                <w:rFonts w:ascii="Arial"/>
                <w:sz w:val="21"/>
              </w:rPr>
            </w:pPr>
          </w:p>
        </w:tc>
      </w:tr>
      <w:tr w14:paraId="3BD77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vAlign w:val="top"/>
          </w:tcPr>
          <w:p w14:paraId="19AE9A3E">
            <w:pPr>
              <w:spacing w:before="135" w:line="189" w:lineRule="auto"/>
              <w:ind w:left="247"/>
              <w:rPr>
                <w:rFonts w:ascii="宋体" w:hAnsi="宋体" w:eastAsia="宋体" w:cs="宋体"/>
                <w:sz w:val="20"/>
                <w:szCs w:val="20"/>
              </w:rPr>
            </w:pPr>
            <w:r>
              <w:rPr>
                <w:rFonts w:ascii="宋体" w:hAnsi="宋体" w:eastAsia="宋体" w:cs="宋体"/>
                <w:spacing w:val="2"/>
                <w:sz w:val="20"/>
                <w:szCs w:val="20"/>
              </w:rPr>
              <w:t>4.3</w:t>
            </w:r>
          </w:p>
        </w:tc>
        <w:tc>
          <w:tcPr>
            <w:tcW w:w="3067" w:type="dxa"/>
            <w:vAlign w:val="top"/>
          </w:tcPr>
          <w:p w14:paraId="68F135DC">
            <w:pPr>
              <w:spacing w:before="102" w:line="229" w:lineRule="auto"/>
              <w:ind w:left="10"/>
              <w:rPr>
                <w:rFonts w:ascii="宋体" w:hAnsi="宋体" w:eastAsia="宋体" w:cs="宋体"/>
                <w:sz w:val="20"/>
                <w:szCs w:val="20"/>
              </w:rPr>
            </w:pPr>
            <w:r>
              <w:rPr>
                <w:rFonts w:ascii="宋体" w:hAnsi="宋体" w:eastAsia="宋体" w:cs="宋体"/>
                <w:spacing w:val="6"/>
                <w:sz w:val="20"/>
                <w:szCs w:val="20"/>
              </w:rPr>
              <w:t>计日工</w:t>
            </w:r>
          </w:p>
        </w:tc>
        <w:tc>
          <w:tcPr>
            <w:tcW w:w="1481" w:type="dxa"/>
            <w:vAlign w:val="top"/>
          </w:tcPr>
          <w:p w14:paraId="4A5D66C0">
            <w:pPr>
              <w:rPr>
                <w:rFonts w:ascii="Arial"/>
                <w:sz w:val="21"/>
              </w:rPr>
            </w:pPr>
          </w:p>
        </w:tc>
        <w:tc>
          <w:tcPr>
            <w:tcW w:w="3499" w:type="dxa"/>
            <w:tcBorders>
              <w:right w:val="single" w:color="000000" w:sz="10" w:space="0"/>
            </w:tcBorders>
            <w:vAlign w:val="top"/>
          </w:tcPr>
          <w:p w14:paraId="4DFDEDDE">
            <w:pPr>
              <w:rPr>
                <w:rFonts w:ascii="Arial"/>
                <w:sz w:val="21"/>
              </w:rPr>
            </w:pPr>
          </w:p>
        </w:tc>
      </w:tr>
      <w:tr w14:paraId="3785F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4B1ECEF0">
            <w:pPr>
              <w:spacing w:before="136" w:line="189" w:lineRule="auto"/>
              <w:ind w:left="247"/>
              <w:rPr>
                <w:rFonts w:ascii="宋体" w:hAnsi="宋体" w:eastAsia="宋体" w:cs="宋体"/>
                <w:sz w:val="20"/>
                <w:szCs w:val="20"/>
              </w:rPr>
            </w:pPr>
            <w:r>
              <w:rPr>
                <w:rFonts w:ascii="宋体" w:hAnsi="宋体" w:eastAsia="宋体" w:cs="宋体"/>
                <w:spacing w:val="2"/>
                <w:sz w:val="20"/>
                <w:szCs w:val="20"/>
              </w:rPr>
              <w:t>4.4</w:t>
            </w:r>
          </w:p>
        </w:tc>
        <w:tc>
          <w:tcPr>
            <w:tcW w:w="3067" w:type="dxa"/>
            <w:vAlign w:val="top"/>
          </w:tcPr>
          <w:p w14:paraId="6495FB40">
            <w:pPr>
              <w:spacing w:before="102" w:line="228" w:lineRule="auto"/>
              <w:ind w:left="15"/>
              <w:rPr>
                <w:rFonts w:ascii="宋体" w:hAnsi="宋体" w:eastAsia="宋体" w:cs="宋体"/>
                <w:sz w:val="20"/>
                <w:szCs w:val="20"/>
              </w:rPr>
            </w:pPr>
            <w:r>
              <w:rPr>
                <w:rFonts w:ascii="宋体" w:hAnsi="宋体" w:eastAsia="宋体" w:cs="宋体"/>
                <w:spacing w:val="7"/>
                <w:sz w:val="20"/>
                <w:szCs w:val="20"/>
              </w:rPr>
              <w:t>总承包服务费</w:t>
            </w:r>
          </w:p>
        </w:tc>
        <w:tc>
          <w:tcPr>
            <w:tcW w:w="1481" w:type="dxa"/>
            <w:vAlign w:val="top"/>
          </w:tcPr>
          <w:p w14:paraId="768E2621">
            <w:pPr>
              <w:rPr>
                <w:rFonts w:ascii="Arial"/>
                <w:sz w:val="21"/>
              </w:rPr>
            </w:pPr>
          </w:p>
        </w:tc>
        <w:tc>
          <w:tcPr>
            <w:tcW w:w="3499" w:type="dxa"/>
            <w:tcBorders>
              <w:right w:val="single" w:color="000000" w:sz="10" w:space="0"/>
            </w:tcBorders>
            <w:vAlign w:val="top"/>
          </w:tcPr>
          <w:p w14:paraId="7B6995D0">
            <w:pPr>
              <w:rPr>
                <w:rFonts w:ascii="Arial"/>
                <w:sz w:val="21"/>
              </w:rPr>
            </w:pPr>
          </w:p>
        </w:tc>
      </w:tr>
      <w:tr w14:paraId="336E5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63570F8">
            <w:pPr>
              <w:spacing w:before="133" w:line="187" w:lineRule="auto"/>
              <w:ind w:left="358"/>
              <w:rPr>
                <w:rFonts w:ascii="宋体" w:hAnsi="宋体" w:eastAsia="宋体" w:cs="宋体"/>
                <w:sz w:val="20"/>
                <w:szCs w:val="20"/>
              </w:rPr>
            </w:pPr>
            <w:r>
              <w:rPr>
                <w:rFonts w:ascii="宋体" w:hAnsi="宋体" w:eastAsia="宋体" w:cs="宋体"/>
                <w:sz w:val="20"/>
                <w:szCs w:val="20"/>
              </w:rPr>
              <w:t>5</w:t>
            </w:r>
          </w:p>
        </w:tc>
        <w:tc>
          <w:tcPr>
            <w:tcW w:w="3067" w:type="dxa"/>
            <w:vAlign w:val="top"/>
          </w:tcPr>
          <w:p w14:paraId="611CCBDC">
            <w:pPr>
              <w:spacing w:before="98" w:line="228" w:lineRule="auto"/>
              <w:ind w:left="9"/>
              <w:rPr>
                <w:rFonts w:ascii="宋体" w:hAnsi="宋体" w:eastAsia="宋体" w:cs="宋体"/>
                <w:sz w:val="20"/>
                <w:szCs w:val="20"/>
              </w:rPr>
            </w:pPr>
            <w:r>
              <w:rPr>
                <w:rFonts w:ascii="宋体" w:hAnsi="宋体" w:eastAsia="宋体" w:cs="宋体"/>
                <w:spacing w:val="5"/>
                <w:sz w:val="20"/>
                <w:szCs w:val="20"/>
              </w:rPr>
              <w:t>税金</w:t>
            </w:r>
          </w:p>
        </w:tc>
        <w:tc>
          <w:tcPr>
            <w:tcW w:w="1481" w:type="dxa"/>
            <w:vAlign w:val="top"/>
          </w:tcPr>
          <w:p w14:paraId="6A5FB0F9">
            <w:pPr>
              <w:rPr>
                <w:rFonts w:ascii="Arial"/>
                <w:sz w:val="21"/>
              </w:rPr>
            </w:pPr>
          </w:p>
        </w:tc>
        <w:tc>
          <w:tcPr>
            <w:tcW w:w="3499" w:type="dxa"/>
            <w:tcBorders>
              <w:right w:val="single" w:color="000000" w:sz="10" w:space="0"/>
            </w:tcBorders>
            <w:vAlign w:val="top"/>
          </w:tcPr>
          <w:p w14:paraId="3E746F6E">
            <w:pPr>
              <w:rPr>
                <w:rFonts w:ascii="Arial"/>
                <w:sz w:val="21"/>
              </w:rPr>
            </w:pPr>
          </w:p>
        </w:tc>
      </w:tr>
      <w:tr w14:paraId="6D34B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3879" w:type="dxa"/>
            <w:gridSpan w:val="2"/>
            <w:tcBorders>
              <w:left w:val="single" w:color="000000" w:sz="10" w:space="0"/>
              <w:bottom w:val="single" w:color="000000" w:sz="10" w:space="0"/>
            </w:tcBorders>
            <w:vAlign w:val="top"/>
          </w:tcPr>
          <w:p w14:paraId="4BE0A184">
            <w:pPr>
              <w:spacing w:before="166" w:line="226" w:lineRule="auto"/>
              <w:ind w:left="992"/>
              <w:rPr>
                <w:rFonts w:ascii="宋体" w:hAnsi="宋体" w:eastAsia="宋体" w:cs="宋体"/>
                <w:sz w:val="20"/>
                <w:szCs w:val="20"/>
              </w:rPr>
            </w:pPr>
            <w:r>
              <w:rPr>
                <w:rFonts w:ascii="宋体" w:hAnsi="宋体" w:eastAsia="宋体" w:cs="宋体"/>
                <w:spacing w:val="5"/>
                <w:sz w:val="20"/>
                <w:szCs w:val="20"/>
              </w:rPr>
              <w:t>工程造价=1+2+3+4+5</w:t>
            </w:r>
          </w:p>
        </w:tc>
        <w:tc>
          <w:tcPr>
            <w:tcW w:w="1481" w:type="dxa"/>
            <w:tcBorders>
              <w:bottom w:val="single" w:color="000000" w:sz="10" w:space="0"/>
            </w:tcBorders>
            <w:vAlign w:val="top"/>
          </w:tcPr>
          <w:p w14:paraId="27575FDB">
            <w:pPr>
              <w:rPr>
                <w:rFonts w:ascii="Arial"/>
                <w:sz w:val="21"/>
              </w:rPr>
            </w:pPr>
          </w:p>
        </w:tc>
        <w:tc>
          <w:tcPr>
            <w:tcW w:w="3499" w:type="dxa"/>
            <w:tcBorders>
              <w:bottom w:val="single" w:color="000000" w:sz="10" w:space="0"/>
              <w:right w:val="single" w:color="000000" w:sz="10" w:space="0"/>
            </w:tcBorders>
            <w:vAlign w:val="top"/>
          </w:tcPr>
          <w:p w14:paraId="78C88B4D">
            <w:pPr>
              <w:rPr>
                <w:rFonts w:ascii="Arial"/>
                <w:sz w:val="21"/>
              </w:rPr>
            </w:pPr>
          </w:p>
        </w:tc>
      </w:tr>
    </w:tbl>
    <w:p w14:paraId="5CEBFF03">
      <w:pPr>
        <w:pStyle w:val="26"/>
      </w:pPr>
    </w:p>
    <w:p w14:paraId="5E347592">
      <w:pPr>
        <w:sectPr>
          <w:footerReference r:id="rId18" w:type="default"/>
          <w:pgSz w:w="11906" w:h="16839"/>
          <w:pgMar w:top="1431" w:right="1417" w:bottom="917" w:left="1388" w:header="0" w:footer="677" w:gutter="0"/>
          <w:pgNumType w:fmt="decimal"/>
          <w:cols w:space="720" w:num="1"/>
        </w:sectPr>
      </w:pPr>
    </w:p>
    <w:p w14:paraId="625FEA37">
      <w:pPr>
        <w:spacing w:before="101" w:line="223" w:lineRule="auto"/>
        <w:ind w:left="2025"/>
        <w:rPr>
          <w:rFonts w:ascii="宋体" w:hAnsi="宋体" w:eastAsia="宋体" w:cs="宋体"/>
          <w:sz w:val="31"/>
          <w:szCs w:val="31"/>
        </w:rPr>
      </w:pPr>
      <w:r>
        <w:rPr>
          <w:rFonts w:ascii="宋体" w:hAnsi="宋体" w:eastAsia="宋体" w:cs="宋体"/>
          <w:spacing w:val="6"/>
          <w:sz w:val="31"/>
          <w:szCs w:val="31"/>
        </w:rPr>
        <w:t xml:space="preserve">（四） </w:t>
      </w:r>
      <w:r>
        <w:rPr>
          <w:rFonts w:ascii="宋体" w:hAnsi="宋体" w:eastAsia="宋体" w:cs="宋体"/>
          <w:b/>
          <w:bCs/>
          <w:spacing w:val="6"/>
          <w:sz w:val="31"/>
          <w:szCs w:val="31"/>
        </w:rPr>
        <w:t>分部分项工程量清单计价表</w:t>
      </w:r>
    </w:p>
    <w:p w14:paraId="2676BD81">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  页 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1E5BCFF0">
      <w:pPr>
        <w:spacing w:line="42" w:lineRule="exact"/>
      </w:pPr>
    </w:p>
    <w:tbl>
      <w:tblPr>
        <w:tblStyle w:val="431"/>
        <w:tblW w:w="895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5"/>
        <w:gridCol w:w="981"/>
        <w:gridCol w:w="1002"/>
        <w:gridCol w:w="927"/>
        <w:gridCol w:w="1002"/>
        <w:gridCol w:w="883"/>
        <w:gridCol w:w="613"/>
        <w:gridCol w:w="733"/>
        <w:gridCol w:w="658"/>
        <w:gridCol w:w="853"/>
        <w:gridCol w:w="717"/>
      </w:tblGrid>
      <w:tr w14:paraId="29DE9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585" w:type="dxa"/>
            <w:vMerge w:val="restart"/>
            <w:tcBorders>
              <w:top w:val="single" w:color="000000" w:sz="10" w:space="0"/>
              <w:left w:val="single" w:color="000000" w:sz="10" w:space="0"/>
              <w:bottom w:val="nil"/>
            </w:tcBorders>
            <w:vAlign w:val="top"/>
          </w:tcPr>
          <w:p w14:paraId="620347FF">
            <w:pPr>
              <w:spacing w:line="266" w:lineRule="auto"/>
              <w:rPr>
                <w:rFonts w:ascii="Arial"/>
                <w:sz w:val="21"/>
              </w:rPr>
            </w:pPr>
          </w:p>
          <w:p w14:paraId="05E6C582">
            <w:pPr>
              <w:spacing w:line="266" w:lineRule="auto"/>
              <w:rPr>
                <w:rFonts w:ascii="Arial"/>
                <w:sz w:val="21"/>
              </w:rPr>
            </w:pPr>
          </w:p>
          <w:p w14:paraId="492DE695">
            <w:pPr>
              <w:spacing w:before="65" w:line="231" w:lineRule="auto"/>
              <w:ind w:left="72"/>
              <w:rPr>
                <w:rFonts w:ascii="黑体" w:hAnsi="黑体" w:eastAsia="黑体" w:cs="黑体"/>
                <w:sz w:val="20"/>
                <w:szCs w:val="20"/>
              </w:rPr>
            </w:pPr>
            <w:r>
              <w:rPr>
                <w:rFonts w:ascii="黑体" w:hAnsi="黑体" w:eastAsia="黑体" w:cs="黑体"/>
                <w:spacing w:val="4"/>
                <w:sz w:val="20"/>
                <w:szCs w:val="20"/>
              </w:rPr>
              <w:t>序号</w:t>
            </w:r>
          </w:p>
        </w:tc>
        <w:tc>
          <w:tcPr>
            <w:tcW w:w="981" w:type="dxa"/>
            <w:vMerge w:val="restart"/>
            <w:tcBorders>
              <w:top w:val="single" w:color="000000" w:sz="10" w:space="0"/>
              <w:bottom w:val="nil"/>
            </w:tcBorders>
            <w:vAlign w:val="top"/>
          </w:tcPr>
          <w:p w14:paraId="1D0FA132">
            <w:pPr>
              <w:spacing w:line="266" w:lineRule="auto"/>
              <w:rPr>
                <w:rFonts w:ascii="Arial"/>
                <w:sz w:val="21"/>
              </w:rPr>
            </w:pPr>
          </w:p>
          <w:p w14:paraId="74AB77E6">
            <w:pPr>
              <w:spacing w:line="266" w:lineRule="auto"/>
              <w:rPr>
                <w:rFonts w:ascii="Arial"/>
                <w:sz w:val="21"/>
              </w:rPr>
            </w:pPr>
          </w:p>
          <w:p w14:paraId="3B55B660">
            <w:pPr>
              <w:spacing w:before="65" w:line="229" w:lineRule="auto"/>
              <w:ind w:left="66"/>
              <w:rPr>
                <w:rFonts w:ascii="黑体" w:hAnsi="黑体" w:eastAsia="黑体" w:cs="黑体"/>
                <w:sz w:val="20"/>
                <w:szCs w:val="20"/>
              </w:rPr>
            </w:pPr>
            <w:r>
              <w:rPr>
                <w:rFonts w:ascii="黑体" w:hAnsi="黑体" w:eastAsia="黑体" w:cs="黑体"/>
                <w:spacing w:val="7"/>
                <w:sz w:val="20"/>
                <w:szCs w:val="20"/>
              </w:rPr>
              <w:t>项目编码</w:t>
            </w:r>
          </w:p>
        </w:tc>
        <w:tc>
          <w:tcPr>
            <w:tcW w:w="1002" w:type="dxa"/>
            <w:vMerge w:val="restart"/>
            <w:tcBorders>
              <w:top w:val="single" w:color="000000" w:sz="10" w:space="0"/>
              <w:bottom w:val="nil"/>
            </w:tcBorders>
            <w:vAlign w:val="top"/>
          </w:tcPr>
          <w:p w14:paraId="087381A0">
            <w:pPr>
              <w:spacing w:line="265" w:lineRule="auto"/>
              <w:rPr>
                <w:rFonts w:ascii="Arial"/>
                <w:sz w:val="21"/>
              </w:rPr>
            </w:pPr>
          </w:p>
          <w:p w14:paraId="7AB83C53">
            <w:pPr>
              <w:spacing w:line="266" w:lineRule="auto"/>
              <w:rPr>
                <w:rFonts w:ascii="Arial"/>
                <w:sz w:val="21"/>
              </w:rPr>
            </w:pPr>
          </w:p>
          <w:p w14:paraId="11433C7D">
            <w:pPr>
              <w:spacing w:before="65" w:line="230" w:lineRule="auto"/>
              <w:ind w:left="79"/>
              <w:rPr>
                <w:rFonts w:ascii="黑体" w:hAnsi="黑体" w:eastAsia="黑体" w:cs="黑体"/>
                <w:sz w:val="20"/>
                <w:szCs w:val="20"/>
              </w:rPr>
            </w:pPr>
            <w:r>
              <w:rPr>
                <w:rFonts w:ascii="黑体" w:hAnsi="黑体" w:eastAsia="黑体" w:cs="黑体"/>
                <w:spacing w:val="7"/>
                <w:sz w:val="20"/>
                <w:szCs w:val="20"/>
              </w:rPr>
              <w:t>项目名称</w:t>
            </w:r>
          </w:p>
        </w:tc>
        <w:tc>
          <w:tcPr>
            <w:tcW w:w="927" w:type="dxa"/>
            <w:vMerge w:val="restart"/>
            <w:tcBorders>
              <w:top w:val="single" w:color="000000" w:sz="10" w:space="0"/>
              <w:bottom w:val="nil"/>
            </w:tcBorders>
            <w:vAlign w:val="top"/>
          </w:tcPr>
          <w:p w14:paraId="2285B0B9">
            <w:pPr>
              <w:spacing w:line="377" w:lineRule="auto"/>
              <w:rPr>
                <w:rFonts w:ascii="Arial"/>
                <w:sz w:val="21"/>
              </w:rPr>
            </w:pPr>
          </w:p>
          <w:p w14:paraId="311C698A">
            <w:pPr>
              <w:spacing w:before="65" w:line="273" w:lineRule="auto"/>
              <w:ind w:left="254" w:right="47" w:hanging="210"/>
              <w:rPr>
                <w:rFonts w:ascii="黑体" w:hAnsi="黑体" w:eastAsia="黑体" w:cs="黑体"/>
                <w:sz w:val="20"/>
                <w:szCs w:val="20"/>
              </w:rPr>
            </w:pPr>
            <w:r>
              <w:rPr>
                <w:rFonts w:ascii="黑体" w:hAnsi="黑体" w:eastAsia="黑体" w:cs="黑体"/>
                <w:spacing w:val="7"/>
                <w:sz w:val="20"/>
                <w:szCs w:val="20"/>
              </w:rPr>
              <w:t>项目特征</w:t>
            </w:r>
            <w:r>
              <w:rPr>
                <w:rFonts w:ascii="黑体" w:hAnsi="黑体" w:eastAsia="黑体" w:cs="黑体"/>
                <w:sz w:val="20"/>
                <w:szCs w:val="20"/>
              </w:rPr>
              <w:t xml:space="preserve"> </w:t>
            </w:r>
            <w:r>
              <w:rPr>
                <w:rFonts w:ascii="黑体" w:hAnsi="黑体" w:eastAsia="黑体" w:cs="黑体"/>
                <w:spacing w:val="5"/>
                <w:sz w:val="20"/>
                <w:szCs w:val="20"/>
              </w:rPr>
              <w:t>描述</w:t>
            </w:r>
          </w:p>
        </w:tc>
        <w:tc>
          <w:tcPr>
            <w:tcW w:w="1002" w:type="dxa"/>
            <w:vMerge w:val="restart"/>
            <w:tcBorders>
              <w:top w:val="single" w:color="000000" w:sz="10" w:space="0"/>
              <w:bottom w:val="nil"/>
            </w:tcBorders>
            <w:vAlign w:val="top"/>
          </w:tcPr>
          <w:p w14:paraId="51265BDE">
            <w:pPr>
              <w:spacing w:line="376" w:lineRule="auto"/>
              <w:rPr>
                <w:rFonts w:ascii="Arial"/>
                <w:sz w:val="21"/>
              </w:rPr>
            </w:pPr>
          </w:p>
          <w:p w14:paraId="5153BBBC">
            <w:pPr>
              <w:spacing w:before="65" w:line="273" w:lineRule="auto"/>
              <w:ind w:left="300" w:right="291" w:hanging="4"/>
              <w:rPr>
                <w:rFonts w:ascii="黑体" w:hAnsi="黑体" w:eastAsia="黑体" w:cs="黑体"/>
                <w:sz w:val="20"/>
                <w:szCs w:val="20"/>
              </w:rPr>
            </w:pPr>
            <w:r>
              <w:rPr>
                <w:rFonts w:ascii="黑体" w:hAnsi="黑体" w:eastAsia="黑体" w:cs="黑体"/>
                <w:spacing w:val="4"/>
                <w:sz w:val="20"/>
                <w:szCs w:val="20"/>
              </w:rPr>
              <w:t>计量</w:t>
            </w:r>
            <w:r>
              <w:rPr>
                <w:rFonts w:ascii="黑体" w:hAnsi="黑体" w:eastAsia="黑体" w:cs="黑体"/>
                <w:sz w:val="20"/>
                <w:szCs w:val="20"/>
              </w:rPr>
              <w:t xml:space="preserve"> </w:t>
            </w:r>
            <w:r>
              <w:rPr>
                <w:rFonts w:ascii="黑体" w:hAnsi="黑体" w:eastAsia="黑体" w:cs="黑体"/>
                <w:spacing w:val="2"/>
                <w:sz w:val="20"/>
                <w:szCs w:val="20"/>
              </w:rPr>
              <w:t>单位</w:t>
            </w:r>
          </w:p>
        </w:tc>
        <w:tc>
          <w:tcPr>
            <w:tcW w:w="883" w:type="dxa"/>
            <w:vMerge w:val="restart"/>
            <w:tcBorders>
              <w:top w:val="single" w:color="000000" w:sz="10" w:space="0"/>
              <w:bottom w:val="nil"/>
            </w:tcBorders>
            <w:vAlign w:val="top"/>
          </w:tcPr>
          <w:p w14:paraId="3E9095A6">
            <w:pPr>
              <w:spacing w:line="265" w:lineRule="auto"/>
              <w:rPr>
                <w:rFonts w:ascii="Arial"/>
                <w:sz w:val="21"/>
              </w:rPr>
            </w:pPr>
          </w:p>
          <w:p w14:paraId="66836297">
            <w:pPr>
              <w:spacing w:line="266" w:lineRule="auto"/>
              <w:rPr>
                <w:rFonts w:ascii="Arial"/>
                <w:sz w:val="21"/>
              </w:rPr>
            </w:pPr>
          </w:p>
          <w:p w14:paraId="34D02019">
            <w:pPr>
              <w:spacing w:before="65" w:line="230" w:lineRule="auto"/>
              <w:ind w:left="134"/>
              <w:rPr>
                <w:rFonts w:ascii="黑体" w:hAnsi="黑体" w:eastAsia="黑体" w:cs="黑体"/>
                <w:sz w:val="20"/>
                <w:szCs w:val="20"/>
              </w:rPr>
            </w:pPr>
            <w:r>
              <w:rPr>
                <w:rFonts w:ascii="黑体" w:hAnsi="黑体" w:eastAsia="黑体" w:cs="黑体"/>
                <w:spacing w:val="6"/>
                <w:sz w:val="20"/>
                <w:szCs w:val="20"/>
              </w:rPr>
              <w:t>工程量</w:t>
            </w:r>
          </w:p>
        </w:tc>
        <w:tc>
          <w:tcPr>
            <w:tcW w:w="3574" w:type="dxa"/>
            <w:gridSpan w:val="5"/>
            <w:tcBorders>
              <w:top w:val="single" w:color="000000" w:sz="10" w:space="0"/>
              <w:right w:val="single" w:color="000000" w:sz="10" w:space="0"/>
            </w:tcBorders>
            <w:vAlign w:val="top"/>
          </w:tcPr>
          <w:p w14:paraId="7301A815">
            <w:pPr>
              <w:spacing w:before="72" w:line="230" w:lineRule="auto"/>
              <w:ind w:left="1270"/>
              <w:rPr>
                <w:rFonts w:ascii="黑体" w:hAnsi="黑体" w:eastAsia="黑体" w:cs="黑体"/>
                <w:sz w:val="20"/>
                <w:szCs w:val="20"/>
              </w:rPr>
            </w:pPr>
            <w:r>
              <w:rPr>
                <w:rFonts w:ascii="黑体" w:hAnsi="黑体" w:eastAsia="黑体" w:cs="黑体"/>
                <w:spacing w:val="5"/>
                <w:sz w:val="20"/>
                <w:szCs w:val="20"/>
              </w:rPr>
              <w:t>金额（元）</w:t>
            </w:r>
          </w:p>
        </w:tc>
      </w:tr>
      <w:tr w14:paraId="1E704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585" w:type="dxa"/>
            <w:vMerge w:val="continue"/>
            <w:tcBorders>
              <w:top w:val="nil"/>
              <w:left w:val="single" w:color="000000" w:sz="10" w:space="0"/>
              <w:bottom w:val="nil"/>
            </w:tcBorders>
            <w:vAlign w:val="top"/>
          </w:tcPr>
          <w:p w14:paraId="7C7A788A">
            <w:pPr>
              <w:rPr>
                <w:rFonts w:ascii="Arial"/>
                <w:sz w:val="21"/>
              </w:rPr>
            </w:pPr>
          </w:p>
        </w:tc>
        <w:tc>
          <w:tcPr>
            <w:tcW w:w="981" w:type="dxa"/>
            <w:vMerge w:val="continue"/>
            <w:tcBorders>
              <w:top w:val="nil"/>
              <w:bottom w:val="nil"/>
            </w:tcBorders>
            <w:vAlign w:val="top"/>
          </w:tcPr>
          <w:p w14:paraId="435D62A9">
            <w:pPr>
              <w:rPr>
                <w:rFonts w:ascii="Arial"/>
                <w:sz w:val="21"/>
              </w:rPr>
            </w:pPr>
          </w:p>
        </w:tc>
        <w:tc>
          <w:tcPr>
            <w:tcW w:w="1002" w:type="dxa"/>
            <w:vMerge w:val="continue"/>
            <w:tcBorders>
              <w:top w:val="nil"/>
              <w:bottom w:val="nil"/>
            </w:tcBorders>
            <w:vAlign w:val="top"/>
          </w:tcPr>
          <w:p w14:paraId="60D6350A">
            <w:pPr>
              <w:rPr>
                <w:rFonts w:ascii="Arial"/>
                <w:sz w:val="21"/>
              </w:rPr>
            </w:pPr>
          </w:p>
        </w:tc>
        <w:tc>
          <w:tcPr>
            <w:tcW w:w="927" w:type="dxa"/>
            <w:vMerge w:val="continue"/>
            <w:tcBorders>
              <w:top w:val="nil"/>
              <w:bottom w:val="nil"/>
            </w:tcBorders>
            <w:vAlign w:val="top"/>
          </w:tcPr>
          <w:p w14:paraId="78B2990A">
            <w:pPr>
              <w:rPr>
                <w:rFonts w:ascii="Arial"/>
                <w:sz w:val="21"/>
              </w:rPr>
            </w:pPr>
          </w:p>
        </w:tc>
        <w:tc>
          <w:tcPr>
            <w:tcW w:w="1002" w:type="dxa"/>
            <w:vMerge w:val="continue"/>
            <w:tcBorders>
              <w:top w:val="nil"/>
              <w:bottom w:val="nil"/>
            </w:tcBorders>
            <w:vAlign w:val="top"/>
          </w:tcPr>
          <w:p w14:paraId="28CDD8B8">
            <w:pPr>
              <w:rPr>
                <w:rFonts w:ascii="Arial"/>
                <w:sz w:val="21"/>
              </w:rPr>
            </w:pPr>
          </w:p>
        </w:tc>
        <w:tc>
          <w:tcPr>
            <w:tcW w:w="883" w:type="dxa"/>
            <w:vMerge w:val="continue"/>
            <w:tcBorders>
              <w:top w:val="nil"/>
              <w:bottom w:val="nil"/>
            </w:tcBorders>
            <w:vAlign w:val="top"/>
          </w:tcPr>
          <w:p w14:paraId="1B67240A">
            <w:pPr>
              <w:rPr>
                <w:rFonts w:ascii="Arial"/>
                <w:sz w:val="21"/>
              </w:rPr>
            </w:pPr>
          </w:p>
        </w:tc>
        <w:tc>
          <w:tcPr>
            <w:tcW w:w="613" w:type="dxa"/>
            <w:vMerge w:val="restart"/>
            <w:tcBorders>
              <w:bottom w:val="nil"/>
            </w:tcBorders>
            <w:vAlign w:val="top"/>
          </w:tcPr>
          <w:p w14:paraId="65124BE8">
            <w:pPr>
              <w:spacing w:before="274" w:line="272" w:lineRule="auto"/>
              <w:ind w:left="110" w:right="93" w:hanging="7"/>
              <w:rPr>
                <w:rFonts w:ascii="黑体" w:hAnsi="黑体" w:eastAsia="黑体" w:cs="黑体"/>
                <w:sz w:val="20"/>
                <w:szCs w:val="20"/>
              </w:rPr>
            </w:pPr>
            <w:r>
              <w:rPr>
                <w:rFonts w:ascii="黑体" w:hAnsi="黑体" w:eastAsia="黑体" w:cs="黑体"/>
                <w:spacing w:val="5"/>
                <w:sz w:val="20"/>
                <w:szCs w:val="20"/>
              </w:rPr>
              <w:t>综合</w:t>
            </w:r>
            <w:r>
              <w:rPr>
                <w:rFonts w:ascii="黑体" w:hAnsi="黑体" w:eastAsia="黑体" w:cs="黑体"/>
                <w:sz w:val="20"/>
                <w:szCs w:val="20"/>
              </w:rPr>
              <w:t xml:space="preserve"> </w:t>
            </w:r>
            <w:r>
              <w:rPr>
                <w:rFonts w:ascii="黑体" w:hAnsi="黑体" w:eastAsia="黑体" w:cs="黑体"/>
                <w:spacing w:val="2"/>
                <w:sz w:val="20"/>
                <w:szCs w:val="20"/>
              </w:rPr>
              <w:t>单价</w:t>
            </w:r>
          </w:p>
        </w:tc>
        <w:tc>
          <w:tcPr>
            <w:tcW w:w="733" w:type="dxa"/>
            <w:vMerge w:val="restart"/>
            <w:tcBorders>
              <w:bottom w:val="nil"/>
            </w:tcBorders>
            <w:vAlign w:val="top"/>
          </w:tcPr>
          <w:p w14:paraId="622C652F">
            <w:pPr>
              <w:spacing w:line="361" w:lineRule="auto"/>
              <w:rPr>
                <w:rFonts w:ascii="Arial"/>
                <w:sz w:val="21"/>
              </w:rPr>
            </w:pPr>
          </w:p>
          <w:p w14:paraId="26C41182">
            <w:pPr>
              <w:spacing w:before="65" w:line="230" w:lineRule="auto"/>
              <w:ind w:left="167"/>
              <w:rPr>
                <w:rFonts w:ascii="黑体" w:hAnsi="黑体" w:eastAsia="黑体" w:cs="黑体"/>
                <w:sz w:val="20"/>
                <w:szCs w:val="20"/>
              </w:rPr>
            </w:pPr>
            <w:r>
              <w:rPr>
                <w:rFonts w:ascii="黑体" w:hAnsi="黑体" w:eastAsia="黑体" w:cs="黑体"/>
                <w:spacing w:val="4"/>
                <w:sz w:val="20"/>
                <w:szCs w:val="20"/>
              </w:rPr>
              <w:t>合价</w:t>
            </w:r>
          </w:p>
        </w:tc>
        <w:tc>
          <w:tcPr>
            <w:tcW w:w="2228" w:type="dxa"/>
            <w:gridSpan w:val="3"/>
            <w:tcBorders>
              <w:right w:val="single" w:color="000000" w:sz="10" w:space="0"/>
            </w:tcBorders>
            <w:vAlign w:val="top"/>
          </w:tcPr>
          <w:p w14:paraId="1822242C">
            <w:pPr>
              <w:spacing w:before="87" w:line="231" w:lineRule="auto"/>
              <w:ind w:left="914"/>
              <w:rPr>
                <w:rFonts w:ascii="黑体" w:hAnsi="黑体" w:eastAsia="黑体" w:cs="黑体"/>
                <w:sz w:val="20"/>
                <w:szCs w:val="20"/>
              </w:rPr>
            </w:pPr>
            <w:r>
              <w:rPr>
                <w:rFonts w:ascii="黑体" w:hAnsi="黑体" w:eastAsia="黑体" w:cs="黑体"/>
                <w:spacing w:val="3"/>
                <w:sz w:val="20"/>
                <w:szCs w:val="20"/>
              </w:rPr>
              <w:t>其中</w:t>
            </w:r>
          </w:p>
        </w:tc>
      </w:tr>
      <w:tr w14:paraId="559F7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585" w:type="dxa"/>
            <w:vMerge w:val="continue"/>
            <w:tcBorders>
              <w:top w:val="nil"/>
              <w:left w:val="single" w:color="000000" w:sz="10" w:space="0"/>
            </w:tcBorders>
            <w:vAlign w:val="top"/>
          </w:tcPr>
          <w:p w14:paraId="5B4D49ED">
            <w:pPr>
              <w:rPr>
                <w:rFonts w:ascii="Arial"/>
                <w:sz w:val="21"/>
              </w:rPr>
            </w:pPr>
          </w:p>
        </w:tc>
        <w:tc>
          <w:tcPr>
            <w:tcW w:w="981" w:type="dxa"/>
            <w:vMerge w:val="continue"/>
            <w:tcBorders>
              <w:top w:val="nil"/>
            </w:tcBorders>
            <w:vAlign w:val="top"/>
          </w:tcPr>
          <w:p w14:paraId="6DCE8287">
            <w:pPr>
              <w:rPr>
                <w:rFonts w:ascii="Arial"/>
                <w:sz w:val="21"/>
              </w:rPr>
            </w:pPr>
          </w:p>
        </w:tc>
        <w:tc>
          <w:tcPr>
            <w:tcW w:w="1002" w:type="dxa"/>
            <w:vMerge w:val="continue"/>
            <w:tcBorders>
              <w:top w:val="nil"/>
            </w:tcBorders>
            <w:vAlign w:val="top"/>
          </w:tcPr>
          <w:p w14:paraId="258A4067">
            <w:pPr>
              <w:rPr>
                <w:rFonts w:ascii="Arial"/>
                <w:sz w:val="21"/>
              </w:rPr>
            </w:pPr>
          </w:p>
        </w:tc>
        <w:tc>
          <w:tcPr>
            <w:tcW w:w="927" w:type="dxa"/>
            <w:vMerge w:val="continue"/>
            <w:tcBorders>
              <w:top w:val="nil"/>
            </w:tcBorders>
            <w:vAlign w:val="top"/>
          </w:tcPr>
          <w:p w14:paraId="4476F094">
            <w:pPr>
              <w:rPr>
                <w:rFonts w:ascii="Arial"/>
                <w:sz w:val="21"/>
              </w:rPr>
            </w:pPr>
          </w:p>
        </w:tc>
        <w:tc>
          <w:tcPr>
            <w:tcW w:w="1002" w:type="dxa"/>
            <w:vMerge w:val="continue"/>
            <w:tcBorders>
              <w:top w:val="nil"/>
            </w:tcBorders>
            <w:vAlign w:val="top"/>
          </w:tcPr>
          <w:p w14:paraId="434FD105">
            <w:pPr>
              <w:rPr>
                <w:rFonts w:ascii="Arial"/>
                <w:sz w:val="21"/>
              </w:rPr>
            </w:pPr>
          </w:p>
        </w:tc>
        <w:tc>
          <w:tcPr>
            <w:tcW w:w="883" w:type="dxa"/>
            <w:vMerge w:val="continue"/>
            <w:tcBorders>
              <w:top w:val="nil"/>
            </w:tcBorders>
            <w:vAlign w:val="top"/>
          </w:tcPr>
          <w:p w14:paraId="48C8DA8A">
            <w:pPr>
              <w:rPr>
                <w:rFonts w:ascii="Arial"/>
                <w:sz w:val="21"/>
              </w:rPr>
            </w:pPr>
          </w:p>
        </w:tc>
        <w:tc>
          <w:tcPr>
            <w:tcW w:w="613" w:type="dxa"/>
            <w:vMerge w:val="continue"/>
            <w:tcBorders>
              <w:top w:val="nil"/>
            </w:tcBorders>
            <w:vAlign w:val="top"/>
          </w:tcPr>
          <w:p w14:paraId="172FDB28">
            <w:pPr>
              <w:rPr>
                <w:rFonts w:ascii="Arial"/>
                <w:sz w:val="21"/>
              </w:rPr>
            </w:pPr>
          </w:p>
        </w:tc>
        <w:tc>
          <w:tcPr>
            <w:tcW w:w="733" w:type="dxa"/>
            <w:vMerge w:val="continue"/>
            <w:tcBorders>
              <w:top w:val="nil"/>
            </w:tcBorders>
            <w:vAlign w:val="top"/>
          </w:tcPr>
          <w:p w14:paraId="33FA55F4">
            <w:pPr>
              <w:rPr>
                <w:rFonts w:ascii="Arial"/>
                <w:sz w:val="21"/>
              </w:rPr>
            </w:pPr>
          </w:p>
        </w:tc>
        <w:tc>
          <w:tcPr>
            <w:tcW w:w="658" w:type="dxa"/>
            <w:vAlign w:val="top"/>
          </w:tcPr>
          <w:p w14:paraId="3376EA32">
            <w:pPr>
              <w:spacing w:before="87" w:line="268" w:lineRule="auto"/>
              <w:ind w:left="29" w:right="5" w:firstLine="99"/>
              <w:rPr>
                <w:rFonts w:ascii="黑体" w:hAnsi="黑体" w:eastAsia="黑体" w:cs="黑体"/>
                <w:sz w:val="20"/>
                <w:szCs w:val="20"/>
              </w:rPr>
            </w:pPr>
            <w:r>
              <w:rPr>
                <w:rFonts w:ascii="黑体" w:hAnsi="黑体" w:eastAsia="黑体" w:cs="黑体"/>
                <w:spacing w:val="6"/>
                <w:sz w:val="20"/>
                <w:szCs w:val="20"/>
              </w:rPr>
              <w:t>定额</w:t>
            </w:r>
            <w:r>
              <w:rPr>
                <w:rFonts w:ascii="黑体" w:hAnsi="黑体" w:eastAsia="黑体" w:cs="黑体"/>
                <w:sz w:val="20"/>
                <w:szCs w:val="20"/>
              </w:rPr>
              <w:t xml:space="preserve">  </w:t>
            </w:r>
            <w:r>
              <w:rPr>
                <w:rFonts w:ascii="黑体" w:hAnsi="黑体" w:eastAsia="黑体" w:cs="黑体"/>
                <w:spacing w:val="5"/>
                <w:sz w:val="20"/>
                <w:szCs w:val="20"/>
              </w:rPr>
              <w:t>人工费</w:t>
            </w:r>
          </w:p>
        </w:tc>
        <w:tc>
          <w:tcPr>
            <w:tcW w:w="853" w:type="dxa"/>
            <w:vAlign w:val="top"/>
          </w:tcPr>
          <w:p w14:paraId="321E8F82">
            <w:pPr>
              <w:spacing w:before="87" w:line="268" w:lineRule="auto"/>
              <w:ind w:left="125" w:right="100" w:firstLine="104"/>
              <w:rPr>
                <w:rFonts w:ascii="黑体" w:hAnsi="黑体" w:eastAsia="黑体" w:cs="黑体"/>
                <w:sz w:val="20"/>
                <w:szCs w:val="20"/>
              </w:rPr>
            </w:pPr>
            <w:r>
              <w:rPr>
                <w:rFonts w:ascii="黑体" w:hAnsi="黑体" w:eastAsia="黑体" w:cs="黑体"/>
                <w:spacing w:val="6"/>
                <w:sz w:val="20"/>
                <w:szCs w:val="20"/>
              </w:rPr>
              <w:t>定额</w:t>
            </w:r>
            <w:r>
              <w:rPr>
                <w:rFonts w:ascii="黑体" w:hAnsi="黑体" w:eastAsia="黑体" w:cs="黑体"/>
                <w:sz w:val="20"/>
                <w:szCs w:val="20"/>
              </w:rPr>
              <w:t xml:space="preserve">  </w:t>
            </w:r>
            <w:r>
              <w:rPr>
                <w:rFonts w:ascii="黑体" w:hAnsi="黑体" w:eastAsia="黑体" w:cs="黑体"/>
                <w:spacing w:val="7"/>
                <w:sz w:val="20"/>
                <w:szCs w:val="20"/>
              </w:rPr>
              <w:t>机械费</w:t>
            </w:r>
          </w:p>
        </w:tc>
        <w:tc>
          <w:tcPr>
            <w:tcW w:w="717" w:type="dxa"/>
            <w:tcBorders>
              <w:right w:val="single" w:color="000000" w:sz="10" w:space="0"/>
            </w:tcBorders>
            <w:vAlign w:val="top"/>
          </w:tcPr>
          <w:p w14:paraId="63834979">
            <w:pPr>
              <w:spacing w:before="244" w:line="230" w:lineRule="auto"/>
              <w:ind w:left="61"/>
              <w:rPr>
                <w:rFonts w:ascii="黑体" w:hAnsi="黑体" w:eastAsia="黑体" w:cs="黑体"/>
                <w:sz w:val="20"/>
                <w:szCs w:val="20"/>
              </w:rPr>
            </w:pPr>
            <w:r>
              <w:rPr>
                <w:rFonts w:ascii="黑体" w:hAnsi="黑体" w:eastAsia="黑体" w:cs="黑体"/>
                <w:spacing w:val="4"/>
                <w:sz w:val="20"/>
                <w:szCs w:val="20"/>
              </w:rPr>
              <w:t>暂估价</w:t>
            </w:r>
          </w:p>
        </w:tc>
      </w:tr>
      <w:tr w14:paraId="792B7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45C99C94">
            <w:pPr>
              <w:rPr>
                <w:rFonts w:ascii="Arial"/>
                <w:sz w:val="21"/>
              </w:rPr>
            </w:pPr>
          </w:p>
        </w:tc>
        <w:tc>
          <w:tcPr>
            <w:tcW w:w="981" w:type="dxa"/>
            <w:vAlign w:val="top"/>
          </w:tcPr>
          <w:p w14:paraId="57C10828">
            <w:pPr>
              <w:rPr>
                <w:rFonts w:ascii="Arial"/>
                <w:sz w:val="21"/>
              </w:rPr>
            </w:pPr>
          </w:p>
        </w:tc>
        <w:tc>
          <w:tcPr>
            <w:tcW w:w="1002" w:type="dxa"/>
            <w:vAlign w:val="top"/>
          </w:tcPr>
          <w:p w14:paraId="010C8117">
            <w:pPr>
              <w:rPr>
                <w:rFonts w:ascii="Arial"/>
                <w:sz w:val="21"/>
              </w:rPr>
            </w:pPr>
          </w:p>
        </w:tc>
        <w:tc>
          <w:tcPr>
            <w:tcW w:w="927" w:type="dxa"/>
            <w:vAlign w:val="top"/>
          </w:tcPr>
          <w:p w14:paraId="479BEBDF">
            <w:pPr>
              <w:rPr>
                <w:rFonts w:ascii="Arial"/>
                <w:sz w:val="21"/>
              </w:rPr>
            </w:pPr>
          </w:p>
        </w:tc>
        <w:tc>
          <w:tcPr>
            <w:tcW w:w="1002" w:type="dxa"/>
            <w:vAlign w:val="top"/>
          </w:tcPr>
          <w:p w14:paraId="6B79F8F6">
            <w:pPr>
              <w:rPr>
                <w:rFonts w:ascii="Arial"/>
                <w:sz w:val="21"/>
              </w:rPr>
            </w:pPr>
          </w:p>
        </w:tc>
        <w:tc>
          <w:tcPr>
            <w:tcW w:w="883" w:type="dxa"/>
            <w:vAlign w:val="top"/>
          </w:tcPr>
          <w:p w14:paraId="2B3F08A7">
            <w:pPr>
              <w:rPr>
                <w:rFonts w:ascii="Arial"/>
                <w:sz w:val="21"/>
              </w:rPr>
            </w:pPr>
          </w:p>
        </w:tc>
        <w:tc>
          <w:tcPr>
            <w:tcW w:w="613" w:type="dxa"/>
            <w:vAlign w:val="top"/>
          </w:tcPr>
          <w:p w14:paraId="1DDCAB10">
            <w:pPr>
              <w:rPr>
                <w:rFonts w:ascii="Arial"/>
                <w:sz w:val="21"/>
              </w:rPr>
            </w:pPr>
          </w:p>
        </w:tc>
        <w:tc>
          <w:tcPr>
            <w:tcW w:w="733" w:type="dxa"/>
            <w:vAlign w:val="top"/>
          </w:tcPr>
          <w:p w14:paraId="437FA958">
            <w:pPr>
              <w:rPr>
                <w:rFonts w:ascii="Arial"/>
                <w:sz w:val="21"/>
              </w:rPr>
            </w:pPr>
          </w:p>
        </w:tc>
        <w:tc>
          <w:tcPr>
            <w:tcW w:w="658" w:type="dxa"/>
            <w:vAlign w:val="top"/>
          </w:tcPr>
          <w:p w14:paraId="4360DAAE">
            <w:pPr>
              <w:rPr>
                <w:rFonts w:ascii="Arial"/>
                <w:sz w:val="21"/>
              </w:rPr>
            </w:pPr>
          </w:p>
        </w:tc>
        <w:tc>
          <w:tcPr>
            <w:tcW w:w="853" w:type="dxa"/>
            <w:vAlign w:val="top"/>
          </w:tcPr>
          <w:p w14:paraId="2E1EA098">
            <w:pPr>
              <w:rPr>
                <w:rFonts w:ascii="Arial"/>
                <w:sz w:val="21"/>
              </w:rPr>
            </w:pPr>
          </w:p>
        </w:tc>
        <w:tc>
          <w:tcPr>
            <w:tcW w:w="717" w:type="dxa"/>
            <w:tcBorders>
              <w:right w:val="single" w:color="000000" w:sz="10" w:space="0"/>
            </w:tcBorders>
            <w:vAlign w:val="top"/>
          </w:tcPr>
          <w:p w14:paraId="298E1CC6">
            <w:pPr>
              <w:rPr>
                <w:rFonts w:ascii="Arial"/>
                <w:sz w:val="21"/>
              </w:rPr>
            </w:pPr>
          </w:p>
        </w:tc>
      </w:tr>
      <w:tr w14:paraId="5B6E6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38A67E1F">
            <w:pPr>
              <w:rPr>
                <w:rFonts w:ascii="Arial"/>
                <w:sz w:val="21"/>
              </w:rPr>
            </w:pPr>
          </w:p>
        </w:tc>
        <w:tc>
          <w:tcPr>
            <w:tcW w:w="981" w:type="dxa"/>
            <w:vAlign w:val="top"/>
          </w:tcPr>
          <w:p w14:paraId="0C7B886D">
            <w:pPr>
              <w:rPr>
                <w:rFonts w:ascii="Arial"/>
                <w:sz w:val="21"/>
              </w:rPr>
            </w:pPr>
          </w:p>
        </w:tc>
        <w:tc>
          <w:tcPr>
            <w:tcW w:w="1002" w:type="dxa"/>
            <w:vAlign w:val="top"/>
          </w:tcPr>
          <w:p w14:paraId="717B86DE">
            <w:pPr>
              <w:rPr>
                <w:rFonts w:ascii="Arial"/>
                <w:sz w:val="21"/>
              </w:rPr>
            </w:pPr>
          </w:p>
        </w:tc>
        <w:tc>
          <w:tcPr>
            <w:tcW w:w="927" w:type="dxa"/>
            <w:vAlign w:val="top"/>
          </w:tcPr>
          <w:p w14:paraId="20A0614A">
            <w:pPr>
              <w:rPr>
                <w:rFonts w:ascii="Arial"/>
                <w:sz w:val="21"/>
              </w:rPr>
            </w:pPr>
          </w:p>
        </w:tc>
        <w:tc>
          <w:tcPr>
            <w:tcW w:w="1002" w:type="dxa"/>
            <w:vAlign w:val="top"/>
          </w:tcPr>
          <w:p w14:paraId="61DFD281">
            <w:pPr>
              <w:rPr>
                <w:rFonts w:ascii="Arial"/>
                <w:sz w:val="21"/>
              </w:rPr>
            </w:pPr>
          </w:p>
        </w:tc>
        <w:tc>
          <w:tcPr>
            <w:tcW w:w="883" w:type="dxa"/>
            <w:vAlign w:val="top"/>
          </w:tcPr>
          <w:p w14:paraId="47159419">
            <w:pPr>
              <w:rPr>
                <w:rFonts w:ascii="Arial"/>
                <w:sz w:val="21"/>
              </w:rPr>
            </w:pPr>
          </w:p>
        </w:tc>
        <w:tc>
          <w:tcPr>
            <w:tcW w:w="613" w:type="dxa"/>
            <w:vAlign w:val="top"/>
          </w:tcPr>
          <w:p w14:paraId="66EDF8E1">
            <w:pPr>
              <w:rPr>
                <w:rFonts w:ascii="Arial"/>
                <w:sz w:val="21"/>
              </w:rPr>
            </w:pPr>
          </w:p>
        </w:tc>
        <w:tc>
          <w:tcPr>
            <w:tcW w:w="733" w:type="dxa"/>
            <w:vAlign w:val="top"/>
          </w:tcPr>
          <w:p w14:paraId="552EE97D">
            <w:pPr>
              <w:rPr>
                <w:rFonts w:ascii="Arial"/>
                <w:sz w:val="21"/>
              </w:rPr>
            </w:pPr>
          </w:p>
        </w:tc>
        <w:tc>
          <w:tcPr>
            <w:tcW w:w="658" w:type="dxa"/>
            <w:vAlign w:val="top"/>
          </w:tcPr>
          <w:p w14:paraId="194FB9C5">
            <w:pPr>
              <w:rPr>
                <w:rFonts w:ascii="Arial"/>
                <w:sz w:val="21"/>
              </w:rPr>
            </w:pPr>
          </w:p>
        </w:tc>
        <w:tc>
          <w:tcPr>
            <w:tcW w:w="853" w:type="dxa"/>
            <w:vAlign w:val="top"/>
          </w:tcPr>
          <w:p w14:paraId="2CC61E33">
            <w:pPr>
              <w:rPr>
                <w:rFonts w:ascii="Arial"/>
                <w:sz w:val="21"/>
              </w:rPr>
            </w:pPr>
          </w:p>
        </w:tc>
        <w:tc>
          <w:tcPr>
            <w:tcW w:w="717" w:type="dxa"/>
            <w:tcBorders>
              <w:right w:val="single" w:color="000000" w:sz="10" w:space="0"/>
            </w:tcBorders>
            <w:vAlign w:val="top"/>
          </w:tcPr>
          <w:p w14:paraId="143611F4">
            <w:pPr>
              <w:rPr>
                <w:rFonts w:ascii="Arial"/>
                <w:sz w:val="21"/>
              </w:rPr>
            </w:pPr>
          </w:p>
        </w:tc>
      </w:tr>
      <w:tr w14:paraId="5D38C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1553BA46">
            <w:pPr>
              <w:rPr>
                <w:rFonts w:ascii="Arial"/>
                <w:sz w:val="21"/>
              </w:rPr>
            </w:pPr>
          </w:p>
        </w:tc>
        <w:tc>
          <w:tcPr>
            <w:tcW w:w="981" w:type="dxa"/>
            <w:vAlign w:val="top"/>
          </w:tcPr>
          <w:p w14:paraId="2C7739E7">
            <w:pPr>
              <w:rPr>
                <w:rFonts w:ascii="Arial"/>
                <w:sz w:val="21"/>
              </w:rPr>
            </w:pPr>
          </w:p>
        </w:tc>
        <w:tc>
          <w:tcPr>
            <w:tcW w:w="1002" w:type="dxa"/>
            <w:vAlign w:val="top"/>
          </w:tcPr>
          <w:p w14:paraId="40FBF19F">
            <w:pPr>
              <w:rPr>
                <w:rFonts w:ascii="Arial"/>
                <w:sz w:val="21"/>
              </w:rPr>
            </w:pPr>
          </w:p>
        </w:tc>
        <w:tc>
          <w:tcPr>
            <w:tcW w:w="927" w:type="dxa"/>
            <w:vAlign w:val="top"/>
          </w:tcPr>
          <w:p w14:paraId="086F5D86">
            <w:pPr>
              <w:rPr>
                <w:rFonts w:ascii="Arial"/>
                <w:sz w:val="21"/>
              </w:rPr>
            </w:pPr>
          </w:p>
        </w:tc>
        <w:tc>
          <w:tcPr>
            <w:tcW w:w="1002" w:type="dxa"/>
            <w:vAlign w:val="top"/>
          </w:tcPr>
          <w:p w14:paraId="1E7F6B5C">
            <w:pPr>
              <w:rPr>
                <w:rFonts w:ascii="Arial"/>
                <w:sz w:val="21"/>
              </w:rPr>
            </w:pPr>
          </w:p>
        </w:tc>
        <w:tc>
          <w:tcPr>
            <w:tcW w:w="883" w:type="dxa"/>
            <w:vAlign w:val="top"/>
          </w:tcPr>
          <w:p w14:paraId="0F614545">
            <w:pPr>
              <w:rPr>
                <w:rFonts w:ascii="Arial"/>
                <w:sz w:val="21"/>
              </w:rPr>
            </w:pPr>
          </w:p>
        </w:tc>
        <w:tc>
          <w:tcPr>
            <w:tcW w:w="613" w:type="dxa"/>
            <w:vAlign w:val="top"/>
          </w:tcPr>
          <w:p w14:paraId="662DEBE6">
            <w:pPr>
              <w:rPr>
                <w:rFonts w:ascii="Arial"/>
                <w:sz w:val="21"/>
              </w:rPr>
            </w:pPr>
          </w:p>
        </w:tc>
        <w:tc>
          <w:tcPr>
            <w:tcW w:w="733" w:type="dxa"/>
            <w:vAlign w:val="top"/>
          </w:tcPr>
          <w:p w14:paraId="59749C9F">
            <w:pPr>
              <w:rPr>
                <w:rFonts w:ascii="Arial"/>
                <w:sz w:val="21"/>
              </w:rPr>
            </w:pPr>
          </w:p>
        </w:tc>
        <w:tc>
          <w:tcPr>
            <w:tcW w:w="658" w:type="dxa"/>
            <w:vAlign w:val="top"/>
          </w:tcPr>
          <w:p w14:paraId="1B383FC3">
            <w:pPr>
              <w:rPr>
                <w:rFonts w:ascii="Arial"/>
                <w:sz w:val="21"/>
              </w:rPr>
            </w:pPr>
          </w:p>
        </w:tc>
        <w:tc>
          <w:tcPr>
            <w:tcW w:w="853" w:type="dxa"/>
            <w:vAlign w:val="top"/>
          </w:tcPr>
          <w:p w14:paraId="04B9C7C1">
            <w:pPr>
              <w:rPr>
                <w:rFonts w:ascii="Arial"/>
                <w:sz w:val="21"/>
              </w:rPr>
            </w:pPr>
          </w:p>
        </w:tc>
        <w:tc>
          <w:tcPr>
            <w:tcW w:w="717" w:type="dxa"/>
            <w:tcBorders>
              <w:right w:val="single" w:color="000000" w:sz="10" w:space="0"/>
            </w:tcBorders>
            <w:vAlign w:val="top"/>
          </w:tcPr>
          <w:p w14:paraId="5320F01C">
            <w:pPr>
              <w:rPr>
                <w:rFonts w:ascii="Arial"/>
                <w:sz w:val="21"/>
              </w:rPr>
            </w:pPr>
          </w:p>
        </w:tc>
      </w:tr>
      <w:tr w14:paraId="31284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20024640">
            <w:pPr>
              <w:rPr>
                <w:rFonts w:ascii="Arial"/>
                <w:sz w:val="21"/>
              </w:rPr>
            </w:pPr>
          </w:p>
        </w:tc>
        <w:tc>
          <w:tcPr>
            <w:tcW w:w="981" w:type="dxa"/>
            <w:vAlign w:val="top"/>
          </w:tcPr>
          <w:p w14:paraId="0C6DD415">
            <w:pPr>
              <w:rPr>
                <w:rFonts w:ascii="Arial"/>
                <w:sz w:val="21"/>
              </w:rPr>
            </w:pPr>
          </w:p>
        </w:tc>
        <w:tc>
          <w:tcPr>
            <w:tcW w:w="1002" w:type="dxa"/>
            <w:vAlign w:val="top"/>
          </w:tcPr>
          <w:p w14:paraId="1C1730F2">
            <w:pPr>
              <w:rPr>
                <w:rFonts w:ascii="Arial"/>
                <w:sz w:val="21"/>
              </w:rPr>
            </w:pPr>
          </w:p>
        </w:tc>
        <w:tc>
          <w:tcPr>
            <w:tcW w:w="927" w:type="dxa"/>
            <w:vAlign w:val="top"/>
          </w:tcPr>
          <w:p w14:paraId="52EA44FB">
            <w:pPr>
              <w:rPr>
                <w:rFonts w:ascii="Arial"/>
                <w:sz w:val="21"/>
              </w:rPr>
            </w:pPr>
          </w:p>
        </w:tc>
        <w:tc>
          <w:tcPr>
            <w:tcW w:w="1002" w:type="dxa"/>
            <w:vAlign w:val="top"/>
          </w:tcPr>
          <w:p w14:paraId="17B43D79">
            <w:pPr>
              <w:rPr>
                <w:rFonts w:ascii="Arial"/>
                <w:sz w:val="21"/>
              </w:rPr>
            </w:pPr>
          </w:p>
        </w:tc>
        <w:tc>
          <w:tcPr>
            <w:tcW w:w="883" w:type="dxa"/>
            <w:vAlign w:val="top"/>
          </w:tcPr>
          <w:p w14:paraId="6369E08C">
            <w:pPr>
              <w:rPr>
                <w:rFonts w:ascii="Arial"/>
                <w:sz w:val="21"/>
              </w:rPr>
            </w:pPr>
          </w:p>
        </w:tc>
        <w:tc>
          <w:tcPr>
            <w:tcW w:w="613" w:type="dxa"/>
            <w:vAlign w:val="top"/>
          </w:tcPr>
          <w:p w14:paraId="6944ABE2">
            <w:pPr>
              <w:rPr>
                <w:rFonts w:ascii="Arial"/>
                <w:sz w:val="21"/>
              </w:rPr>
            </w:pPr>
          </w:p>
        </w:tc>
        <w:tc>
          <w:tcPr>
            <w:tcW w:w="733" w:type="dxa"/>
            <w:vAlign w:val="top"/>
          </w:tcPr>
          <w:p w14:paraId="0B408526">
            <w:pPr>
              <w:rPr>
                <w:rFonts w:ascii="Arial"/>
                <w:sz w:val="21"/>
              </w:rPr>
            </w:pPr>
          </w:p>
        </w:tc>
        <w:tc>
          <w:tcPr>
            <w:tcW w:w="658" w:type="dxa"/>
            <w:vAlign w:val="top"/>
          </w:tcPr>
          <w:p w14:paraId="009C600A">
            <w:pPr>
              <w:rPr>
                <w:rFonts w:ascii="Arial"/>
                <w:sz w:val="21"/>
              </w:rPr>
            </w:pPr>
          </w:p>
        </w:tc>
        <w:tc>
          <w:tcPr>
            <w:tcW w:w="853" w:type="dxa"/>
            <w:vAlign w:val="top"/>
          </w:tcPr>
          <w:p w14:paraId="464EA2C8">
            <w:pPr>
              <w:rPr>
                <w:rFonts w:ascii="Arial"/>
                <w:sz w:val="21"/>
              </w:rPr>
            </w:pPr>
          </w:p>
        </w:tc>
        <w:tc>
          <w:tcPr>
            <w:tcW w:w="717" w:type="dxa"/>
            <w:tcBorders>
              <w:right w:val="single" w:color="000000" w:sz="10" w:space="0"/>
            </w:tcBorders>
            <w:vAlign w:val="top"/>
          </w:tcPr>
          <w:p w14:paraId="6476FFA1">
            <w:pPr>
              <w:rPr>
                <w:rFonts w:ascii="Arial"/>
                <w:sz w:val="21"/>
              </w:rPr>
            </w:pPr>
          </w:p>
        </w:tc>
      </w:tr>
      <w:tr w14:paraId="1843E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544399DC">
            <w:pPr>
              <w:rPr>
                <w:rFonts w:ascii="Arial"/>
                <w:sz w:val="21"/>
              </w:rPr>
            </w:pPr>
          </w:p>
        </w:tc>
        <w:tc>
          <w:tcPr>
            <w:tcW w:w="981" w:type="dxa"/>
            <w:vAlign w:val="top"/>
          </w:tcPr>
          <w:p w14:paraId="77180D68">
            <w:pPr>
              <w:rPr>
                <w:rFonts w:ascii="Arial"/>
                <w:sz w:val="21"/>
              </w:rPr>
            </w:pPr>
          </w:p>
        </w:tc>
        <w:tc>
          <w:tcPr>
            <w:tcW w:w="1002" w:type="dxa"/>
            <w:vAlign w:val="top"/>
          </w:tcPr>
          <w:p w14:paraId="1468E111">
            <w:pPr>
              <w:rPr>
                <w:rFonts w:ascii="Arial"/>
                <w:sz w:val="21"/>
              </w:rPr>
            </w:pPr>
          </w:p>
        </w:tc>
        <w:tc>
          <w:tcPr>
            <w:tcW w:w="927" w:type="dxa"/>
            <w:vAlign w:val="top"/>
          </w:tcPr>
          <w:p w14:paraId="7F3E7F1A">
            <w:pPr>
              <w:rPr>
                <w:rFonts w:ascii="Arial"/>
                <w:sz w:val="21"/>
              </w:rPr>
            </w:pPr>
          </w:p>
        </w:tc>
        <w:tc>
          <w:tcPr>
            <w:tcW w:w="1002" w:type="dxa"/>
            <w:vAlign w:val="top"/>
          </w:tcPr>
          <w:p w14:paraId="2B6C0534">
            <w:pPr>
              <w:rPr>
                <w:rFonts w:ascii="Arial"/>
                <w:sz w:val="21"/>
              </w:rPr>
            </w:pPr>
          </w:p>
        </w:tc>
        <w:tc>
          <w:tcPr>
            <w:tcW w:w="883" w:type="dxa"/>
            <w:vAlign w:val="top"/>
          </w:tcPr>
          <w:p w14:paraId="39598285">
            <w:pPr>
              <w:rPr>
                <w:rFonts w:ascii="Arial"/>
                <w:sz w:val="21"/>
              </w:rPr>
            </w:pPr>
          </w:p>
        </w:tc>
        <w:tc>
          <w:tcPr>
            <w:tcW w:w="613" w:type="dxa"/>
            <w:vAlign w:val="top"/>
          </w:tcPr>
          <w:p w14:paraId="48670BD7">
            <w:pPr>
              <w:rPr>
                <w:rFonts w:ascii="Arial"/>
                <w:sz w:val="21"/>
              </w:rPr>
            </w:pPr>
          </w:p>
        </w:tc>
        <w:tc>
          <w:tcPr>
            <w:tcW w:w="733" w:type="dxa"/>
            <w:vAlign w:val="top"/>
          </w:tcPr>
          <w:p w14:paraId="6FD862BD">
            <w:pPr>
              <w:rPr>
                <w:rFonts w:ascii="Arial"/>
                <w:sz w:val="21"/>
              </w:rPr>
            </w:pPr>
          </w:p>
        </w:tc>
        <w:tc>
          <w:tcPr>
            <w:tcW w:w="658" w:type="dxa"/>
            <w:vAlign w:val="top"/>
          </w:tcPr>
          <w:p w14:paraId="719A2F2B">
            <w:pPr>
              <w:rPr>
                <w:rFonts w:ascii="Arial"/>
                <w:sz w:val="21"/>
              </w:rPr>
            </w:pPr>
          </w:p>
        </w:tc>
        <w:tc>
          <w:tcPr>
            <w:tcW w:w="853" w:type="dxa"/>
            <w:vAlign w:val="top"/>
          </w:tcPr>
          <w:p w14:paraId="57FCB250">
            <w:pPr>
              <w:rPr>
                <w:rFonts w:ascii="Arial"/>
                <w:sz w:val="21"/>
              </w:rPr>
            </w:pPr>
          </w:p>
        </w:tc>
        <w:tc>
          <w:tcPr>
            <w:tcW w:w="717" w:type="dxa"/>
            <w:tcBorders>
              <w:right w:val="single" w:color="000000" w:sz="10" w:space="0"/>
            </w:tcBorders>
            <w:vAlign w:val="top"/>
          </w:tcPr>
          <w:p w14:paraId="2A6FC399">
            <w:pPr>
              <w:rPr>
                <w:rFonts w:ascii="Arial"/>
                <w:sz w:val="21"/>
              </w:rPr>
            </w:pPr>
          </w:p>
        </w:tc>
      </w:tr>
      <w:tr w14:paraId="51EFD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64B8DB45">
            <w:pPr>
              <w:rPr>
                <w:rFonts w:ascii="Arial"/>
                <w:sz w:val="21"/>
              </w:rPr>
            </w:pPr>
          </w:p>
        </w:tc>
        <w:tc>
          <w:tcPr>
            <w:tcW w:w="981" w:type="dxa"/>
            <w:vAlign w:val="top"/>
          </w:tcPr>
          <w:p w14:paraId="31AF3E7E">
            <w:pPr>
              <w:rPr>
                <w:rFonts w:ascii="Arial"/>
                <w:sz w:val="21"/>
              </w:rPr>
            </w:pPr>
          </w:p>
        </w:tc>
        <w:tc>
          <w:tcPr>
            <w:tcW w:w="1002" w:type="dxa"/>
            <w:vAlign w:val="top"/>
          </w:tcPr>
          <w:p w14:paraId="57713F1E">
            <w:pPr>
              <w:rPr>
                <w:rFonts w:ascii="Arial"/>
                <w:sz w:val="21"/>
              </w:rPr>
            </w:pPr>
          </w:p>
        </w:tc>
        <w:tc>
          <w:tcPr>
            <w:tcW w:w="927" w:type="dxa"/>
            <w:vAlign w:val="top"/>
          </w:tcPr>
          <w:p w14:paraId="0E2F43B3">
            <w:pPr>
              <w:rPr>
                <w:rFonts w:ascii="Arial"/>
                <w:sz w:val="21"/>
              </w:rPr>
            </w:pPr>
          </w:p>
        </w:tc>
        <w:tc>
          <w:tcPr>
            <w:tcW w:w="1002" w:type="dxa"/>
            <w:vAlign w:val="top"/>
          </w:tcPr>
          <w:p w14:paraId="52EC2D3A">
            <w:pPr>
              <w:rPr>
                <w:rFonts w:ascii="Arial"/>
                <w:sz w:val="21"/>
              </w:rPr>
            </w:pPr>
          </w:p>
        </w:tc>
        <w:tc>
          <w:tcPr>
            <w:tcW w:w="883" w:type="dxa"/>
            <w:vAlign w:val="top"/>
          </w:tcPr>
          <w:p w14:paraId="43C08EB1">
            <w:pPr>
              <w:rPr>
                <w:rFonts w:ascii="Arial"/>
                <w:sz w:val="21"/>
              </w:rPr>
            </w:pPr>
          </w:p>
        </w:tc>
        <w:tc>
          <w:tcPr>
            <w:tcW w:w="613" w:type="dxa"/>
            <w:vAlign w:val="top"/>
          </w:tcPr>
          <w:p w14:paraId="3BD6DADF">
            <w:pPr>
              <w:rPr>
                <w:rFonts w:ascii="Arial"/>
                <w:sz w:val="21"/>
              </w:rPr>
            </w:pPr>
          </w:p>
        </w:tc>
        <w:tc>
          <w:tcPr>
            <w:tcW w:w="733" w:type="dxa"/>
            <w:vAlign w:val="top"/>
          </w:tcPr>
          <w:p w14:paraId="784D1EDC">
            <w:pPr>
              <w:rPr>
                <w:rFonts w:ascii="Arial"/>
                <w:sz w:val="21"/>
              </w:rPr>
            </w:pPr>
          </w:p>
        </w:tc>
        <w:tc>
          <w:tcPr>
            <w:tcW w:w="658" w:type="dxa"/>
            <w:vAlign w:val="top"/>
          </w:tcPr>
          <w:p w14:paraId="5284452B">
            <w:pPr>
              <w:rPr>
                <w:rFonts w:ascii="Arial"/>
                <w:sz w:val="21"/>
              </w:rPr>
            </w:pPr>
          </w:p>
        </w:tc>
        <w:tc>
          <w:tcPr>
            <w:tcW w:w="853" w:type="dxa"/>
            <w:vAlign w:val="top"/>
          </w:tcPr>
          <w:p w14:paraId="23F2407D">
            <w:pPr>
              <w:rPr>
                <w:rFonts w:ascii="Arial"/>
                <w:sz w:val="21"/>
              </w:rPr>
            </w:pPr>
          </w:p>
        </w:tc>
        <w:tc>
          <w:tcPr>
            <w:tcW w:w="717" w:type="dxa"/>
            <w:tcBorders>
              <w:right w:val="single" w:color="000000" w:sz="10" w:space="0"/>
            </w:tcBorders>
            <w:vAlign w:val="top"/>
          </w:tcPr>
          <w:p w14:paraId="2446297E">
            <w:pPr>
              <w:rPr>
                <w:rFonts w:ascii="Arial"/>
                <w:sz w:val="21"/>
              </w:rPr>
            </w:pPr>
          </w:p>
        </w:tc>
      </w:tr>
      <w:tr w14:paraId="782A0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48479787">
            <w:pPr>
              <w:rPr>
                <w:rFonts w:ascii="Arial"/>
                <w:sz w:val="21"/>
              </w:rPr>
            </w:pPr>
          </w:p>
        </w:tc>
        <w:tc>
          <w:tcPr>
            <w:tcW w:w="981" w:type="dxa"/>
            <w:vAlign w:val="top"/>
          </w:tcPr>
          <w:p w14:paraId="4654DB77">
            <w:pPr>
              <w:rPr>
                <w:rFonts w:ascii="Arial"/>
                <w:sz w:val="21"/>
              </w:rPr>
            </w:pPr>
          </w:p>
        </w:tc>
        <w:tc>
          <w:tcPr>
            <w:tcW w:w="1002" w:type="dxa"/>
            <w:vAlign w:val="top"/>
          </w:tcPr>
          <w:p w14:paraId="7172CAF3">
            <w:pPr>
              <w:rPr>
                <w:rFonts w:ascii="Arial"/>
                <w:sz w:val="21"/>
              </w:rPr>
            </w:pPr>
          </w:p>
        </w:tc>
        <w:tc>
          <w:tcPr>
            <w:tcW w:w="927" w:type="dxa"/>
            <w:vAlign w:val="top"/>
          </w:tcPr>
          <w:p w14:paraId="1964DA63">
            <w:pPr>
              <w:rPr>
                <w:rFonts w:ascii="Arial"/>
                <w:sz w:val="21"/>
              </w:rPr>
            </w:pPr>
          </w:p>
        </w:tc>
        <w:tc>
          <w:tcPr>
            <w:tcW w:w="1002" w:type="dxa"/>
            <w:vAlign w:val="top"/>
          </w:tcPr>
          <w:p w14:paraId="652930F2">
            <w:pPr>
              <w:rPr>
                <w:rFonts w:ascii="Arial"/>
                <w:sz w:val="21"/>
              </w:rPr>
            </w:pPr>
          </w:p>
        </w:tc>
        <w:tc>
          <w:tcPr>
            <w:tcW w:w="883" w:type="dxa"/>
            <w:vAlign w:val="top"/>
          </w:tcPr>
          <w:p w14:paraId="55A3DCD2">
            <w:pPr>
              <w:rPr>
                <w:rFonts w:ascii="Arial"/>
                <w:sz w:val="21"/>
              </w:rPr>
            </w:pPr>
          </w:p>
        </w:tc>
        <w:tc>
          <w:tcPr>
            <w:tcW w:w="613" w:type="dxa"/>
            <w:vAlign w:val="top"/>
          </w:tcPr>
          <w:p w14:paraId="534B8E6D">
            <w:pPr>
              <w:rPr>
                <w:rFonts w:ascii="Arial"/>
                <w:sz w:val="21"/>
              </w:rPr>
            </w:pPr>
          </w:p>
        </w:tc>
        <w:tc>
          <w:tcPr>
            <w:tcW w:w="733" w:type="dxa"/>
            <w:vAlign w:val="top"/>
          </w:tcPr>
          <w:p w14:paraId="3D50E07F">
            <w:pPr>
              <w:rPr>
                <w:rFonts w:ascii="Arial"/>
                <w:sz w:val="21"/>
              </w:rPr>
            </w:pPr>
          </w:p>
        </w:tc>
        <w:tc>
          <w:tcPr>
            <w:tcW w:w="658" w:type="dxa"/>
            <w:vAlign w:val="top"/>
          </w:tcPr>
          <w:p w14:paraId="2E99A8E8">
            <w:pPr>
              <w:rPr>
                <w:rFonts w:ascii="Arial"/>
                <w:sz w:val="21"/>
              </w:rPr>
            </w:pPr>
          </w:p>
        </w:tc>
        <w:tc>
          <w:tcPr>
            <w:tcW w:w="853" w:type="dxa"/>
            <w:vAlign w:val="top"/>
          </w:tcPr>
          <w:p w14:paraId="3ACE4A49">
            <w:pPr>
              <w:rPr>
                <w:rFonts w:ascii="Arial"/>
                <w:sz w:val="21"/>
              </w:rPr>
            </w:pPr>
          </w:p>
        </w:tc>
        <w:tc>
          <w:tcPr>
            <w:tcW w:w="717" w:type="dxa"/>
            <w:tcBorders>
              <w:right w:val="single" w:color="000000" w:sz="10" w:space="0"/>
            </w:tcBorders>
            <w:vAlign w:val="top"/>
          </w:tcPr>
          <w:p w14:paraId="23FE6060">
            <w:pPr>
              <w:rPr>
                <w:rFonts w:ascii="Arial"/>
                <w:sz w:val="21"/>
              </w:rPr>
            </w:pPr>
          </w:p>
        </w:tc>
      </w:tr>
      <w:tr w14:paraId="3E02E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175B2277">
            <w:pPr>
              <w:rPr>
                <w:rFonts w:ascii="Arial"/>
                <w:sz w:val="21"/>
              </w:rPr>
            </w:pPr>
          </w:p>
        </w:tc>
        <w:tc>
          <w:tcPr>
            <w:tcW w:w="981" w:type="dxa"/>
            <w:vAlign w:val="top"/>
          </w:tcPr>
          <w:p w14:paraId="4998DA63">
            <w:pPr>
              <w:rPr>
                <w:rFonts w:ascii="Arial"/>
                <w:sz w:val="21"/>
              </w:rPr>
            </w:pPr>
          </w:p>
        </w:tc>
        <w:tc>
          <w:tcPr>
            <w:tcW w:w="1002" w:type="dxa"/>
            <w:vAlign w:val="top"/>
          </w:tcPr>
          <w:p w14:paraId="13E5958B">
            <w:pPr>
              <w:rPr>
                <w:rFonts w:ascii="Arial"/>
                <w:sz w:val="21"/>
              </w:rPr>
            </w:pPr>
          </w:p>
        </w:tc>
        <w:tc>
          <w:tcPr>
            <w:tcW w:w="927" w:type="dxa"/>
            <w:vAlign w:val="top"/>
          </w:tcPr>
          <w:p w14:paraId="12682DA2">
            <w:pPr>
              <w:rPr>
                <w:rFonts w:ascii="Arial"/>
                <w:sz w:val="21"/>
              </w:rPr>
            </w:pPr>
          </w:p>
        </w:tc>
        <w:tc>
          <w:tcPr>
            <w:tcW w:w="1002" w:type="dxa"/>
            <w:vAlign w:val="top"/>
          </w:tcPr>
          <w:p w14:paraId="4DBFF3B8">
            <w:pPr>
              <w:rPr>
                <w:rFonts w:ascii="Arial"/>
                <w:sz w:val="21"/>
              </w:rPr>
            </w:pPr>
          </w:p>
        </w:tc>
        <w:tc>
          <w:tcPr>
            <w:tcW w:w="883" w:type="dxa"/>
            <w:vAlign w:val="top"/>
          </w:tcPr>
          <w:p w14:paraId="115BE72C">
            <w:pPr>
              <w:rPr>
                <w:rFonts w:ascii="Arial"/>
                <w:sz w:val="21"/>
              </w:rPr>
            </w:pPr>
          </w:p>
        </w:tc>
        <w:tc>
          <w:tcPr>
            <w:tcW w:w="613" w:type="dxa"/>
            <w:vAlign w:val="top"/>
          </w:tcPr>
          <w:p w14:paraId="4547E347">
            <w:pPr>
              <w:rPr>
                <w:rFonts w:ascii="Arial"/>
                <w:sz w:val="21"/>
              </w:rPr>
            </w:pPr>
          </w:p>
        </w:tc>
        <w:tc>
          <w:tcPr>
            <w:tcW w:w="733" w:type="dxa"/>
            <w:vAlign w:val="top"/>
          </w:tcPr>
          <w:p w14:paraId="04964907">
            <w:pPr>
              <w:rPr>
                <w:rFonts w:ascii="Arial"/>
                <w:sz w:val="21"/>
              </w:rPr>
            </w:pPr>
          </w:p>
        </w:tc>
        <w:tc>
          <w:tcPr>
            <w:tcW w:w="658" w:type="dxa"/>
            <w:vAlign w:val="top"/>
          </w:tcPr>
          <w:p w14:paraId="6E5EEBB7">
            <w:pPr>
              <w:rPr>
                <w:rFonts w:ascii="Arial"/>
                <w:sz w:val="21"/>
              </w:rPr>
            </w:pPr>
          </w:p>
        </w:tc>
        <w:tc>
          <w:tcPr>
            <w:tcW w:w="853" w:type="dxa"/>
            <w:vAlign w:val="top"/>
          </w:tcPr>
          <w:p w14:paraId="4CEC0A41">
            <w:pPr>
              <w:rPr>
                <w:rFonts w:ascii="Arial"/>
                <w:sz w:val="21"/>
              </w:rPr>
            </w:pPr>
          </w:p>
        </w:tc>
        <w:tc>
          <w:tcPr>
            <w:tcW w:w="717" w:type="dxa"/>
            <w:tcBorders>
              <w:right w:val="single" w:color="000000" w:sz="10" w:space="0"/>
            </w:tcBorders>
            <w:vAlign w:val="top"/>
          </w:tcPr>
          <w:p w14:paraId="52332719">
            <w:pPr>
              <w:rPr>
                <w:rFonts w:ascii="Arial"/>
                <w:sz w:val="21"/>
              </w:rPr>
            </w:pPr>
          </w:p>
        </w:tc>
      </w:tr>
      <w:tr w14:paraId="5D392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07FD4810">
            <w:pPr>
              <w:rPr>
                <w:rFonts w:ascii="Arial"/>
                <w:sz w:val="21"/>
              </w:rPr>
            </w:pPr>
          </w:p>
        </w:tc>
        <w:tc>
          <w:tcPr>
            <w:tcW w:w="981" w:type="dxa"/>
            <w:vAlign w:val="top"/>
          </w:tcPr>
          <w:p w14:paraId="07F2A6A9">
            <w:pPr>
              <w:rPr>
                <w:rFonts w:ascii="Arial"/>
                <w:sz w:val="21"/>
              </w:rPr>
            </w:pPr>
          </w:p>
        </w:tc>
        <w:tc>
          <w:tcPr>
            <w:tcW w:w="1002" w:type="dxa"/>
            <w:vAlign w:val="top"/>
          </w:tcPr>
          <w:p w14:paraId="2FE41E13">
            <w:pPr>
              <w:rPr>
                <w:rFonts w:ascii="Arial"/>
                <w:sz w:val="21"/>
              </w:rPr>
            </w:pPr>
          </w:p>
        </w:tc>
        <w:tc>
          <w:tcPr>
            <w:tcW w:w="927" w:type="dxa"/>
            <w:vAlign w:val="top"/>
          </w:tcPr>
          <w:p w14:paraId="5B72E5C9">
            <w:pPr>
              <w:rPr>
                <w:rFonts w:ascii="Arial"/>
                <w:sz w:val="21"/>
              </w:rPr>
            </w:pPr>
          </w:p>
        </w:tc>
        <w:tc>
          <w:tcPr>
            <w:tcW w:w="1002" w:type="dxa"/>
            <w:vAlign w:val="top"/>
          </w:tcPr>
          <w:p w14:paraId="6E92262A">
            <w:pPr>
              <w:rPr>
                <w:rFonts w:ascii="Arial"/>
                <w:sz w:val="21"/>
              </w:rPr>
            </w:pPr>
          </w:p>
        </w:tc>
        <w:tc>
          <w:tcPr>
            <w:tcW w:w="883" w:type="dxa"/>
            <w:vAlign w:val="top"/>
          </w:tcPr>
          <w:p w14:paraId="35B7D1C7">
            <w:pPr>
              <w:rPr>
                <w:rFonts w:ascii="Arial"/>
                <w:sz w:val="21"/>
              </w:rPr>
            </w:pPr>
          </w:p>
        </w:tc>
        <w:tc>
          <w:tcPr>
            <w:tcW w:w="613" w:type="dxa"/>
            <w:vAlign w:val="top"/>
          </w:tcPr>
          <w:p w14:paraId="006B1DDD">
            <w:pPr>
              <w:rPr>
                <w:rFonts w:ascii="Arial"/>
                <w:sz w:val="21"/>
              </w:rPr>
            </w:pPr>
          </w:p>
        </w:tc>
        <w:tc>
          <w:tcPr>
            <w:tcW w:w="733" w:type="dxa"/>
            <w:vAlign w:val="top"/>
          </w:tcPr>
          <w:p w14:paraId="3F1230B8">
            <w:pPr>
              <w:rPr>
                <w:rFonts w:ascii="Arial"/>
                <w:sz w:val="21"/>
              </w:rPr>
            </w:pPr>
          </w:p>
        </w:tc>
        <w:tc>
          <w:tcPr>
            <w:tcW w:w="658" w:type="dxa"/>
            <w:vAlign w:val="top"/>
          </w:tcPr>
          <w:p w14:paraId="4CEE646A">
            <w:pPr>
              <w:rPr>
                <w:rFonts w:ascii="Arial"/>
                <w:sz w:val="21"/>
              </w:rPr>
            </w:pPr>
          </w:p>
        </w:tc>
        <w:tc>
          <w:tcPr>
            <w:tcW w:w="853" w:type="dxa"/>
            <w:vAlign w:val="top"/>
          </w:tcPr>
          <w:p w14:paraId="0B01E8DB">
            <w:pPr>
              <w:rPr>
                <w:rFonts w:ascii="Arial"/>
                <w:sz w:val="21"/>
              </w:rPr>
            </w:pPr>
          </w:p>
        </w:tc>
        <w:tc>
          <w:tcPr>
            <w:tcW w:w="717" w:type="dxa"/>
            <w:tcBorders>
              <w:right w:val="single" w:color="000000" w:sz="10" w:space="0"/>
            </w:tcBorders>
            <w:vAlign w:val="top"/>
          </w:tcPr>
          <w:p w14:paraId="1E83D15C">
            <w:pPr>
              <w:rPr>
                <w:rFonts w:ascii="Arial"/>
                <w:sz w:val="21"/>
              </w:rPr>
            </w:pPr>
          </w:p>
        </w:tc>
      </w:tr>
      <w:tr w14:paraId="424CD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6EA22BD2">
            <w:pPr>
              <w:rPr>
                <w:rFonts w:ascii="Arial"/>
                <w:sz w:val="21"/>
              </w:rPr>
            </w:pPr>
          </w:p>
        </w:tc>
        <w:tc>
          <w:tcPr>
            <w:tcW w:w="981" w:type="dxa"/>
            <w:vAlign w:val="top"/>
          </w:tcPr>
          <w:p w14:paraId="70C88697">
            <w:pPr>
              <w:rPr>
                <w:rFonts w:ascii="Arial"/>
                <w:sz w:val="21"/>
              </w:rPr>
            </w:pPr>
          </w:p>
        </w:tc>
        <w:tc>
          <w:tcPr>
            <w:tcW w:w="1002" w:type="dxa"/>
            <w:vAlign w:val="top"/>
          </w:tcPr>
          <w:p w14:paraId="4683F3E1">
            <w:pPr>
              <w:rPr>
                <w:rFonts w:ascii="Arial"/>
                <w:sz w:val="21"/>
              </w:rPr>
            </w:pPr>
          </w:p>
        </w:tc>
        <w:tc>
          <w:tcPr>
            <w:tcW w:w="927" w:type="dxa"/>
            <w:vAlign w:val="top"/>
          </w:tcPr>
          <w:p w14:paraId="43429C60">
            <w:pPr>
              <w:rPr>
                <w:rFonts w:ascii="Arial"/>
                <w:sz w:val="21"/>
              </w:rPr>
            </w:pPr>
          </w:p>
        </w:tc>
        <w:tc>
          <w:tcPr>
            <w:tcW w:w="1002" w:type="dxa"/>
            <w:vAlign w:val="top"/>
          </w:tcPr>
          <w:p w14:paraId="093E1251">
            <w:pPr>
              <w:rPr>
                <w:rFonts w:ascii="Arial"/>
                <w:sz w:val="21"/>
              </w:rPr>
            </w:pPr>
          </w:p>
        </w:tc>
        <w:tc>
          <w:tcPr>
            <w:tcW w:w="883" w:type="dxa"/>
            <w:vAlign w:val="top"/>
          </w:tcPr>
          <w:p w14:paraId="1957DEC6">
            <w:pPr>
              <w:rPr>
                <w:rFonts w:ascii="Arial"/>
                <w:sz w:val="21"/>
              </w:rPr>
            </w:pPr>
          </w:p>
        </w:tc>
        <w:tc>
          <w:tcPr>
            <w:tcW w:w="613" w:type="dxa"/>
            <w:vAlign w:val="top"/>
          </w:tcPr>
          <w:p w14:paraId="53AF69D2">
            <w:pPr>
              <w:rPr>
                <w:rFonts w:ascii="Arial"/>
                <w:sz w:val="21"/>
              </w:rPr>
            </w:pPr>
          </w:p>
        </w:tc>
        <w:tc>
          <w:tcPr>
            <w:tcW w:w="733" w:type="dxa"/>
            <w:vAlign w:val="top"/>
          </w:tcPr>
          <w:p w14:paraId="28BF5107">
            <w:pPr>
              <w:rPr>
                <w:rFonts w:ascii="Arial"/>
                <w:sz w:val="21"/>
              </w:rPr>
            </w:pPr>
          </w:p>
        </w:tc>
        <w:tc>
          <w:tcPr>
            <w:tcW w:w="658" w:type="dxa"/>
            <w:vAlign w:val="top"/>
          </w:tcPr>
          <w:p w14:paraId="7BF0FBB5">
            <w:pPr>
              <w:rPr>
                <w:rFonts w:ascii="Arial"/>
                <w:sz w:val="21"/>
              </w:rPr>
            </w:pPr>
          </w:p>
        </w:tc>
        <w:tc>
          <w:tcPr>
            <w:tcW w:w="853" w:type="dxa"/>
            <w:vAlign w:val="top"/>
          </w:tcPr>
          <w:p w14:paraId="757171E3">
            <w:pPr>
              <w:rPr>
                <w:rFonts w:ascii="Arial"/>
                <w:sz w:val="21"/>
              </w:rPr>
            </w:pPr>
          </w:p>
        </w:tc>
        <w:tc>
          <w:tcPr>
            <w:tcW w:w="717" w:type="dxa"/>
            <w:tcBorders>
              <w:right w:val="single" w:color="000000" w:sz="10" w:space="0"/>
            </w:tcBorders>
            <w:vAlign w:val="top"/>
          </w:tcPr>
          <w:p w14:paraId="3D76EFF5">
            <w:pPr>
              <w:rPr>
                <w:rFonts w:ascii="Arial"/>
                <w:sz w:val="21"/>
              </w:rPr>
            </w:pPr>
          </w:p>
        </w:tc>
      </w:tr>
      <w:tr w14:paraId="032BB9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376EB6BD">
            <w:pPr>
              <w:rPr>
                <w:rFonts w:ascii="Arial"/>
                <w:sz w:val="21"/>
              </w:rPr>
            </w:pPr>
          </w:p>
        </w:tc>
        <w:tc>
          <w:tcPr>
            <w:tcW w:w="981" w:type="dxa"/>
            <w:vAlign w:val="top"/>
          </w:tcPr>
          <w:p w14:paraId="0EB74039">
            <w:pPr>
              <w:rPr>
                <w:rFonts w:ascii="Arial"/>
                <w:sz w:val="21"/>
              </w:rPr>
            </w:pPr>
          </w:p>
        </w:tc>
        <w:tc>
          <w:tcPr>
            <w:tcW w:w="1002" w:type="dxa"/>
            <w:vAlign w:val="top"/>
          </w:tcPr>
          <w:p w14:paraId="4152C713">
            <w:pPr>
              <w:rPr>
                <w:rFonts w:ascii="Arial"/>
                <w:sz w:val="21"/>
              </w:rPr>
            </w:pPr>
          </w:p>
        </w:tc>
        <w:tc>
          <w:tcPr>
            <w:tcW w:w="927" w:type="dxa"/>
            <w:vAlign w:val="top"/>
          </w:tcPr>
          <w:p w14:paraId="260EBCDA">
            <w:pPr>
              <w:rPr>
                <w:rFonts w:ascii="Arial"/>
                <w:sz w:val="21"/>
              </w:rPr>
            </w:pPr>
          </w:p>
        </w:tc>
        <w:tc>
          <w:tcPr>
            <w:tcW w:w="1002" w:type="dxa"/>
            <w:vAlign w:val="top"/>
          </w:tcPr>
          <w:p w14:paraId="681244D0">
            <w:pPr>
              <w:rPr>
                <w:rFonts w:ascii="Arial"/>
                <w:sz w:val="21"/>
              </w:rPr>
            </w:pPr>
          </w:p>
        </w:tc>
        <w:tc>
          <w:tcPr>
            <w:tcW w:w="883" w:type="dxa"/>
            <w:vAlign w:val="top"/>
          </w:tcPr>
          <w:p w14:paraId="069FCCD6">
            <w:pPr>
              <w:rPr>
                <w:rFonts w:ascii="Arial"/>
                <w:sz w:val="21"/>
              </w:rPr>
            </w:pPr>
          </w:p>
        </w:tc>
        <w:tc>
          <w:tcPr>
            <w:tcW w:w="613" w:type="dxa"/>
            <w:vAlign w:val="top"/>
          </w:tcPr>
          <w:p w14:paraId="699A432A">
            <w:pPr>
              <w:rPr>
                <w:rFonts w:ascii="Arial"/>
                <w:sz w:val="21"/>
              </w:rPr>
            </w:pPr>
          </w:p>
        </w:tc>
        <w:tc>
          <w:tcPr>
            <w:tcW w:w="733" w:type="dxa"/>
            <w:vAlign w:val="top"/>
          </w:tcPr>
          <w:p w14:paraId="0A3AED09">
            <w:pPr>
              <w:rPr>
                <w:rFonts w:ascii="Arial"/>
                <w:sz w:val="21"/>
              </w:rPr>
            </w:pPr>
          </w:p>
        </w:tc>
        <w:tc>
          <w:tcPr>
            <w:tcW w:w="658" w:type="dxa"/>
            <w:vAlign w:val="top"/>
          </w:tcPr>
          <w:p w14:paraId="39F454F4">
            <w:pPr>
              <w:rPr>
                <w:rFonts w:ascii="Arial"/>
                <w:sz w:val="21"/>
              </w:rPr>
            </w:pPr>
          </w:p>
        </w:tc>
        <w:tc>
          <w:tcPr>
            <w:tcW w:w="853" w:type="dxa"/>
            <w:vAlign w:val="top"/>
          </w:tcPr>
          <w:p w14:paraId="02D61D21">
            <w:pPr>
              <w:rPr>
                <w:rFonts w:ascii="Arial"/>
                <w:sz w:val="21"/>
              </w:rPr>
            </w:pPr>
          </w:p>
        </w:tc>
        <w:tc>
          <w:tcPr>
            <w:tcW w:w="717" w:type="dxa"/>
            <w:tcBorders>
              <w:right w:val="single" w:color="000000" w:sz="10" w:space="0"/>
            </w:tcBorders>
            <w:vAlign w:val="top"/>
          </w:tcPr>
          <w:p w14:paraId="482743B1">
            <w:pPr>
              <w:rPr>
                <w:rFonts w:ascii="Arial"/>
                <w:sz w:val="21"/>
              </w:rPr>
            </w:pPr>
          </w:p>
        </w:tc>
      </w:tr>
      <w:tr w14:paraId="629B3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20ADC9F0">
            <w:pPr>
              <w:rPr>
                <w:rFonts w:ascii="Arial"/>
                <w:sz w:val="21"/>
              </w:rPr>
            </w:pPr>
          </w:p>
        </w:tc>
        <w:tc>
          <w:tcPr>
            <w:tcW w:w="981" w:type="dxa"/>
            <w:vAlign w:val="top"/>
          </w:tcPr>
          <w:p w14:paraId="728D5176">
            <w:pPr>
              <w:rPr>
                <w:rFonts w:ascii="Arial"/>
                <w:sz w:val="21"/>
              </w:rPr>
            </w:pPr>
          </w:p>
        </w:tc>
        <w:tc>
          <w:tcPr>
            <w:tcW w:w="1002" w:type="dxa"/>
            <w:vAlign w:val="top"/>
          </w:tcPr>
          <w:p w14:paraId="650CEF12">
            <w:pPr>
              <w:rPr>
                <w:rFonts w:ascii="Arial"/>
                <w:sz w:val="21"/>
              </w:rPr>
            </w:pPr>
          </w:p>
        </w:tc>
        <w:tc>
          <w:tcPr>
            <w:tcW w:w="927" w:type="dxa"/>
            <w:vAlign w:val="top"/>
          </w:tcPr>
          <w:p w14:paraId="4DBD7EE1">
            <w:pPr>
              <w:rPr>
                <w:rFonts w:ascii="Arial"/>
                <w:sz w:val="21"/>
              </w:rPr>
            </w:pPr>
          </w:p>
        </w:tc>
        <w:tc>
          <w:tcPr>
            <w:tcW w:w="1002" w:type="dxa"/>
            <w:vAlign w:val="top"/>
          </w:tcPr>
          <w:p w14:paraId="1E43BD2A">
            <w:pPr>
              <w:rPr>
                <w:rFonts w:ascii="Arial"/>
                <w:sz w:val="21"/>
              </w:rPr>
            </w:pPr>
          </w:p>
        </w:tc>
        <w:tc>
          <w:tcPr>
            <w:tcW w:w="883" w:type="dxa"/>
            <w:vAlign w:val="top"/>
          </w:tcPr>
          <w:p w14:paraId="1EE33C5E">
            <w:pPr>
              <w:rPr>
                <w:rFonts w:ascii="Arial"/>
                <w:sz w:val="21"/>
              </w:rPr>
            </w:pPr>
          </w:p>
        </w:tc>
        <w:tc>
          <w:tcPr>
            <w:tcW w:w="613" w:type="dxa"/>
            <w:vAlign w:val="top"/>
          </w:tcPr>
          <w:p w14:paraId="053A49B0">
            <w:pPr>
              <w:rPr>
                <w:rFonts w:ascii="Arial"/>
                <w:sz w:val="21"/>
              </w:rPr>
            </w:pPr>
          </w:p>
        </w:tc>
        <w:tc>
          <w:tcPr>
            <w:tcW w:w="733" w:type="dxa"/>
            <w:vAlign w:val="top"/>
          </w:tcPr>
          <w:p w14:paraId="010BDDF6">
            <w:pPr>
              <w:rPr>
                <w:rFonts w:ascii="Arial"/>
                <w:sz w:val="21"/>
              </w:rPr>
            </w:pPr>
          </w:p>
        </w:tc>
        <w:tc>
          <w:tcPr>
            <w:tcW w:w="658" w:type="dxa"/>
            <w:vAlign w:val="top"/>
          </w:tcPr>
          <w:p w14:paraId="3B438D25">
            <w:pPr>
              <w:rPr>
                <w:rFonts w:ascii="Arial"/>
                <w:sz w:val="21"/>
              </w:rPr>
            </w:pPr>
          </w:p>
        </w:tc>
        <w:tc>
          <w:tcPr>
            <w:tcW w:w="853" w:type="dxa"/>
            <w:vAlign w:val="top"/>
          </w:tcPr>
          <w:p w14:paraId="57DE5347">
            <w:pPr>
              <w:rPr>
                <w:rFonts w:ascii="Arial"/>
                <w:sz w:val="21"/>
              </w:rPr>
            </w:pPr>
          </w:p>
        </w:tc>
        <w:tc>
          <w:tcPr>
            <w:tcW w:w="717" w:type="dxa"/>
            <w:tcBorders>
              <w:right w:val="single" w:color="000000" w:sz="10" w:space="0"/>
            </w:tcBorders>
            <w:vAlign w:val="top"/>
          </w:tcPr>
          <w:p w14:paraId="0B96B40A">
            <w:pPr>
              <w:rPr>
                <w:rFonts w:ascii="Arial"/>
                <w:sz w:val="21"/>
              </w:rPr>
            </w:pPr>
          </w:p>
        </w:tc>
      </w:tr>
      <w:tr w14:paraId="0D42F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585" w:type="dxa"/>
            <w:tcBorders>
              <w:left w:val="single" w:color="000000" w:sz="10" w:space="0"/>
            </w:tcBorders>
            <w:vAlign w:val="top"/>
          </w:tcPr>
          <w:p w14:paraId="63DA0FFF">
            <w:pPr>
              <w:rPr>
                <w:rFonts w:ascii="Arial"/>
                <w:sz w:val="21"/>
              </w:rPr>
            </w:pPr>
          </w:p>
        </w:tc>
        <w:tc>
          <w:tcPr>
            <w:tcW w:w="981" w:type="dxa"/>
            <w:vAlign w:val="top"/>
          </w:tcPr>
          <w:p w14:paraId="2B656AEA">
            <w:pPr>
              <w:rPr>
                <w:rFonts w:ascii="Arial"/>
                <w:sz w:val="21"/>
              </w:rPr>
            </w:pPr>
          </w:p>
        </w:tc>
        <w:tc>
          <w:tcPr>
            <w:tcW w:w="1002" w:type="dxa"/>
            <w:vAlign w:val="top"/>
          </w:tcPr>
          <w:p w14:paraId="6501ECE7">
            <w:pPr>
              <w:rPr>
                <w:rFonts w:ascii="Arial"/>
                <w:sz w:val="21"/>
              </w:rPr>
            </w:pPr>
          </w:p>
        </w:tc>
        <w:tc>
          <w:tcPr>
            <w:tcW w:w="927" w:type="dxa"/>
            <w:vAlign w:val="top"/>
          </w:tcPr>
          <w:p w14:paraId="4B32BE7B">
            <w:pPr>
              <w:rPr>
                <w:rFonts w:ascii="Arial"/>
                <w:sz w:val="21"/>
              </w:rPr>
            </w:pPr>
          </w:p>
        </w:tc>
        <w:tc>
          <w:tcPr>
            <w:tcW w:w="1002" w:type="dxa"/>
            <w:vAlign w:val="top"/>
          </w:tcPr>
          <w:p w14:paraId="3347A108">
            <w:pPr>
              <w:rPr>
                <w:rFonts w:ascii="Arial"/>
                <w:sz w:val="21"/>
              </w:rPr>
            </w:pPr>
          </w:p>
        </w:tc>
        <w:tc>
          <w:tcPr>
            <w:tcW w:w="883" w:type="dxa"/>
            <w:vAlign w:val="top"/>
          </w:tcPr>
          <w:p w14:paraId="20859563">
            <w:pPr>
              <w:rPr>
                <w:rFonts w:ascii="Arial"/>
                <w:sz w:val="21"/>
              </w:rPr>
            </w:pPr>
          </w:p>
        </w:tc>
        <w:tc>
          <w:tcPr>
            <w:tcW w:w="613" w:type="dxa"/>
            <w:vAlign w:val="top"/>
          </w:tcPr>
          <w:p w14:paraId="7FBDBD1E">
            <w:pPr>
              <w:rPr>
                <w:rFonts w:ascii="Arial"/>
                <w:sz w:val="21"/>
              </w:rPr>
            </w:pPr>
          </w:p>
        </w:tc>
        <w:tc>
          <w:tcPr>
            <w:tcW w:w="733" w:type="dxa"/>
            <w:vAlign w:val="top"/>
          </w:tcPr>
          <w:p w14:paraId="08DF783C">
            <w:pPr>
              <w:rPr>
                <w:rFonts w:ascii="Arial"/>
                <w:sz w:val="21"/>
              </w:rPr>
            </w:pPr>
          </w:p>
        </w:tc>
        <w:tc>
          <w:tcPr>
            <w:tcW w:w="658" w:type="dxa"/>
            <w:vAlign w:val="top"/>
          </w:tcPr>
          <w:p w14:paraId="09515EA6">
            <w:pPr>
              <w:rPr>
                <w:rFonts w:ascii="Arial"/>
                <w:sz w:val="21"/>
              </w:rPr>
            </w:pPr>
          </w:p>
        </w:tc>
        <w:tc>
          <w:tcPr>
            <w:tcW w:w="853" w:type="dxa"/>
            <w:vAlign w:val="top"/>
          </w:tcPr>
          <w:p w14:paraId="5ED8A951">
            <w:pPr>
              <w:rPr>
                <w:rFonts w:ascii="Arial"/>
                <w:sz w:val="21"/>
              </w:rPr>
            </w:pPr>
          </w:p>
        </w:tc>
        <w:tc>
          <w:tcPr>
            <w:tcW w:w="717" w:type="dxa"/>
            <w:tcBorders>
              <w:right w:val="single" w:color="000000" w:sz="10" w:space="0"/>
            </w:tcBorders>
            <w:vAlign w:val="top"/>
          </w:tcPr>
          <w:p w14:paraId="5B96BD28">
            <w:pPr>
              <w:rPr>
                <w:rFonts w:ascii="Arial"/>
                <w:sz w:val="21"/>
              </w:rPr>
            </w:pPr>
          </w:p>
        </w:tc>
      </w:tr>
    </w:tbl>
    <w:p w14:paraId="24BDFBF2">
      <w:pPr>
        <w:pStyle w:val="26"/>
      </w:pPr>
    </w:p>
    <w:p w14:paraId="6AAFBB40">
      <w:pPr>
        <w:sectPr>
          <w:footerReference r:id="rId19" w:type="default"/>
          <w:pgSz w:w="11906" w:h="16839"/>
          <w:pgMar w:top="1431" w:right="1417" w:bottom="917" w:left="1388" w:header="0" w:footer="677" w:gutter="0"/>
          <w:pgNumType w:fmt="decimal"/>
          <w:cols w:space="720" w:num="1"/>
        </w:sectPr>
      </w:pPr>
    </w:p>
    <w:p w14:paraId="7C4B68B6">
      <w:pPr>
        <w:spacing w:before="98" w:line="224" w:lineRule="auto"/>
        <w:ind w:left="1975"/>
        <w:rPr>
          <w:rFonts w:ascii="宋体" w:hAnsi="宋体" w:eastAsia="宋体" w:cs="宋体"/>
          <w:sz w:val="30"/>
          <w:szCs w:val="30"/>
        </w:rPr>
      </w:pPr>
      <w:r>
        <w:rPr>
          <w:rFonts w:ascii="宋体" w:hAnsi="宋体" w:eastAsia="宋体" w:cs="宋体"/>
          <w:b/>
          <w:bCs/>
          <w:spacing w:val="6"/>
          <w:sz w:val="30"/>
          <w:szCs w:val="30"/>
        </w:rPr>
        <w:t>分部分项工程量清单综合单价分析表</w:t>
      </w:r>
    </w:p>
    <w:p w14:paraId="2798AE22">
      <w:pPr>
        <w:pStyle w:val="26"/>
        <w:spacing w:line="301" w:lineRule="auto"/>
      </w:pPr>
    </w:p>
    <w:p w14:paraId="4918E5AA">
      <w:pPr>
        <w:spacing w:before="65"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w:t>
      </w:r>
      <w:r>
        <w:rPr>
          <w:rFonts w:ascii="黑体" w:hAnsi="黑体" w:eastAsia="黑体" w:cs="黑体"/>
          <w:spacing w:val="13"/>
          <w:sz w:val="20"/>
          <w:szCs w:val="20"/>
        </w:rPr>
        <w:t xml:space="preserve">  </w:t>
      </w:r>
      <w:r>
        <w:rPr>
          <w:rFonts w:ascii="黑体" w:hAnsi="黑体" w:eastAsia="黑体" w:cs="黑体"/>
          <w:spacing w:val="3"/>
          <w:sz w:val="20"/>
          <w:szCs w:val="20"/>
        </w:rPr>
        <w:t>页</w:t>
      </w:r>
      <w:r>
        <w:rPr>
          <w:rFonts w:ascii="黑体" w:hAnsi="黑体" w:eastAsia="黑体" w:cs="黑体"/>
          <w:spacing w:val="16"/>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75125FC6">
      <w:pPr>
        <w:spacing w:line="159" w:lineRule="exact"/>
      </w:pPr>
    </w:p>
    <w:tbl>
      <w:tblPr>
        <w:tblStyle w:val="431"/>
        <w:tblW w:w="887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6"/>
        <w:gridCol w:w="347"/>
        <w:gridCol w:w="550"/>
        <w:gridCol w:w="606"/>
        <w:gridCol w:w="144"/>
        <w:gridCol w:w="464"/>
        <w:gridCol w:w="769"/>
        <w:gridCol w:w="376"/>
        <w:gridCol w:w="267"/>
        <w:gridCol w:w="740"/>
        <w:gridCol w:w="631"/>
        <w:gridCol w:w="20"/>
        <w:gridCol w:w="538"/>
        <w:gridCol w:w="135"/>
        <w:gridCol w:w="269"/>
        <w:gridCol w:w="434"/>
        <w:gridCol w:w="419"/>
        <w:gridCol w:w="733"/>
        <w:gridCol w:w="1046"/>
      </w:tblGrid>
      <w:tr w14:paraId="152D0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733" w:type="dxa"/>
            <w:gridSpan w:val="2"/>
            <w:tcBorders>
              <w:top w:val="single" w:color="000000" w:sz="10" w:space="0"/>
              <w:left w:val="single" w:color="000000" w:sz="10" w:space="0"/>
            </w:tcBorders>
            <w:vAlign w:val="top"/>
          </w:tcPr>
          <w:p w14:paraId="207B6C16">
            <w:pPr>
              <w:spacing w:before="88" w:line="289" w:lineRule="auto"/>
              <w:ind w:left="265" w:right="98" w:hanging="176"/>
              <w:rPr>
                <w:rFonts w:ascii="宋体" w:hAnsi="宋体" w:eastAsia="宋体" w:cs="宋体"/>
                <w:sz w:val="18"/>
                <w:szCs w:val="18"/>
              </w:rPr>
            </w:pPr>
            <w:r>
              <w:rPr>
                <w:rFonts w:ascii="宋体" w:hAnsi="宋体" w:eastAsia="宋体" w:cs="宋体"/>
                <w:spacing w:val="-4"/>
                <w:sz w:val="18"/>
                <w:szCs w:val="18"/>
              </w:rPr>
              <w:t>项目编</w:t>
            </w:r>
            <w:r>
              <w:rPr>
                <w:rFonts w:ascii="宋体" w:hAnsi="宋体" w:eastAsia="宋体" w:cs="宋体"/>
                <w:spacing w:val="1"/>
                <w:sz w:val="18"/>
                <w:szCs w:val="18"/>
              </w:rPr>
              <w:t xml:space="preserve"> </w:t>
            </w:r>
            <w:r>
              <w:rPr>
                <w:rFonts w:ascii="宋体" w:hAnsi="宋体" w:eastAsia="宋体" w:cs="宋体"/>
                <w:sz w:val="18"/>
                <w:szCs w:val="18"/>
              </w:rPr>
              <w:t>码</w:t>
            </w:r>
          </w:p>
        </w:tc>
        <w:tc>
          <w:tcPr>
            <w:tcW w:w="550" w:type="dxa"/>
            <w:tcBorders>
              <w:top w:val="single" w:color="000000" w:sz="10" w:space="0"/>
            </w:tcBorders>
            <w:vAlign w:val="top"/>
          </w:tcPr>
          <w:p w14:paraId="19E0CF3F">
            <w:pPr>
              <w:rPr>
                <w:rFonts w:ascii="Arial"/>
                <w:sz w:val="21"/>
              </w:rPr>
            </w:pPr>
          </w:p>
        </w:tc>
        <w:tc>
          <w:tcPr>
            <w:tcW w:w="750" w:type="dxa"/>
            <w:gridSpan w:val="2"/>
            <w:tcBorders>
              <w:top w:val="single" w:color="000000" w:sz="10" w:space="0"/>
            </w:tcBorders>
            <w:vAlign w:val="top"/>
          </w:tcPr>
          <w:p w14:paraId="664E9797">
            <w:pPr>
              <w:spacing w:before="244" w:line="219" w:lineRule="auto"/>
              <w:ind w:left="16"/>
              <w:rPr>
                <w:rFonts w:ascii="宋体" w:hAnsi="宋体" w:eastAsia="宋体" w:cs="宋体"/>
                <w:sz w:val="18"/>
                <w:szCs w:val="18"/>
              </w:rPr>
            </w:pPr>
            <w:r>
              <w:rPr>
                <w:rFonts w:ascii="宋体" w:hAnsi="宋体" w:eastAsia="宋体" w:cs="宋体"/>
                <w:spacing w:val="-3"/>
                <w:sz w:val="18"/>
                <w:szCs w:val="18"/>
              </w:rPr>
              <w:t>项目名称</w:t>
            </w:r>
          </w:p>
        </w:tc>
        <w:tc>
          <w:tcPr>
            <w:tcW w:w="1609" w:type="dxa"/>
            <w:gridSpan w:val="3"/>
            <w:tcBorders>
              <w:top w:val="single" w:color="000000" w:sz="10" w:space="0"/>
            </w:tcBorders>
            <w:vAlign w:val="top"/>
          </w:tcPr>
          <w:p w14:paraId="43185CFD">
            <w:pPr>
              <w:rPr>
                <w:rFonts w:ascii="Arial"/>
                <w:sz w:val="21"/>
              </w:rPr>
            </w:pPr>
          </w:p>
        </w:tc>
        <w:tc>
          <w:tcPr>
            <w:tcW w:w="1007" w:type="dxa"/>
            <w:gridSpan w:val="2"/>
            <w:tcBorders>
              <w:top w:val="single" w:color="000000" w:sz="10" w:space="0"/>
            </w:tcBorders>
            <w:vAlign w:val="top"/>
          </w:tcPr>
          <w:p w14:paraId="74E90013">
            <w:pPr>
              <w:spacing w:before="243" w:line="220" w:lineRule="auto"/>
              <w:ind w:left="147"/>
              <w:rPr>
                <w:rFonts w:ascii="宋体" w:hAnsi="宋体" w:eastAsia="宋体" w:cs="宋体"/>
                <w:sz w:val="18"/>
                <w:szCs w:val="18"/>
              </w:rPr>
            </w:pPr>
            <w:r>
              <w:rPr>
                <w:rFonts w:ascii="宋体" w:hAnsi="宋体" w:eastAsia="宋体" w:cs="宋体"/>
                <w:spacing w:val="-2"/>
                <w:sz w:val="18"/>
                <w:szCs w:val="18"/>
              </w:rPr>
              <w:t>计量单位</w:t>
            </w:r>
          </w:p>
        </w:tc>
        <w:tc>
          <w:tcPr>
            <w:tcW w:w="1189" w:type="dxa"/>
            <w:gridSpan w:val="3"/>
            <w:tcBorders>
              <w:top w:val="single" w:color="000000" w:sz="10" w:space="0"/>
            </w:tcBorders>
            <w:vAlign w:val="top"/>
          </w:tcPr>
          <w:p w14:paraId="63EFED8D">
            <w:pPr>
              <w:rPr>
                <w:rFonts w:ascii="Arial"/>
                <w:sz w:val="21"/>
              </w:rPr>
            </w:pPr>
          </w:p>
        </w:tc>
        <w:tc>
          <w:tcPr>
            <w:tcW w:w="1257" w:type="dxa"/>
            <w:gridSpan w:val="4"/>
            <w:tcBorders>
              <w:top w:val="single" w:color="000000" w:sz="10" w:space="0"/>
            </w:tcBorders>
            <w:vAlign w:val="top"/>
          </w:tcPr>
          <w:p w14:paraId="67286C09">
            <w:pPr>
              <w:spacing w:before="243" w:line="220" w:lineRule="auto"/>
              <w:ind w:left="370"/>
              <w:rPr>
                <w:rFonts w:ascii="宋体" w:hAnsi="宋体" w:eastAsia="宋体" w:cs="宋体"/>
                <w:sz w:val="18"/>
                <w:szCs w:val="18"/>
              </w:rPr>
            </w:pPr>
            <w:r>
              <w:rPr>
                <w:rFonts w:ascii="宋体" w:hAnsi="宋体" w:eastAsia="宋体" w:cs="宋体"/>
                <w:spacing w:val="-4"/>
                <w:sz w:val="18"/>
                <w:szCs w:val="18"/>
              </w:rPr>
              <w:t>工程量</w:t>
            </w:r>
          </w:p>
        </w:tc>
        <w:tc>
          <w:tcPr>
            <w:tcW w:w="1779" w:type="dxa"/>
            <w:gridSpan w:val="2"/>
            <w:tcBorders>
              <w:top w:val="single" w:color="000000" w:sz="10" w:space="0"/>
              <w:right w:val="single" w:color="000000" w:sz="10" w:space="0"/>
            </w:tcBorders>
            <w:vAlign w:val="top"/>
          </w:tcPr>
          <w:p w14:paraId="5CD52B29">
            <w:pPr>
              <w:rPr>
                <w:rFonts w:ascii="Arial"/>
                <w:sz w:val="21"/>
              </w:rPr>
            </w:pPr>
          </w:p>
        </w:tc>
      </w:tr>
      <w:tr w14:paraId="5D228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8874" w:type="dxa"/>
            <w:gridSpan w:val="19"/>
            <w:tcBorders>
              <w:left w:val="single" w:color="000000" w:sz="10" w:space="0"/>
              <w:right w:val="single" w:color="000000" w:sz="10" w:space="0"/>
            </w:tcBorders>
            <w:vAlign w:val="top"/>
          </w:tcPr>
          <w:p w14:paraId="0FB15CD0">
            <w:pPr>
              <w:spacing w:before="183" w:line="218" w:lineRule="auto"/>
              <w:ind w:left="3530"/>
              <w:rPr>
                <w:rFonts w:ascii="宋体" w:hAnsi="宋体" w:eastAsia="宋体" w:cs="宋体"/>
                <w:sz w:val="18"/>
                <w:szCs w:val="18"/>
              </w:rPr>
            </w:pPr>
            <w:r>
              <w:rPr>
                <w:rFonts w:ascii="宋体" w:hAnsi="宋体" w:eastAsia="宋体" w:cs="宋体"/>
                <w:spacing w:val="-1"/>
                <w:sz w:val="18"/>
                <w:szCs w:val="18"/>
              </w:rPr>
              <w:t>清单综合单价组成明细</w:t>
            </w:r>
          </w:p>
        </w:tc>
      </w:tr>
      <w:tr w14:paraId="5F3D0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386" w:type="dxa"/>
            <w:vMerge w:val="restart"/>
            <w:tcBorders>
              <w:left w:val="single" w:color="000000" w:sz="10" w:space="0"/>
              <w:bottom w:val="nil"/>
            </w:tcBorders>
            <w:textDirection w:val="tbRlV"/>
            <w:vAlign w:val="top"/>
          </w:tcPr>
          <w:p w14:paraId="0C0620B7">
            <w:pPr>
              <w:spacing w:before="104" w:line="207" w:lineRule="auto"/>
              <w:ind w:left="159"/>
              <w:rPr>
                <w:rFonts w:ascii="宋体" w:hAnsi="宋体" w:eastAsia="宋体" w:cs="宋体"/>
                <w:sz w:val="18"/>
                <w:szCs w:val="18"/>
              </w:rPr>
            </w:pPr>
            <w:r>
              <w:rPr>
                <w:rFonts w:ascii="宋体" w:hAnsi="宋体" w:eastAsia="宋体" w:cs="宋体"/>
                <w:spacing w:val="-1"/>
                <w:sz w:val="18"/>
                <w:szCs w:val="18"/>
              </w:rPr>
              <w:t>定</w:t>
            </w:r>
            <w:r>
              <w:rPr>
                <w:rFonts w:ascii="宋体" w:hAnsi="宋体" w:eastAsia="宋体" w:cs="宋体"/>
                <w:spacing w:val="44"/>
                <w:sz w:val="18"/>
                <w:szCs w:val="18"/>
              </w:rPr>
              <w:t xml:space="preserve"> </w:t>
            </w:r>
            <w:r>
              <w:rPr>
                <w:rFonts w:ascii="宋体" w:hAnsi="宋体" w:eastAsia="宋体" w:cs="宋体"/>
                <w:spacing w:val="-1"/>
                <w:sz w:val="18"/>
                <w:szCs w:val="18"/>
              </w:rPr>
              <w:t>额</w:t>
            </w:r>
            <w:r>
              <w:rPr>
                <w:rFonts w:ascii="宋体" w:hAnsi="宋体" w:eastAsia="宋体" w:cs="宋体"/>
                <w:spacing w:val="42"/>
                <w:sz w:val="18"/>
                <w:szCs w:val="18"/>
              </w:rPr>
              <w:t xml:space="preserve"> </w:t>
            </w:r>
            <w:r>
              <w:rPr>
                <w:rFonts w:ascii="宋体" w:hAnsi="宋体" w:eastAsia="宋体" w:cs="宋体"/>
                <w:spacing w:val="-1"/>
                <w:sz w:val="18"/>
                <w:szCs w:val="18"/>
              </w:rPr>
              <w:t>编</w:t>
            </w:r>
            <w:r>
              <w:rPr>
                <w:rFonts w:ascii="宋体" w:hAnsi="宋体" w:eastAsia="宋体" w:cs="宋体"/>
                <w:spacing w:val="43"/>
                <w:sz w:val="18"/>
                <w:szCs w:val="18"/>
              </w:rPr>
              <w:t xml:space="preserve"> </w:t>
            </w:r>
            <w:r>
              <w:rPr>
                <w:rFonts w:ascii="宋体" w:hAnsi="宋体" w:eastAsia="宋体" w:cs="宋体"/>
                <w:spacing w:val="-1"/>
                <w:sz w:val="18"/>
                <w:szCs w:val="18"/>
              </w:rPr>
              <w:t>码</w:t>
            </w:r>
          </w:p>
        </w:tc>
        <w:tc>
          <w:tcPr>
            <w:tcW w:w="897" w:type="dxa"/>
            <w:gridSpan w:val="2"/>
            <w:vMerge w:val="restart"/>
            <w:tcBorders>
              <w:bottom w:val="nil"/>
            </w:tcBorders>
            <w:vAlign w:val="top"/>
          </w:tcPr>
          <w:p w14:paraId="521836A1">
            <w:pPr>
              <w:spacing w:line="409" w:lineRule="auto"/>
              <w:rPr>
                <w:rFonts w:ascii="Arial"/>
                <w:sz w:val="21"/>
              </w:rPr>
            </w:pPr>
          </w:p>
          <w:p w14:paraId="05F24C7E">
            <w:pPr>
              <w:spacing w:before="59" w:line="308" w:lineRule="auto"/>
              <w:ind w:left="263" w:right="96" w:hanging="177"/>
              <w:rPr>
                <w:rFonts w:ascii="宋体" w:hAnsi="宋体" w:eastAsia="宋体" w:cs="宋体"/>
                <w:sz w:val="18"/>
                <w:szCs w:val="18"/>
              </w:rPr>
            </w:pPr>
            <w:r>
              <w:rPr>
                <w:rFonts w:ascii="宋体" w:hAnsi="宋体" w:eastAsia="宋体" w:cs="宋体"/>
                <w:spacing w:val="-3"/>
                <w:sz w:val="18"/>
                <w:szCs w:val="18"/>
              </w:rPr>
              <w:t>定额项目</w:t>
            </w:r>
            <w:r>
              <w:rPr>
                <w:rFonts w:ascii="宋体" w:hAnsi="宋体" w:eastAsia="宋体" w:cs="宋体"/>
                <w:sz w:val="18"/>
                <w:szCs w:val="18"/>
              </w:rPr>
              <w:t xml:space="preserve"> </w:t>
            </w:r>
            <w:r>
              <w:rPr>
                <w:rFonts w:ascii="宋体" w:hAnsi="宋体" w:eastAsia="宋体" w:cs="宋体"/>
                <w:spacing w:val="-5"/>
                <w:sz w:val="18"/>
                <w:szCs w:val="18"/>
              </w:rPr>
              <w:t>名称</w:t>
            </w:r>
          </w:p>
        </w:tc>
        <w:tc>
          <w:tcPr>
            <w:tcW w:w="606" w:type="dxa"/>
            <w:vMerge w:val="restart"/>
            <w:tcBorders>
              <w:bottom w:val="nil"/>
            </w:tcBorders>
            <w:vAlign w:val="top"/>
          </w:tcPr>
          <w:p w14:paraId="065896F5">
            <w:pPr>
              <w:spacing w:line="410" w:lineRule="auto"/>
              <w:rPr>
                <w:rFonts w:ascii="Arial"/>
                <w:sz w:val="21"/>
              </w:rPr>
            </w:pPr>
          </w:p>
          <w:p w14:paraId="5F4DBB43">
            <w:pPr>
              <w:spacing w:before="58" w:line="307" w:lineRule="auto"/>
              <w:ind w:left="122" w:right="126" w:firstLine="2"/>
              <w:rPr>
                <w:rFonts w:ascii="宋体" w:hAnsi="宋体" w:eastAsia="宋体" w:cs="宋体"/>
                <w:sz w:val="18"/>
                <w:szCs w:val="18"/>
              </w:rPr>
            </w:pPr>
            <w:r>
              <w:rPr>
                <w:rFonts w:ascii="宋体" w:hAnsi="宋体" w:eastAsia="宋体" w:cs="宋体"/>
                <w:spacing w:val="-6"/>
                <w:sz w:val="18"/>
                <w:szCs w:val="18"/>
              </w:rPr>
              <w:t>定额</w:t>
            </w:r>
            <w:r>
              <w:rPr>
                <w:rFonts w:ascii="宋体" w:hAnsi="宋体" w:eastAsia="宋体" w:cs="宋体"/>
                <w:sz w:val="18"/>
                <w:szCs w:val="18"/>
              </w:rPr>
              <w:t xml:space="preserve"> </w:t>
            </w:r>
            <w:r>
              <w:rPr>
                <w:rFonts w:ascii="宋体" w:hAnsi="宋体" w:eastAsia="宋体" w:cs="宋体"/>
                <w:spacing w:val="-5"/>
                <w:sz w:val="18"/>
                <w:szCs w:val="18"/>
              </w:rPr>
              <w:t>单位</w:t>
            </w:r>
          </w:p>
        </w:tc>
        <w:tc>
          <w:tcPr>
            <w:tcW w:w="608" w:type="dxa"/>
            <w:gridSpan w:val="2"/>
            <w:vMerge w:val="restart"/>
            <w:tcBorders>
              <w:bottom w:val="nil"/>
            </w:tcBorders>
            <w:vAlign w:val="top"/>
          </w:tcPr>
          <w:p w14:paraId="17D221F9">
            <w:pPr>
              <w:spacing w:line="282" w:lineRule="auto"/>
              <w:rPr>
                <w:rFonts w:ascii="Arial"/>
                <w:sz w:val="21"/>
              </w:rPr>
            </w:pPr>
          </w:p>
          <w:p w14:paraId="1FA0F362">
            <w:pPr>
              <w:spacing w:line="283" w:lineRule="auto"/>
              <w:rPr>
                <w:rFonts w:ascii="Arial"/>
                <w:sz w:val="21"/>
              </w:rPr>
            </w:pPr>
          </w:p>
          <w:p w14:paraId="1AB53790">
            <w:pPr>
              <w:spacing w:before="59" w:line="219" w:lineRule="auto"/>
              <w:ind w:left="123"/>
              <w:rPr>
                <w:rFonts w:ascii="宋体" w:hAnsi="宋体" w:eastAsia="宋体" w:cs="宋体"/>
                <w:sz w:val="18"/>
                <w:szCs w:val="18"/>
              </w:rPr>
            </w:pPr>
            <w:r>
              <w:rPr>
                <w:rFonts w:ascii="宋体" w:hAnsi="宋体" w:eastAsia="宋体" w:cs="宋体"/>
                <w:spacing w:val="-5"/>
                <w:sz w:val="18"/>
                <w:szCs w:val="18"/>
              </w:rPr>
              <w:t>数量</w:t>
            </w:r>
          </w:p>
        </w:tc>
        <w:tc>
          <w:tcPr>
            <w:tcW w:w="2783" w:type="dxa"/>
            <w:gridSpan w:val="5"/>
            <w:tcBorders>
              <w:right w:val="single" w:color="000000" w:sz="10" w:space="0"/>
            </w:tcBorders>
            <w:vAlign w:val="top"/>
          </w:tcPr>
          <w:p w14:paraId="1B635AC9">
            <w:pPr>
              <w:spacing w:before="178" w:line="218" w:lineRule="auto"/>
              <w:ind w:left="1224"/>
              <w:rPr>
                <w:rFonts w:ascii="宋体" w:hAnsi="宋体" w:eastAsia="宋体" w:cs="宋体"/>
                <w:sz w:val="18"/>
                <w:szCs w:val="18"/>
              </w:rPr>
            </w:pPr>
            <w:r>
              <w:rPr>
                <w:rFonts w:ascii="宋体" w:hAnsi="宋体" w:eastAsia="宋体" w:cs="宋体"/>
                <w:spacing w:val="-5"/>
                <w:sz w:val="18"/>
                <w:szCs w:val="18"/>
              </w:rPr>
              <w:t>单价</w:t>
            </w:r>
          </w:p>
        </w:tc>
        <w:tc>
          <w:tcPr>
            <w:tcW w:w="3594" w:type="dxa"/>
            <w:gridSpan w:val="8"/>
            <w:tcBorders>
              <w:left w:val="single" w:color="000000" w:sz="10" w:space="0"/>
              <w:right w:val="single" w:color="000000" w:sz="10" w:space="0"/>
            </w:tcBorders>
            <w:vAlign w:val="top"/>
          </w:tcPr>
          <w:p w14:paraId="65014B42">
            <w:pPr>
              <w:spacing w:before="178" w:line="218" w:lineRule="auto"/>
              <w:ind w:left="1622"/>
              <w:rPr>
                <w:rFonts w:ascii="宋体" w:hAnsi="宋体" w:eastAsia="宋体" w:cs="宋体"/>
                <w:sz w:val="18"/>
                <w:szCs w:val="18"/>
              </w:rPr>
            </w:pPr>
            <w:r>
              <w:rPr>
                <w:rFonts w:ascii="宋体" w:hAnsi="宋体" w:eastAsia="宋体" w:cs="宋体"/>
                <w:spacing w:val="-4"/>
                <w:sz w:val="18"/>
                <w:szCs w:val="18"/>
              </w:rPr>
              <w:t>合价</w:t>
            </w:r>
          </w:p>
        </w:tc>
      </w:tr>
      <w:tr w14:paraId="5F166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 w:hRule="atLeast"/>
        </w:trPr>
        <w:tc>
          <w:tcPr>
            <w:tcW w:w="386" w:type="dxa"/>
            <w:vMerge w:val="continue"/>
            <w:tcBorders>
              <w:top w:val="nil"/>
              <w:left w:val="single" w:color="000000" w:sz="10" w:space="0"/>
            </w:tcBorders>
            <w:textDirection w:val="tbRlV"/>
            <w:vAlign w:val="top"/>
          </w:tcPr>
          <w:p w14:paraId="6E7BE827">
            <w:pPr>
              <w:rPr>
                <w:rFonts w:ascii="Arial"/>
                <w:sz w:val="21"/>
              </w:rPr>
            </w:pPr>
          </w:p>
        </w:tc>
        <w:tc>
          <w:tcPr>
            <w:tcW w:w="897" w:type="dxa"/>
            <w:gridSpan w:val="2"/>
            <w:vMerge w:val="continue"/>
            <w:tcBorders>
              <w:top w:val="nil"/>
            </w:tcBorders>
            <w:vAlign w:val="top"/>
          </w:tcPr>
          <w:p w14:paraId="7EB59C6C">
            <w:pPr>
              <w:rPr>
                <w:rFonts w:ascii="Arial"/>
                <w:sz w:val="21"/>
              </w:rPr>
            </w:pPr>
          </w:p>
        </w:tc>
        <w:tc>
          <w:tcPr>
            <w:tcW w:w="606" w:type="dxa"/>
            <w:vMerge w:val="continue"/>
            <w:tcBorders>
              <w:top w:val="nil"/>
            </w:tcBorders>
            <w:vAlign w:val="top"/>
          </w:tcPr>
          <w:p w14:paraId="0679DA64">
            <w:pPr>
              <w:rPr>
                <w:rFonts w:ascii="Arial"/>
                <w:sz w:val="21"/>
              </w:rPr>
            </w:pPr>
          </w:p>
        </w:tc>
        <w:tc>
          <w:tcPr>
            <w:tcW w:w="608" w:type="dxa"/>
            <w:gridSpan w:val="2"/>
            <w:vMerge w:val="continue"/>
            <w:tcBorders>
              <w:top w:val="nil"/>
            </w:tcBorders>
            <w:vAlign w:val="top"/>
          </w:tcPr>
          <w:p w14:paraId="1AFCF8D9">
            <w:pPr>
              <w:rPr>
                <w:rFonts w:ascii="Arial"/>
                <w:sz w:val="21"/>
              </w:rPr>
            </w:pPr>
          </w:p>
        </w:tc>
        <w:tc>
          <w:tcPr>
            <w:tcW w:w="769" w:type="dxa"/>
            <w:vAlign w:val="top"/>
          </w:tcPr>
          <w:p w14:paraId="322DA076">
            <w:pPr>
              <w:spacing w:line="301" w:lineRule="auto"/>
              <w:rPr>
                <w:rFonts w:ascii="Arial"/>
                <w:sz w:val="21"/>
              </w:rPr>
            </w:pPr>
          </w:p>
          <w:p w14:paraId="40CDF6F5">
            <w:pPr>
              <w:spacing w:before="58" w:line="219" w:lineRule="auto"/>
              <w:ind w:left="115"/>
              <w:rPr>
                <w:rFonts w:ascii="宋体" w:hAnsi="宋体" w:eastAsia="宋体" w:cs="宋体"/>
                <w:sz w:val="18"/>
                <w:szCs w:val="18"/>
              </w:rPr>
            </w:pPr>
            <w:r>
              <w:rPr>
                <w:rFonts w:ascii="宋体" w:hAnsi="宋体" w:eastAsia="宋体" w:cs="宋体"/>
                <w:spacing w:val="-3"/>
                <w:sz w:val="18"/>
                <w:szCs w:val="18"/>
              </w:rPr>
              <w:t>人工费</w:t>
            </w:r>
          </w:p>
        </w:tc>
        <w:tc>
          <w:tcPr>
            <w:tcW w:w="643" w:type="dxa"/>
            <w:gridSpan w:val="2"/>
            <w:vAlign w:val="top"/>
          </w:tcPr>
          <w:p w14:paraId="0325949A">
            <w:pPr>
              <w:spacing w:line="301" w:lineRule="auto"/>
              <w:rPr>
                <w:rFonts w:ascii="Arial"/>
                <w:sz w:val="21"/>
              </w:rPr>
            </w:pPr>
          </w:p>
          <w:p w14:paraId="0954A351">
            <w:pPr>
              <w:spacing w:before="58" w:line="219" w:lineRule="auto"/>
              <w:ind w:left="53"/>
              <w:rPr>
                <w:rFonts w:ascii="宋体" w:hAnsi="宋体" w:eastAsia="宋体" w:cs="宋体"/>
                <w:sz w:val="18"/>
                <w:szCs w:val="18"/>
              </w:rPr>
            </w:pPr>
            <w:r>
              <w:rPr>
                <w:rFonts w:ascii="宋体" w:hAnsi="宋体" w:eastAsia="宋体" w:cs="宋体"/>
                <w:spacing w:val="-3"/>
                <w:sz w:val="18"/>
                <w:szCs w:val="18"/>
              </w:rPr>
              <w:t>材料费</w:t>
            </w:r>
          </w:p>
        </w:tc>
        <w:tc>
          <w:tcPr>
            <w:tcW w:w="740" w:type="dxa"/>
            <w:vAlign w:val="top"/>
          </w:tcPr>
          <w:p w14:paraId="73052B2E">
            <w:pPr>
              <w:spacing w:line="301" w:lineRule="auto"/>
              <w:rPr>
                <w:rFonts w:ascii="Arial"/>
                <w:sz w:val="21"/>
              </w:rPr>
            </w:pPr>
          </w:p>
          <w:p w14:paraId="66544533">
            <w:pPr>
              <w:spacing w:before="58" w:line="219" w:lineRule="auto"/>
              <w:ind w:left="103"/>
              <w:rPr>
                <w:rFonts w:ascii="宋体" w:hAnsi="宋体" w:eastAsia="宋体" w:cs="宋体"/>
                <w:sz w:val="18"/>
                <w:szCs w:val="18"/>
              </w:rPr>
            </w:pPr>
            <w:r>
              <w:rPr>
                <w:rFonts w:ascii="宋体" w:hAnsi="宋体" w:eastAsia="宋体" w:cs="宋体"/>
                <w:spacing w:val="-3"/>
                <w:sz w:val="18"/>
                <w:szCs w:val="18"/>
              </w:rPr>
              <w:t>机械费</w:t>
            </w:r>
          </w:p>
        </w:tc>
        <w:tc>
          <w:tcPr>
            <w:tcW w:w="651" w:type="dxa"/>
            <w:gridSpan w:val="2"/>
            <w:vAlign w:val="top"/>
          </w:tcPr>
          <w:p w14:paraId="64D02A92">
            <w:pPr>
              <w:spacing w:line="301" w:lineRule="auto"/>
              <w:rPr>
                <w:rFonts w:ascii="Arial"/>
                <w:sz w:val="21"/>
              </w:rPr>
            </w:pPr>
          </w:p>
          <w:p w14:paraId="059F2416">
            <w:pPr>
              <w:spacing w:before="58" w:line="219" w:lineRule="auto"/>
              <w:ind w:left="64"/>
              <w:rPr>
                <w:rFonts w:ascii="宋体" w:hAnsi="宋体" w:eastAsia="宋体" w:cs="宋体"/>
                <w:sz w:val="18"/>
                <w:szCs w:val="18"/>
              </w:rPr>
            </w:pPr>
            <w:r>
              <w:rPr>
                <w:rFonts w:ascii="宋体" w:hAnsi="宋体" w:eastAsia="宋体" w:cs="宋体"/>
                <w:spacing w:val="-4"/>
                <w:sz w:val="18"/>
                <w:szCs w:val="18"/>
              </w:rPr>
              <w:t>综合费</w:t>
            </w:r>
          </w:p>
        </w:tc>
        <w:tc>
          <w:tcPr>
            <w:tcW w:w="942" w:type="dxa"/>
            <w:gridSpan w:val="3"/>
            <w:vAlign w:val="top"/>
          </w:tcPr>
          <w:p w14:paraId="562203D0">
            <w:pPr>
              <w:spacing w:line="301" w:lineRule="auto"/>
              <w:rPr>
                <w:rFonts w:ascii="Arial"/>
                <w:sz w:val="21"/>
              </w:rPr>
            </w:pPr>
          </w:p>
          <w:p w14:paraId="2213820F">
            <w:pPr>
              <w:spacing w:before="58" w:line="219" w:lineRule="auto"/>
              <w:ind w:left="209"/>
              <w:rPr>
                <w:rFonts w:ascii="宋体" w:hAnsi="宋体" w:eastAsia="宋体" w:cs="宋体"/>
                <w:sz w:val="18"/>
                <w:szCs w:val="18"/>
              </w:rPr>
            </w:pPr>
            <w:r>
              <w:rPr>
                <w:rFonts w:ascii="宋体" w:hAnsi="宋体" w:eastAsia="宋体" w:cs="宋体"/>
                <w:spacing w:val="-3"/>
                <w:sz w:val="18"/>
                <w:szCs w:val="18"/>
              </w:rPr>
              <w:t>人工费</w:t>
            </w:r>
          </w:p>
        </w:tc>
        <w:tc>
          <w:tcPr>
            <w:tcW w:w="853" w:type="dxa"/>
            <w:gridSpan w:val="2"/>
            <w:vAlign w:val="top"/>
          </w:tcPr>
          <w:p w14:paraId="564A299D">
            <w:pPr>
              <w:spacing w:line="301" w:lineRule="auto"/>
              <w:rPr>
                <w:rFonts w:ascii="Arial"/>
                <w:sz w:val="21"/>
              </w:rPr>
            </w:pPr>
          </w:p>
          <w:p w14:paraId="6400B2E7">
            <w:pPr>
              <w:spacing w:before="58" w:line="219" w:lineRule="auto"/>
              <w:ind w:left="166"/>
              <w:rPr>
                <w:rFonts w:ascii="宋体" w:hAnsi="宋体" w:eastAsia="宋体" w:cs="宋体"/>
                <w:sz w:val="18"/>
                <w:szCs w:val="18"/>
              </w:rPr>
            </w:pPr>
            <w:r>
              <w:rPr>
                <w:rFonts w:ascii="宋体" w:hAnsi="宋体" w:eastAsia="宋体" w:cs="宋体"/>
                <w:spacing w:val="-3"/>
                <w:sz w:val="18"/>
                <w:szCs w:val="18"/>
              </w:rPr>
              <w:t>材料费</w:t>
            </w:r>
          </w:p>
        </w:tc>
        <w:tc>
          <w:tcPr>
            <w:tcW w:w="733" w:type="dxa"/>
            <w:vAlign w:val="top"/>
          </w:tcPr>
          <w:p w14:paraId="67962BB4">
            <w:pPr>
              <w:spacing w:line="301" w:lineRule="auto"/>
              <w:rPr>
                <w:rFonts w:ascii="Arial"/>
                <w:sz w:val="21"/>
              </w:rPr>
            </w:pPr>
          </w:p>
          <w:p w14:paraId="0EA145B2">
            <w:pPr>
              <w:spacing w:before="58" w:line="219" w:lineRule="auto"/>
              <w:ind w:left="109"/>
              <w:rPr>
                <w:rFonts w:ascii="宋体" w:hAnsi="宋体" w:eastAsia="宋体" w:cs="宋体"/>
                <w:sz w:val="18"/>
                <w:szCs w:val="18"/>
              </w:rPr>
            </w:pPr>
            <w:r>
              <w:rPr>
                <w:rFonts w:ascii="宋体" w:hAnsi="宋体" w:eastAsia="宋体" w:cs="宋体"/>
                <w:spacing w:val="-3"/>
                <w:sz w:val="18"/>
                <w:szCs w:val="18"/>
              </w:rPr>
              <w:t>机械费</w:t>
            </w:r>
          </w:p>
        </w:tc>
        <w:tc>
          <w:tcPr>
            <w:tcW w:w="1046" w:type="dxa"/>
            <w:tcBorders>
              <w:right w:val="single" w:color="000000" w:sz="10" w:space="0"/>
            </w:tcBorders>
            <w:vAlign w:val="top"/>
          </w:tcPr>
          <w:p w14:paraId="7317AD9E">
            <w:pPr>
              <w:spacing w:line="301" w:lineRule="auto"/>
              <w:rPr>
                <w:rFonts w:ascii="Arial"/>
                <w:sz w:val="21"/>
              </w:rPr>
            </w:pPr>
          </w:p>
          <w:p w14:paraId="182974B4">
            <w:pPr>
              <w:spacing w:before="58" w:line="219" w:lineRule="auto"/>
              <w:ind w:left="262"/>
              <w:rPr>
                <w:rFonts w:ascii="宋体" w:hAnsi="宋体" w:eastAsia="宋体" w:cs="宋体"/>
                <w:sz w:val="18"/>
                <w:szCs w:val="18"/>
              </w:rPr>
            </w:pPr>
            <w:r>
              <w:rPr>
                <w:rFonts w:ascii="宋体" w:hAnsi="宋体" w:eastAsia="宋体" w:cs="宋体"/>
                <w:spacing w:val="-4"/>
                <w:sz w:val="18"/>
                <w:szCs w:val="18"/>
              </w:rPr>
              <w:t>综合费</w:t>
            </w:r>
          </w:p>
        </w:tc>
      </w:tr>
      <w:tr w14:paraId="7F02B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35FF1A31">
            <w:pPr>
              <w:rPr>
                <w:rFonts w:ascii="Arial"/>
                <w:sz w:val="21"/>
              </w:rPr>
            </w:pPr>
          </w:p>
        </w:tc>
        <w:tc>
          <w:tcPr>
            <w:tcW w:w="897" w:type="dxa"/>
            <w:gridSpan w:val="2"/>
            <w:vAlign w:val="top"/>
          </w:tcPr>
          <w:p w14:paraId="022CDE74">
            <w:pPr>
              <w:rPr>
                <w:rFonts w:ascii="Arial"/>
                <w:sz w:val="21"/>
              </w:rPr>
            </w:pPr>
          </w:p>
        </w:tc>
        <w:tc>
          <w:tcPr>
            <w:tcW w:w="606" w:type="dxa"/>
            <w:vAlign w:val="top"/>
          </w:tcPr>
          <w:p w14:paraId="1A25BE9B">
            <w:pPr>
              <w:rPr>
                <w:rFonts w:ascii="Arial"/>
                <w:sz w:val="21"/>
              </w:rPr>
            </w:pPr>
          </w:p>
        </w:tc>
        <w:tc>
          <w:tcPr>
            <w:tcW w:w="608" w:type="dxa"/>
            <w:gridSpan w:val="2"/>
            <w:vAlign w:val="top"/>
          </w:tcPr>
          <w:p w14:paraId="4731CE29">
            <w:pPr>
              <w:rPr>
                <w:rFonts w:ascii="Arial"/>
                <w:sz w:val="21"/>
              </w:rPr>
            </w:pPr>
          </w:p>
        </w:tc>
        <w:tc>
          <w:tcPr>
            <w:tcW w:w="769" w:type="dxa"/>
            <w:vAlign w:val="top"/>
          </w:tcPr>
          <w:p w14:paraId="581B39B8">
            <w:pPr>
              <w:rPr>
                <w:rFonts w:ascii="Arial"/>
                <w:sz w:val="21"/>
              </w:rPr>
            </w:pPr>
          </w:p>
        </w:tc>
        <w:tc>
          <w:tcPr>
            <w:tcW w:w="643" w:type="dxa"/>
            <w:gridSpan w:val="2"/>
            <w:vAlign w:val="top"/>
          </w:tcPr>
          <w:p w14:paraId="32790F47">
            <w:pPr>
              <w:rPr>
                <w:rFonts w:ascii="Arial"/>
                <w:sz w:val="21"/>
              </w:rPr>
            </w:pPr>
          </w:p>
        </w:tc>
        <w:tc>
          <w:tcPr>
            <w:tcW w:w="740" w:type="dxa"/>
            <w:vAlign w:val="top"/>
          </w:tcPr>
          <w:p w14:paraId="410DDABE">
            <w:pPr>
              <w:rPr>
                <w:rFonts w:ascii="Arial"/>
                <w:sz w:val="21"/>
              </w:rPr>
            </w:pPr>
          </w:p>
        </w:tc>
        <w:tc>
          <w:tcPr>
            <w:tcW w:w="651" w:type="dxa"/>
            <w:gridSpan w:val="2"/>
            <w:vAlign w:val="top"/>
          </w:tcPr>
          <w:p w14:paraId="56873A10">
            <w:pPr>
              <w:rPr>
                <w:rFonts w:ascii="Arial"/>
                <w:sz w:val="21"/>
              </w:rPr>
            </w:pPr>
          </w:p>
        </w:tc>
        <w:tc>
          <w:tcPr>
            <w:tcW w:w="942" w:type="dxa"/>
            <w:gridSpan w:val="3"/>
            <w:vAlign w:val="top"/>
          </w:tcPr>
          <w:p w14:paraId="7A87A6CE">
            <w:pPr>
              <w:rPr>
                <w:rFonts w:ascii="Arial"/>
                <w:sz w:val="21"/>
              </w:rPr>
            </w:pPr>
          </w:p>
        </w:tc>
        <w:tc>
          <w:tcPr>
            <w:tcW w:w="853" w:type="dxa"/>
            <w:gridSpan w:val="2"/>
            <w:vAlign w:val="top"/>
          </w:tcPr>
          <w:p w14:paraId="6DD1CBBD">
            <w:pPr>
              <w:rPr>
                <w:rFonts w:ascii="Arial"/>
                <w:sz w:val="21"/>
              </w:rPr>
            </w:pPr>
          </w:p>
        </w:tc>
        <w:tc>
          <w:tcPr>
            <w:tcW w:w="733" w:type="dxa"/>
            <w:vAlign w:val="top"/>
          </w:tcPr>
          <w:p w14:paraId="5F64D836">
            <w:pPr>
              <w:rPr>
                <w:rFonts w:ascii="Arial"/>
                <w:sz w:val="21"/>
              </w:rPr>
            </w:pPr>
          </w:p>
        </w:tc>
        <w:tc>
          <w:tcPr>
            <w:tcW w:w="1046" w:type="dxa"/>
            <w:tcBorders>
              <w:right w:val="single" w:color="000000" w:sz="10" w:space="0"/>
            </w:tcBorders>
            <w:vAlign w:val="top"/>
          </w:tcPr>
          <w:p w14:paraId="1B866CF0">
            <w:pPr>
              <w:rPr>
                <w:rFonts w:ascii="Arial"/>
                <w:sz w:val="21"/>
              </w:rPr>
            </w:pPr>
          </w:p>
        </w:tc>
      </w:tr>
      <w:tr w14:paraId="050EF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7908795E">
            <w:pPr>
              <w:rPr>
                <w:rFonts w:ascii="Arial"/>
                <w:sz w:val="21"/>
              </w:rPr>
            </w:pPr>
          </w:p>
        </w:tc>
        <w:tc>
          <w:tcPr>
            <w:tcW w:w="897" w:type="dxa"/>
            <w:gridSpan w:val="2"/>
            <w:vAlign w:val="top"/>
          </w:tcPr>
          <w:p w14:paraId="530723BB">
            <w:pPr>
              <w:rPr>
                <w:rFonts w:ascii="Arial"/>
                <w:sz w:val="21"/>
              </w:rPr>
            </w:pPr>
          </w:p>
        </w:tc>
        <w:tc>
          <w:tcPr>
            <w:tcW w:w="606" w:type="dxa"/>
            <w:vAlign w:val="top"/>
          </w:tcPr>
          <w:p w14:paraId="14987D2B">
            <w:pPr>
              <w:rPr>
                <w:rFonts w:ascii="Arial"/>
                <w:sz w:val="21"/>
              </w:rPr>
            </w:pPr>
          </w:p>
        </w:tc>
        <w:tc>
          <w:tcPr>
            <w:tcW w:w="608" w:type="dxa"/>
            <w:gridSpan w:val="2"/>
            <w:vAlign w:val="top"/>
          </w:tcPr>
          <w:p w14:paraId="0A0BAB02">
            <w:pPr>
              <w:rPr>
                <w:rFonts w:ascii="Arial"/>
                <w:sz w:val="21"/>
              </w:rPr>
            </w:pPr>
          </w:p>
        </w:tc>
        <w:tc>
          <w:tcPr>
            <w:tcW w:w="769" w:type="dxa"/>
            <w:vAlign w:val="top"/>
          </w:tcPr>
          <w:p w14:paraId="296EFEE7">
            <w:pPr>
              <w:rPr>
                <w:rFonts w:ascii="Arial"/>
                <w:sz w:val="21"/>
              </w:rPr>
            </w:pPr>
          </w:p>
        </w:tc>
        <w:tc>
          <w:tcPr>
            <w:tcW w:w="643" w:type="dxa"/>
            <w:gridSpan w:val="2"/>
            <w:vAlign w:val="top"/>
          </w:tcPr>
          <w:p w14:paraId="61FE4954">
            <w:pPr>
              <w:rPr>
                <w:rFonts w:ascii="Arial"/>
                <w:sz w:val="21"/>
              </w:rPr>
            </w:pPr>
          </w:p>
        </w:tc>
        <w:tc>
          <w:tcPr>
            <w:tcW w:w="740" w:type="dxa"/>
            <w:vAlign w:val="top"/>
          </w:tcPr>
          <w:p w14:paraId="40CFE31B">
            <w:pPr>
              <w:rPr>
                <w:rFonts w:ascii="Arial"/>
                <w:sz w:val="21"/>
              </w:rPr>
            </w:pPr>
          </w:p>
        </w:tc>
        <w:tc>
          <w:tcPr>
            <w:tcW w:w="651" w:type="dxa"/>
            <w:gridSpan w:val="2"/>
            <w:vAlign w:val="top"/>
          </w:tcPr>
          <w:p w14:paraId="4CFB11B0">
            <w:pPr>
              <w:rPr>
                <w:rFonts w:ascii="Arial"/>
                <w:sz w:val="21"/>
              </w:rPr>
            </w:pPr>
          </w:p>
        </w:tc>
        <w:tc>
          <w:tcPr>
            <w:tcW w:w="942" w:type="dxa"/>
            <w:gridSpan w:val="3"/>
            <w:vAlign w:val="top"/>
          </w:tcPr>
          <w:p w14:paraId="02EEEDDC">
            <w:pPr>
              <w:rPr>
                <w:rFonts w:ascii="Arial"/>
                <w:sz w:val="21"/>
              </w:rPr>
            </w:pPr>
          </w:p>
        </w:tc>
        <w:tc>
          <w:tcPr>
            <w:tcW w:w="853" w:type="dxa"/>
            <w:gridSpan w:val="2"/>
            <w:vAlign w:val="top"/>
          </w:tcPr>
          <w:p w14:paraId="208FD2A3">
            <w:pPr>
              <w:rPr>
                <w:rFonts w:ascii="Arial"/>
                <w:sz w:val="21"/>
              </w:rPr>
            </w:pPr>
          </w:p>
        </w:tc>
        <w:tc>
          <w:tcPr>
            <w:tcW w:w="733" w:type="dxa"/>
            <w:vAlign w:val="top"/>
          </w:tcPr>
          <w:p w14:paraId="640BCB70">
            <w:pPr>
              <w:rPr>
                <w:rFonts w:ascii="Arial"/>
                <w:sz w:val="21"/>
              </w:rPr>
            </w:pPr>
          </w:p>
        </w:tc>
        <w:tc>
          <w:tcPr>
            <w:tcW w:w="1046" w:type="dxa"/>
            <w:tcBorders>
              <w:right w:val="single" w:color="000000" w:sz="10" w:space="0"/>
            </w:tcBorders>
            <w:vAlign w:val="top"/>
          </w:tcPr>
          <w:p w14:paraId="3B87DD01">
            <w:pPr>
              <w:rPr>
                <w:rFonts w:ascii="Arial"/>
                <w:sz w:val="21"/>
              </w:rPr>
            </w:pPr>
          </w:p>
        </w:tc>
      </w:tr>
      <w:tr w14:paraId="31EB8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56B47119">
            <w:pPr>
              <w:rPr>
                <w:rFonts w:ascii="Arial"/>
                <w:sz w:val="21"/>
              </w:rPr>
            </w:pPr>
          </w:p>
        </w:tc>
        <w:tc>
          <w:tcPr>
            <w:tcW w:w="897" w:type="dxa"/>
            <w:gridSpan w:val="2"/>
            <w:vAlign w:val="top"/>
          </w:tcPr>
          <w:p w14:paraId="07429280">
            <w:pPr>
              <w:rPr>
                <w:rFonts w:ascii="Arial"/>
                <w:sz w:val="21"/>
              </w:rPr>
            </w:pPr>
          </w:p>
        </w:tc>
        <w:tc>
          <w:tcPr>
            <w:tcW w:w="606" w:type="dxa"/>
            <w:vAlign w:val="top"/>
          </w:tcPr>
          <w:p w14:paraId="4E428BF2">
            <w:pPr>
              <w:rPr>
                <w:rFonts w:ascii="Arial"/>
                <w:sz w:val="21"/>
              </w:rPr>
            </w:pPr>
          </w:p>
        </w:tc>
        <w:tc>
          <w:tcPr>
            <w:tcW w:w="608" w:type="dxa"/>
            <w:gridSpan w:val="2"/>
            <w:vAlign w:val="top"/>
          </w:tcPr>
          <w:p w14:paraId="4965EF8E">
            <w:pPr>
              <w:rPr>
                <w:rFonts w:ascii="Arial"/>
                <w:sz w:val="21"/>
              </w:rPr>
            </w:pPr>
          </w:p>
        </w:tc>
        <w:tc>
          <w:tcPr>
            <w:tcW w:w="769" w:type="dxa"/>
            <w:vAlign w:val="top"/>
          </w:tcPr>
          <w:p w14:paraId="6626EB87">
            <w:pPr>
              <w:rPr>
                <w:rFonts w:ascii="Arial"/>
                <w:sz w:val="21"/>
              </w:rPr>
            </w:pPr>
          </w:p>
        </w:tc>
        <w:tc>
          <w:tcPr>
            <w:tcW w:w="643" w:type="dxa"/>
            <w:gridSpan w:val="2"/>
            <w:vAlign w:val="top"/>
          </w:tcPr>
          <w:p w14:paraId="7B919BAF">
            <w:pPr>
              <w:rPr>
                <w:rFonts w:ascii="Arial"/>
                <w:sz w:val="21"/>
              </w:rPr>
            </w:pPr>
          </w:p>
        </w:tc>
        <w:tc>
          <w:tcPr>
            <w:tcW w:w="740" w:type="dxa"/>
            <w:vAlign w:val="top"/>
          </w:tcPr>
          <w:p w14:paraId="4D07A8AA">
            <w:pPr>
              <w:rPr>
                <w:rFonts w:ascii="Arial"/>
                <w:sz w:val="21"/>
              </w:rPr>
            </w:pPr>
          </w:p>
        </w:tc>
        <w:tc>
          <w:tcPr>
            <w:tcW w:w="651" w:type="dxa"/>
            <w:gridSpan w:val="2"/>
            <w:vAlign w:val="top"/>
          </w:tcPr>
          <w:p w14:paraId="2F8B35A3">
            <w:pPr>
              <w:rPr>
                <w:rFonts w:ascii="Arial"/>
                <w:sz w:val="21"/>
              </w:rPr>
            </w:pPr>
          </w:p>
        </w:tc>
        <w:tc>
          <w:tcPr>
            <w:tcW w:w="942" w:type="dxa"/>
            <w:gridSpan w:val="3"/>
            <w:vAlign w:val="top"/>
          </w:tcPr>
          <w:p w14:paraId="57D79783">
            <w:pPr>
              <w:rPr>
                <w:rFonts w:ascii="Arial"/>
                <w:sz w:val="21"/>
              </w:rPr>
            </w:pPr>
          </w:p>
        </w:tc>
        <w:tc>
          <w:tcPr>
            <w:tcW w:w="853" w:type="dxa"/>
            <w:gridSpan w:val="2"/>
            <w:vAlign w:val="top"/>
          </w:tcPr>
          <w:p w14:paraId="1D8E43E2">
            <w:pPr>
              <w:rPr>
                <w:rFonts w:ascii="Arial"/>
                <w:sz w:val="21"/>
              </w:rPr>
            </w:pPr>
          </w:p>
        </w:tc>
        <w:tc>
          <w:tcPr>
            <w:tcW w:w="733" w:type="dxa"/>
            <w:vAlign w:val="top"/>
          </w:tcPr>
          <w:p w14:paraId="1490AE0D">
            <w:pPr>
              <w:rPr>
                <w:rFonts w:ascii="Arial"/>
                <w:sz w:val="21"/>
              </w:rPr>
            </w:pPr>
          </w:p>
        </w:tc>
        <w:tc>
          <w:tcPr>
            <w:tcW w:w="1046" w:type="dxa"/>
            <w:tcBorders>
              <w:right w:val="single" w:color="000000" w:sz="10" w:space="0"/>
            </w:tcBorders>
            <w:vAlign w:val="top"/>
          </w:tcPr>
          <w:p w14:paraId="42F3252E">
            <w:pPr>
              <w:rPr>
                <w:rFonts w:ascii="Arial"/>
                <w:sz w:val="21"/>
              </w:rPr>
            </w:pPr>
          </w:p>
        </w:tc>
      </w:tr>
      <w:tr w14:paraId="522ED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1283" w:type="dxa"/>
            <w:gridSpan w:val="3"/>
            <w:tcBorders>
              <w:left w:val="single" w:color="000000" w:sz="10" w:space="0"/>
            </w:tcBorders>
            <w:vAlign w:val="top"/>
          </w:tcPr>
          <w:p w14:paraId="72C4F3FA">
            <w:pPr>
              <w:spacing w:before="184" w:line="218" w:lineRule="auto"/>
              <w:ind w:left="274"/>
              <w:rPr>
                <w:rFonts w:ascii="宋体" w:hAnsi="宋体" w:eastAsia="宋体" w:cs="宋体"/>
                <w:sz w:val="18"/>
                <w:szCs w:val="18"/>
              </w:rPr>
            </w:pPr>
            <w:r>
              <w:rPr>
                <w:rFonts w:ascii="宋体" w:hAnsi="宋体" w:eastAsia="宋体" w:cs="宋体"/>
                <w:spacing w:val="-3"/>
                <w:sz w:val="18"/>
                <w:szCs w:val="18"/>
              </w:rPr>
              <w:t>人工单价</w:t>
            </w:r>
          </w:p>
        </w:tc>
        <w:tc>
          <w:tcPr>
            <w:tcW w:w="3366" w:type="dxa"/>
            <w:gridSpan w:val="7"/>
            <w:vAlign w:val="top"/>
          </w:tcPr>
          <w:p w14:paraId="24956214">
            <w:pPr>
              <w:spacing w:before="184" w:line="221" w:lineRule="auto"/>
              <w:ind w:left="1508"/>
              <w:rPr>
                <w:rFonts w:ascii="宋体" w:hAnsi="宋体" w:eastAsia="宋体" w:cs="宋体"/>
                <w:sz w:val="18"/>
                <w:szCs w:val="18"/>
              </w:rPr>
            </w:pPr>
            <w:r>
              <w:rPr>
                <w:rFonts w:ascii="宋体" w:hAnsi="宋体" w:eastAsia="宋体" w:cs="宋体"/>
                <w:spacing w:val="-6"/>
                <w:sz w:val="18"/>
                <w:szCs w:val="18"/>
              </w:rPr>
              <w:t>小计</w:t>
            </w:r>
          </w:p>
        </w:tc>
        <w:tc>
          <w:tcPr>
            <w:tcW w:w="651" w:type="dxa"/>
            <w:gridSpan w:val="2"/>
            <w:vAlign w:val="top"/>
          </w:tcPr>
          <w:p w14:paraId="2192400C">
            <w:pPr>
              <w:rPr>
                <w:rFonts w:ascii="Arial"/>
                <w:sz w:val="21"/>
              </w:rPr>
            </w:pPr>
          </w:p>
        </w:tc>
        <w:tc>
          <w:tcPr>
            <w:tcW w:w="942" w:type="dxa"/>
            <w:gridSpan w:val="3"/>
            <w:vAlign w:val="top"/>
          </w:tcPr>
          <w:p w14:paraId="390D245E">
            <w:pPr>
              <w:rPr>
                <w:rFonts w:ascii="Arial"/>
                <w:sz w:val="21"/>
              </w:rPr>
            </w:pPr>
          </w:p>
        </w:tc>
        <w:tc>
          <w:tcPr>
            <w:tcW w:w="853" w:type="dxa"/>
            <w:gridSpan w:val="2"/>
            <w:vAlign w:val="top"/>
          </w:tcPr>
          <w:p w14:paraId="1E8A9BE5">
            <w:pPr>
              <w:rPr>
                <w:rFonts w:ascii="Arial"/>
                <w:sz w:val="21"/>
              </w:rPr>
            </w:pPr>
          </w:p>
        </w:tc>
        <w:tc>
          <w:tcPr>
            <w:tcW w:w="1779" w:type="dxa"/>
            <w:gridSpan w:val="2"/>
            <w:tcBorders>
              <w:right w:val="single" w:color="000000" w:sz="10" w:space="0"/>
            </w:tcBorders>
            <w:vAlign w:val="top"/>
          </w:tcPr>
          <w:p w14:paraId="1913C1D5">
            <w:pPr>
              <w:rPr>
                <w:rFonts w:ascii="Arial"/>
                <w:sz w:val="21"/>
              </w:rPr>
            </w:pPr>
          </w:p>
        </w:tc>
      </w:tr>
      <w:tr w14:paraId="06508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83" w:type="dxa"/>
            <w:gridSpan w:val="3"/>
            <w:tcBorders>
              <w:left w:val="single" w:color="000000" w:sz="10" w:space="0"/>
            </w:tcBorders>
            <w:vAlign w:val="top"/>
          </w:tcPr>
          <w:p w14:paraId="3C31D392">
            <w:pPr>
              <w:spacing w:before="192" w:line="220" w:lineRule="auto"/>
              <w:ind w:left="231"/>
              <w:rPr>
                <w:rFonts w:ascii="宋体" w:hAnsi="宋体" w:eastAsia="宋体" w:cs="宋体"/>
                <w:sz w:val="18"/>
                <w:szCs w:val="18"/>
              </w:rPr>
            </w:pPr>
            <w:r>
              <w:rPr>
                <w:rFonts w:ascii="宋体" w:hAnsi="宋体" w:eastAsia="宋体" w:cs="宋体"/>
                <w:spacing w:val="-6"/>
                <w:sz w:val="18"/>
                <w:szCs w:val="18"/>
              </w:rPr>
              <w:t>()</w:t>
            </w:r>
            <w:r>
              <w:rPr>
                <w:rFonts w:ascii="宋体" w:hAnsi="宋体" w:eastAsia="宋体" w:cs="宋体"/>
                <w:spacing w:val="24"/>
                <w:sz w:val="18"/>
                <w:szCs w:val="18"/>
              </w:rPr>
              <w:t xml:space="preserve"> </w:t>
            </w:r>
            <w:r>
              <w:rPr>
                <w:rFonts w:ascii="宋体" w:hAnsi="宋体" w:eastAsia="宋体" w:cs="宋体"/>
                <w:spacing w:val="-6"/>
                <w:sz w:val="18"/>
                <w:szCs w:val="18"/>
              </w:rPr>
              <w:t>元/工日</w:t>
            </w:r>
          </w:p>
        </w:tc>
        <w:tc>
          <w:tcPr>
            <w:tcW w:w="3366" w:type="dxa"/>
            <w:gridSpan w:val="7"/>
            <w:vAlign w:val="top"/>
          </w:tcPr>
          <w:p w14:paraId="343A1519">
            <w:pPr>
              <w:spacing w:before="192" w:line="218" w:lineRule="auto"/>
              <w:ind w:left="1146"/>
              <w:rPr>
                <w:rFonts w:ascii="宋体" w:hAnsi="宋体" w:eastAsia="宋体" w:cs="宋体"/>
                <w:sz w:val="18"/>
                <w:szCs w:val="18"/>
              </w:rPr>
            </w:pPr>
            <w:r>
              <w:rPr>
                <w:rFonts w:ascii="宋体" w:hAnsi="宋体" w:eastAsia="宋体" w:cs="宋体"/>
                <w:spacing w:val="-2"/>
                <w:sz w:val="18"/>
                <w:szCs w:val="18"/>
              </w:rPr>
              <w:t>未计价材料费</w:t>
            </w:r>
          </w:p>
        </w:tc>
        <w:tc>
          <w:tcPr>
            <w:tcW w:w="4225" w:type="dxa"/>
            <w:gridSpan w:val="9"/>
            <w:tcBorders>
              <w:right w:val="single" w:color="000000" w:sz="10" w:space="0"/>
            </w:tcBorders>
            <w:vAlign w:val="top"/>
          </w:tcPr>
          <w:p w14:paraId="74896182">
            <w:pPr>
              <w:rPr>
                <w:rFonts w:ascii="Arial"/>
                <w:sz w:val="21"/>
              </w:rPr>
            </w:pPr>
          </w:p>
        </w:tc>
      </w:tr>
      <w:tr w14:paraId="769A7C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4649" w:type="dxa"/>
            <w:gridSpan w:val="10"/>
            <w:tcBorders>
              <w:left w:val="single" w:color="000000" w:sz="10" w:space="0"/>
            </w:tcBorders>
            <w:vAlign w:val="top"/>
          </w:tcPr>
          <w:p w14:paraId="0DBCCB76">
            <w:pPr>
              <w:spacing w:before="186" w:line="218" w:lineRule="auto"/>
              <w:ind w:left="1600"/>
              <w:rPr>
                <w:rFonts w:ascii="宋体" w:hAnsi="宋体" w:eastAsia="宋体" w:cs="宋体"/>
                <w:sz w:val="18"/>
                <w:szCs w:val="18"/>
              </w:rPr>
            </w:pPr>
            <w:r>
              <w:rPr>
                <w:rFonts w:ascii="宋体" w:hAnsi="宋体" w:eastAsia="宋体" w:cs="宋体"/>
                <w:spacing w:val="-1"/>
                <w:sz w:val="18"/>
                <w:szCs w:val="18"/>
              </w:rPr>
              <w:t>清单项目综合单价</w:t>
            </w:r>
          </w:p>
        </w:tc>
        <w:tc>
          <w:tcPr>
            <w:tcW w:w="4225" w:type="dxa"/>
            <w:gridSpan w:val="9"/>
            <w:tcBorders>
              <w:right w:val="single" w:color="000000" w:sz="10" w:space="0"/>
            </w:tcBorders>
            <w:vAlign w:val="top"/>
          </w:tcPr>
          <w:p w14:paraId="3688E0BB">
            <w:pPr>
              <w:rPr>
                <w:rFonts w:ascii="Arial"/>
                <w:sz w:val="21"/>
              </w:rPr>
            </w:pPr>
          </w:p>
        </w:tc>
      </w:tr>
      <w:tr w14:paraId="6CD41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386" w:type="dxa"/>
            <w:vMerge w:val="restart"/>
            <w:tcBorders>
              <w:left w:val="single" w:color="000000" w:sz="10" w:space="0"/>
              <w:bottom w:val="nil"/>
            </w:tcBorders>
            <w:textDirection w:val="tbRlV"/>
            <w:vAlign w:val="top"/>
          </w:tcPr>
          <w:p w14:paraId="71FB361A">
            <w:pPr>
              <w:spacing w:before="104" w:line="207" w:lineRule="auto"/>
              <w:ind w:left="1214"/>
              <w:rPr>
                <w:rFonts w:ascii="宋体" w:hAnsi="宋体" w:eastAsia="宋体" w:cs="宋体"/>
                <w:sz w:val="18"/>
                <w:szCs w:val="18"/>
              </w:rPr>
            </w:pPr>
            <w:r>
              <w:rPr>
                <w:rFonts w:ascii="宋体" w:hAnsi="宋体" w:eastAsia="宋体" w:cs="宋体"/>
                <w:spacing w:val="-1"/>
                <w:sz w:val="18"/>
                <w:szCs w:val="18"/>
              </w:rPr>
              <w:t>材</w:t>
            </w:r>
            <w:r>
              <w:rPr>
                <w:rFonts w:ascii="宋体" w:hAnsi="宋体" w:eastAsia="宋体" w:cs="宋体"/>
                <w:spacing w:val="45"/>
                <w:sz w:val="18"/>
                <w:szCs w:val="18"/>
              </w:rPr>
              <w:t xml:space="preserve"> </w:t>
            </w:r>
            <w:r>
              <w:rPr>
                <w:rFonts w:ascii="宋体" w:hAnsi="宋体" w:eastAsia="宋体" w:cs="宋体"/>
                <w:spacing w:val="-1"/>
                <w:sz w:val="18"/>
                <w:szCs w:val="18"/>
              </w:rPr>
              <w:t>料</w:t>
            </w:r>
            <w:r>
              <w:rPr>
                <w:rFonts w:ascii="宋体" w:hAnsi="宋体" w:eastAsia="宋体" w:cs="宋体"/>
                <w:spacing w:val="42"/>
                <w:sz w:val="18"/>
                <w:szCs w:val="18"/>
              </w:rPr>
              <w:t xml:space="preserve"> </w:t>
            </w:r>
            <w:r>
              <w:rPr>
                <w:rFonts w:ascii="宋体" w:hAnsi="宋体" w:eastAsia="宋体" w:cs="宋体"/>
                <w:spacing w:val="-1"/>
                <w:sz w:val="18"/>
                <w:szCs w:val="18"/>
              </w:rPr>
              <w:t>费</w:t>
            </w:r>
            <w:r>
              <w:rPr>
                <w:rFonts w:ascii="宋体" w:hAnsi="宋体" w:eastAsia="宋体" w:cs="宋体"/>
                <w:spacing w:val="42"/>
                <w:sz w:val="18"/>
                <w:szCs w:val="18"/>
              </w:rPr>
              <w:t xml:space="preserve"> </w:t>
            </w:r>
            <w:r>
              <w:rPr>
                <w:rFonts w:ascii="宋体" w:hAnsi="宋体" w:eastAsia="宋体" w:cs="宋体"/>
                <w:spacing w:val="-1"/>
                <w:sz w:val="18"/>
                <w:szCs w:val="18"/>
              </w:rPr>
              <w:t>明</w:t>
            </w:r>
            <w:r>
              <w:rPr>
                <w:rFonts w:ascii="宋体" w:hAnsi="宋体" w:eastAsia="宋体" w:cs="宋体"/>
                <w:spacing w:val="43"/>
                <w:sz w:val="18"/>
                <w:szCs w:val="18"/>
              </w:rPr>
              <w:t xml:space="preserve"> </w:t>
            </w:r>
            <w:r>
              <w:rPr>
                <w:rFonts w:ascii="宋体" w:hAnsi="宋体" w:eastAsia="宋体" w:cs="宋体"/>
                <w:spacing w:val="-1"/>
                <w:sz w:val="18"/>
                <w:szCs w:val="18"/>
              </w:rPr>
              <w:t>细</w:t>
            </w:r>
          </w:p>
        </w:tc>
        <w:tc>
          <w:tcPr>
            <w:tcW w:w="2111" w:type="dxa"/>
            <w:gridSpan w:val="5"/>
            <w:vAlign w:val="top"/>
          </w:tcPr>
          <w:p w14:paraId="718E0107">
            <w:pPr>
              <w:spacing w:line="347" w:lineRule="auto"/>
              <w:rPr>
                <w:rFonts w:ascii="Arial"/>
                <w:sz w:val="21"/>
              </w:rPr>
            </w:pPr>
          </w:p>
          <w:p w14:paraId="6B986578">
            <w:pPr>
              <w:spacing w:before="58" w:line="219" w:lineRule="auto"/>
              <w:ind w:left="9"/>
              <w:rPr>
                <w:rFonts w:ascii="宋体" w:hAnsi="宋体" w:eastAsia="宋体" w:cs="宋体"/>
                <w:sz w:val="18"/>
                <w:szCs w:val="18"/>
              </w:rPr>
            </w:pPr>
            <w:r>
              <w:rPr>
                <w:rFonts w:ascii="宋体" w:hAnsi="宋体" w:eastAsia="宋体" w:cs="宋体"/>
                <w:spacing w:val="-7"/>
                <w:sz w:val="18"/>
                <w:szCs w:val="18"/>
              </w:rPr>
              <w:t>主要材料名称、规格、型号</w:t>
            </w:r>
          </w:p>
        </w:tc>
        <w:tc>
          <w:tcPr>
            <w:tcW w:w="769" w:type="dxa"/>
            <w:vAlign w:val="top"/>
          </w:tcPr>
          <w:p w14:paraId="3D925AE4">
            <w:pPr>
              <w:spacing w:line="347" w:lineRule="auto"/>
              <w:rPr>
                <w:rFonts w:ascii="Arial"/>
                <w:sz w:val="21"/>
              </w:rPr>
            </w:pPr>
          </w:p>
          <w:p w14:paraId="5B4AF599">
            <w:pPr>
              <w:spacing w:before="59" w:line="220" w:lineRule="auto"/>
              <w:ind w:left="204"/>
              <w:rPr>
                <w:rFonts w:ascii="宋体" w:hAnsi="宋体" w:eastAsia="宋体" w:cs="宋体"/>
                <w:sz w:val="18"/>
                <w:szCs w:val="18"/>
              </w:rPr>
            </w:pPr>
            <w:r>
              <w:rPr>
                <w:rFonts w:ascii="宋体" w:hAnsi="宋体" w:eastAsia="宋体" w:cs="宋体"/>
                <w:spacing w:val="-5"/>
                <w:sz w:val="18"/>
                <w:szCs w:val="18"/>
              </w:rPr>
              <w:t>单位</w:t>
            </w:r>
          </w:p>
        </w:tc>
        <w:tc>
          <w:tcPr>
            <w:tcW w:w="1383" w:type="dxa"/>
            <w:gridSpan w:val="3"/>
            <w:vAlign w:val="top"/>
          </w:tcPr>
          <w:p w14:paraId="60BC8698">
            <w:pPr>
              <w:spacing w:line="347" w:lineRule="auto"/>
              <w:rPr>
                <w:rFonts w:ascii="Arial"/>
                <w:sz w:val="21"/>
              </w:rPr>
            </w:pPr>
          </w:p>
          <w:p w14:paraId="059FF670">
            <w:pPr>
              <w:spacing w:before="59" w:line="219" w:lineRule="auto"/>
              <w:ind w:left="515"/>
              <w:rPr>
                <w:rFonts w:ascii="宋体" w:hAnsi="宋体" w:eastAsia="宋体" w:cs="宋体"/>
                <w:sz w:val="18"/>
                <w:szCs w:val="18"/>
              </w:rPr>
            </w:pPr>
            <w:r>
              <w:rPr>
                <w:rFonts w:ascii="宋体" w:hAnsi="宋体" w:eastAsia="宋体" w:cs="宋体"/>
                <w:spacing w:val="-5"/>
                <w:sz w:val="18"/>
                <w:szCs w:val="18"/>
              </w:rPr>
              <w:t>数量</w:t>
            </w:r>
          </w:p>
        </w:tc>
        <w:tc>
          <w:tcPr>
            <w:tcW w:w="651" w:type="dxa"/>
            <w:gridSpan w:val="2"/>
            <w:vAlign w:val="top"/>
          </w:tcPr>
          <w:p w14:paraId="37CA46BD">
            <w:pPr>
              <w:spacing w:before="252" w:line="307" w:lineRule="auto"/>
              <w:ind w:left="72" w:right="67" w:firstLine="80"/>
              <w:rPr>
                <w:rFonts w:ascii="宋体" w:hAnsi="宋体" w:eastAsia="宋体" w:cs="宋体"/>
                <w:sz w:val="18"/>
                <w:szCs w:val="18"/>
              </w:rPr>
            </w:pPr>
            <w:r>
              <w:rPr>
                <w:rFonts w:ascii="宋体" w:hAnsi="宋体" w:eastAsia="宋体" w:cs="宋体"/>
                <w:spacing w:val="-5"/>
                <w:sz w:val="18"/>
                <w:szCs w:val="18"/>
              </w:rPr>
              <w:t>单价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673" w:type="dxa"/>
            <w:gridSpan w:val="2"/>
            <w:vAlign w:val="top"/>
          </w:tcPr>
          <w:p w14:paraId="6B9529E0">
            <w:pPr>
              <w:spacing w:before="252" w:line="307" w:lineRule="auto"/>
              <w:ind w:left="83" w:right="78" w:firstLine="82"/>
              <w:rPr>
                <w:rFonts w:ascii="宋体" w:hAnsi="宋体" w:eastAsia="宋体" w:cs="宋体"/>
                <w:sz w:val="18"/>
                <w:szCs w:val="18"/>
              </w:rPr>
            </w:pPr>
            <w:r>
              <w:rPr>
                <w:rFonts w:ascii="宋体" w:hAnsi="宋体" w:eastAsia="宋体" w:cs="宋体"/>
                <w:spacing w:val="-4"/>
                <w:sz w:val="18"/>
                <w:szCs w:val="18"/>
              </w:rPr>
              <w:t>合价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1122" w:type="dxa"/>
            <w:gridSpan w:val="3"/>
            <w:vAlign w:val="top"/>
          </w:tcPr>
          <w:p w14:paraId="6B5E0393">
            <w:pPr>
              <w:spacing w:before="95" w:line="295" w:lineRule="auto"/>
              <w:ind w:left="310" w:right="300" w:firstLine="86"/>
              <w:jc w:val="both"/>
              <w:rPr>
                <w:rFonts w:ascii="宋体" w:hAnsi="宋体" w:eastAsia="宋体" w:cs="宋体"/>
                <w:sz w:val="18"/>
                <w:szCs w:val="18"/>
              </w:rPr>
            </w:pPr>
            <w:r>
              <w:rPr>
                <w:rFonts w:ascii="宋体" w:hAnsi="宋体" w:eastAsia="宋体" w:cs="宋体"/>
                <w:spacing w:val="-7"/>
                <w:sz w:val="18"/>
                <w:szCs w:val="18"/>
              </w:rPr>
              <w:t>暂估</w:t>
            </w:r>
            <w:r>
              <w:rPr>
                <w:rFonts w:ascii="宋体" w:hAnsi="宋体" w:eastAsia="宋体" w:cs="宋体"/>
                <w:sz w:val="18"/>
                <w:szCs w:val="18"/>
              </w:rPr>
              <w:t xml:space="preserve">  </w:t>
            </w:r>
            <w:r>
              <w:rPr>
                <w:rFonts w:ascii="宋体" w:hAnsi="宋体" w:eastAsia="宋体" w:cs="宋体"/>
                <w:spacing w:val="37"/>
                <w:sz w:val="18"/>
                <w:szCs w:val="18"/>
              </w:rPr>
              <w:t>单价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1779" w:type="dxa"/>
            <w:gridSpan w:val="2"/>
            <w:tcBorders>
              <w:right w:val="single" w:color="000000" w:sz="10" w:space="0"/>
            </w:tcBorders>
            <w:vAlign w:val="top"/>
          </w:tcPr>
          <w:p w14:paraId="4B92BAAE">
            <w:pPr>
              <w:spacing w:before="95" w:line="295" w:lineRule="auto"/>
              <w:ind w:left="638" w:right="619" w:firstLine="84"/>
              <w:jc w:val="both"/>
              <w:rPr>
                <w:rFonts w:ascii="宋体" w:hAnsi="宋体" w:eastAsia="宋体" w:cs="宋体"/>
                <w:sz w:val="18"/>
                <w:szCs w:val="18"/>
              </w:rPr>
            </w:pPr>
            <w:r>
              <w:rPr>
                <w:rFonts w:ascii="宋体" w:hAnsi="宋体" w:eastAsia="宋体" w:cs="宋体"/>
                <w:spacing w:val="-7"/>
                <w:sz w:val="18"/>
                <w:szCs w:val="18"/>
              </w:rPr>
              <w:t>暂估</w:t>
            </w:r>
            <w:r>
              <w:rPr>
                <w:rFonts w:ascii="宋体" w:hAnsi="宋体" w:eastAsia="宋体" w:cs="宋体"/>
                <w:sz w:val="18"/>
                <w:szCs w:val="18"/>
              </w:rPr>
              <w:t xml:space="preserve">  </w:t>
            </w:r>
            <w:r>
              <w:rPr>
                <w:rFonts w:ascii="宋体" w:hAnsi="宋体" w:eastAsia="宋体" w:cs="宋体"/>
                <w:spacing w:val="35"/>
                <w:sz w:val="18"/>
                <w:szCs w:val="18"/>
              </w:rPr>
              <w:t>合价</w:t>
            </w:r>
            <w:r>
              <w:rPr>
                <w:rFonts w:ascii="宋体" w:hAnsi="宋体" w:eastAsia="宋体" w:cs="宋体"/>
                <w:sz w:val="18"/>
                <w:szCs w:val="18"/>
              </w:rPr>
              <w:t xml:space="preserve">  </w:t>
            </w:r>
            <w:r>
              <w:rPr>
                <w:rFonts w:ascii="宋体" w:hAnsi="宋体" w:eastAsia="宋体" w:cs="宋体"/>
                <w:spacing w:val="-12"/>
                <w:sz w:val="18"/>
                <w:szCs w:val="18"/>
              </w:rPr>
              <w:t>（元）</w:t>
            </w:r>
          </w:p>
        </w:tc>
      </w:tr>
      <w:tr w14:paraId="56726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559E6480">
            <w:pPr>
              <w:rPr>
                <w:rFonts w:ascii="Arial"/>
                <w:sz w:val="21"/>
              </w:rPr>
            </w:pPr>
          </w:p>
        </w:tc>
        <w:tc>
          <w:tcPr>
            <w:tcW w:w="2111" w:type="dxa"/>
            <w:gridSpan w:val="5"/>
            <w:vAlign w:val="top"/>
          </w:tcPr>
          <w:p w14:paraId="125A2640">
            <w:pPr>
              <w:rPr>
                <w:rFonts w:ascii="Arial"/>
                <w:sz w:val="21"/>
              </w:rPr>
            </w:pPr>
          </w:p>
        </w:tc>
        <w:tc>
          <w:tcPr>
            <w:tcW w:w="769" w:type="dxa"/>
            <w:vAlign w:val="top"/>
          </w:tcPr>
          <w:p w14:paraId="3BCF430A">
            <w:pPr>
              <w:rPr>
                <w:rFonts w:ascii="Arial"/>
                <w:sz w:val="21"/>
              </w:rPr>
            </w:pPr>
          </w:p>
        </w:tc>
        <w:tc>
          <w:tcPr>
            <w:tcW w:w="1383" w:type="dxa"/>
            <w:gridSpan w:val="3"/>
            <w:vAlign w:val="top"/>
          </w:tcPr>
          <w:p w14:paraId="0F2DC0DB">
            <w:pPr>
              <w:rPr>
                <w:rFonts w:ascii="Arial"/>
                <w:sz w:val="21"/>
              </w:rPr>
            </w:pPr>
          </w:p>
        </w:tc>
        <w:tc>
          <w:tcPr>
            <w:tcW w:w="651" w:type="dxa"/>
            <w:gridSpan w:val="2"/>
            <w:vAlign w:val="top"/>
          </w:tcPr>
          <w:p w14:paraId="45EAEC1E">
            <w:pPr>
              <w:rPr>
                <w:rFonts w:ascii="Arial"/>
                <w:sz w:val="21"/>
              </w:rPr>
            </w:pPr>
          </w:p>
        </w:tc>
        <w:tc>
          <w:tcPr>
            <w:tcW w:w="673" w:type="dxa"/>
            <w:gridSpan w:val="2"/>
            <w:vAlign w:val="top"/>
          </w:tcPr>
          <w:p w14:paraId="7892439D">
            <w:pPr>
              <w:rPr>
                <w:rFonts w:ascii="Arial"/>
                <w:sz w:val="21"/>
              </w:rPr>
            </w:pPr>
          </w:p>
        </w:tc>
        <w:tc>
          <w:tcPr>
            <w:tcW w:w="1122" w:type="dxa"/>
            <w:gridSpan w:val="3"/>
            <w:vAlign w:val="top"/>
          </w:tcPr>
          <w:p w14:paraId="3120C06E">
            <w:pPr>
              <w:rPr>
                <w:rFonts w:ascii="Arial"/>
                <w:sz w:val="21"/>
              </w:rPr>
            </w:pPr>
          </w:p>
        </w:tc>
        <w:tc>
          <w:tcPr>
            <w:tcW w:w="1779" w:type="dxa"/>
            <w:gridSpan w:val="2"/>
            <w:tcBorders>
              <w:right w:val="single" w:color="000000" w:sz="10" w:space="0"/>
            </w:tcBorders>
            <w:vAlign w:val="top"/>
          </w:tcPr>
          <w:p w14:paraId="2A4D7BAA">
            <w:pPr>
              <w:rPr>
                <w:rFonts w:ascii="Arial"/>
                <w:sz w:val="21"/>
              </w:rPr>
            </w:pPr>
          </w:p>
        </w:tc>
      </w:tr>
      <w:tr w14:paraId="53AE2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386" w:type="dxa"/>
            <w:vMerge w:val="continue"/>
            <w:tcBorders>
              <w:top w:val="nil"/>
              <w:left w:val="single" w:color="000000" w:sz="10" w:space="0"/>
              <w:bottom w:val="nil"/>
            </w:tcBorders>
            <w:textDirection w:val="tbRlV"/>
            <w:vAlign w:val="top"/>
          </w:tcPr>
          <w:p w14:paraId="6A59F02D">
            <w:pPr>
              <w:rPr>
                <w:rFonts w:ascii="Arial"/>
                <w:sz w:val="21"/>
              </w:rPr>
            </w:pPr>
          </w:p>
        </w:tc>
        <w:tc>
          <w:tcPr>
            <w:tcW w:w="2111" w:type="dxa"/>
            <w:gridSpan w:val="5"/>
            <w:vAlign w:val="top"/>
          </w:tcPr>
          <w:p w14:paraId="54606DA3">
            <w:pPr>
              <w:rPr>
                <w:rFonts w:ascii="Arial"/>
                <w:sz w:val="21"/>
              </w:rPr>
            </w:pPr>
          </w:p>
        </w:tc>
        <w:tc>
          <w:tcPr>
            <w:tcW w:w="769" w:type="dxa"/>
            <w:vAlign w:val="top"/>
          </w:tcPr>
          <w:p w14:paraId="26A77432">
            <w:pPr>
              <w:rPr>
                <w:rFonts w:ascii="Arial"/>
                <w:sz w:val="21"/>
              </w:rPr>
            </w:pPr>
          </w:p>
        </w:tc>
        <w:tc>
          <w:tcPr>
            <w:tcW w:w="1383" w:type="dxa"/>
            <w:gridSpan w:val="3"/>
            <w:vAlign w:val="top"/>
          </w:tcPr>
          <w:p w14:paraId="1F1948E7">
            <w:pPr>
              <w:rPr>
                <w:rFonts w:ascii="Arial"/>
                <w:sz w:val="21"/>
              </w:rPr>
            </w:pPr>
          </w:p>
        </w:tc>
        <w:tc>
          <w:tcPr>
            <w:tcW w:w="651" w:type="dxa"/>
            <w:gridSpan w:val="2"/>
            <w:vAlign w:val="top"/>
          </w:tcPr>
          <w:p w14:paraId="4DA40956">
            <w:pPr>
              <w:rPr>
                <w:rFonts w:ascii="Arial"/>
                <w:sz w:val="21"/>
              </w:rPr>
            </w:pPr>
          </w:p>
        </w:tc>
        <w:tc>
          <w:tcPr>
            <w:tcW w:w="673" w:type="dxa"/>
            <w:gridSpan w:val="2"/>
            <w:vAlign w:val="top"/>
          </w:tcPr>
          <w:p w14:paraId="2367065E">
            <w:pPr>
              <w:rPr>
                <w:rFonts w:ascii="Arial"/>
                <w:sz w:val="21"/>
              </w:rPr>
            </w:pPr>
          </w:p>
        </w:tc>
        <w:tc>
          <w:tcPr>
            <w:tcW w:w="1122" w:type="dxa"/>
            <w:gridSpan w:val="3"/>
            <w:vAlign w:val="top"/>
          </w:tcPr>
          <w:p w14:paraId="5DABE69D">
            <w:pPr>
              <w:rPr>
                <w:rFonts w:ascii="Arial"/>
                <w:sz w:val="21"/>
              </w:rPr>
            </w:pPr>
          </w:p>
        </w:tc>
        <w:tc>
          <w:tcPr>
            <w:tcW w:w="1779" w:type="dxa"/>
            <w:gridSpan w:val="2"/>
            <w:tcBorders>
              <w:right w:val="single" w:color="000000" w:sz="10" w:space="0"/>
            </w:tcBorders>
            <w:vAlign w:val="top"/>
          </w:tcPr>
          <w:p w14:paraId="4FE30B2D">
            <w:pPr>
              <w:rPr>
                <w:rFonts w:ascii="Arial"/>
                <w:sz w:val="21"/>
              </w:rPr>
            </w:pPr>
          </w:p>
        </w:tc>
      </w:tr>
      <w:tr w14:paraId="68195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3C866A82">
            <w:pPr>
              <w:rPr>
                <w:rFonts w:ascii="Arial"/>
                <w:sz w:val="21"/>
              </w:rPr>
            </w:pPr>
          </w:p>
        </w:tc>
        <w:tc>
          <w:tcPr>
            <w:tcW w:w="2111" w:type="dxa"/>
            <w:gridSpan w:val="5"/>
            <w:vAlign w:val="top"/>
          </w:tcPr>
          <w:p w14:paraId="2CB223FB">
            <w:pPr>
              <w:rPr>
                <w:rFonts w:ascii="Arial"/>
                <w:sz w:val="21"/>
              </w:rPr>
            </w:pPr>
          </w:p>
        </w:tc>
        <w:tc>
          <w:tcPr>
            <w:tcW w:w="769" w:type="dxa"/>
            <w:vAlign w:val="top"/>
          </w:tcPr>
          <w:p w14:paraId="5E738A8E">
            <w:pPr>
              <w:rPr>
                <w:rFonts w:ascii="Arial"/>
                <w:sz w:val="21"/>
              </w:rPr>
            </w:pPr>
          </w:p>
        </w:tc>
        <w:tc>
          <w:tcPr>
            <w:tcW w:w="1383" w:type="dxa"/>
            <w:gridSpan w:val="3"/>
            <w:vAlign w:val="top"/>
          </w:tcPr>
          <w:p w14:paraId="5FDCFC36">
            <w:pPr>
              <w:rPr>
                <w:rFonts w:ascii="Arial"/>
                <w:sz w:val="21"/>
              </w:rPr>
            </w:pPr>
          </w:p>
        </w:tc>
        <w:tc>
          <w:tcPr>
            <w:tcW w:w="651" w:type="dxa"/>
            <w:gridSpan w:val="2"/>
            <w:vAlign w:val="top"/>
          </w:tcPr>
          <w:p w14:paraId="534992B0">
            <w:pPr>
              <w:rPr>
                <w:rFonts w:ascii="Arial"/>
                <w:sz w:val="21"/>
              </w:rPr>
            </w:pPr>
          </w:p>
        </w:tc>
        <w:tc>
          <w:tcPr>
            <w:tcW w:w="673" w:type="dxa"/>
            <w:gridSpan w:val="2"/>
            <w:vAlign w:val="top"/>
          </w:tcPr>
          <w:p w14:paraId="4A23CAF2">
            <w:pPr>
              <w:rPr>
                <w:rFonts w:ascii="Arial"/>
                <w:sz w:val="21"/>
              </w:rPr>
            </w:pPr>
          </w:p>
        </w:tc>
        <w:tc>
          <w:tcPr>
            <w:tcW w:w="1122" w:type="dxa"/>
            <w:gridSpan w:val="3"/>
            <w:vAlign w:val="top"/>
          </w:tcPr>
          <w:p w14:paraId="5963FBA2">
            <w:pPr>
              <w:rPr>
                <w:rFonts w:ascii="Arial"/>
                <w:sz w:val="21"/>
              </w:rPr>
            </w:pPr>
          </w:p>
        </w:tc>
        <w:tc>
          <w:tcPr>
            <w:tcW w:w="1779" w:type="dxa"/>
            <w:gridSpan w:val="2"/>
            <w:tcBorders>
              <w:right w:val="single" w:color="000000" w:sz="10" w:space="0"/>
            </w:tcBorders>
            <w:vAlign w:val="top"/>
          </w:tcPr>
          <w:p w14:paraId="46EC5F1C">
            <w:pPr>
              <w:rPr>
                <w:rFonts w:ascii="Arial"/>
                <w:sz w:val="21"/>
              </w:rPr>
            </w:pPr>
          </w:p>
        </w:tc>
      </w:tr>
      <w:tr w14:paraId="38FFE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5813693F">
            <w:pPr>
              <w:rPr>
                <w:rFonts w:ascii="Arial"/>
                <w:sz w:val="21"/>
              </w:rPr>
            </w:pPr>
          </w:p>
        </w:tc>
        <w:tc>
          <w:tcPr>
            <w:tcW w:w="4263" w:type="dxa"/>
            <w:gridSpan w:val="9"/>
            <w:vAlign w:val="top"/>
          </w:tcPr>
          <w:p w14:paraId="35AD5A98">
            <w:pPr>
              <w:spacing w:before="210" w:line="217" w:lineRule="auto"/>
              <w:ind w:left="1681"/>
              <w:rPr>
                <w:rFonts w:ascii="宋体" w:hAnsi="宋体" w:eastAsia="宋体" w:cs="宋体"/>
                <w:sz w:val="18"/>
                <w:szCs w:val="18"/>
              </w:rPr>
            </w:pPr>
            <w:r>
              <w:rPr>
                <w:rFonts w:ascii="宋体" w:hAnsi="宋体" w:eastAsia="宋体" w:cs="宋体"/>
                <w:spacing w:val="-2"/>
                <w:sz w:val="18"/>
                <w:szCs w:val="18"/>
              </w:rPr>
              <w:t>其他材料费</w:t>
            </w:r>
          </w:p>
        </w:tc>
        <w:tc>
          <w:tcPr>
            <w:tcW w:w="651" w:type="dxa"/>
            <w:gridSpan w:val="2"/>
            <w:vAlign w:val="top"/>
          </w:tcPr>
          <w:p w14:paraId="09B63B12">
            <w:pPr>
              <w:tabs>
                <w:tab w:val="left" w:pos="367"/>
              </w:tabs>
              <w:spacing w:before="101"/>
              <w:ind w:left="284"/>
              <w:rPr>
                <w:rFonts w:ascii="Arial"/>
                <w:sz w:val="21"/>
              </w:rPr>
            </w:pPr>
            <w:r>
              <w:rPr>
                <w:rFonts w:ascii="Arial" w:hAnsi="Arial" w:eastAsia="Arial" w:cs="Arial"/>
                <w:sz w:val="21"/>
                <w:szCs w:val="21"/>
                <w:u w:val="single" w:color="auto"/>
              </w:rPr>
              <w:tab/>
            </w:r>
          </w:p>
        </w:tc>
        <w:tc>
          <w:tcPr>
            <w:tcW w:w="673" w:type="dxa"/>
            <w:gridSpan w:val="2"/>
            <w:vAlign w:val="top"/>
          </w:tcPr>
          <w:p w14:paraId="68990353">
            <w:pPr>
              <w:rPr>
                <w:rFonts w:ascii="Arial"/>
                <w:sz w:val="21"/>
              </w:rPr>
            </w:pPr>
          </w:p>
        </w:tc>
        <w:tc>
          <w:tcPr>
            <w:tcW w:w="703" w:type="dxa"/>
            <w:gridSpan w:val="2"/>
            <w:vAlign w:val="top"/>
          </w:tcPr>
          <w:p w14:paraId="24257A1B">
            <w:pPr>
              <w:tabs>
                <w:tab w:val="left" w:pos="397"/>
              </w:tabs>
              <w:spacing w:before="101"/>
              <w:ind w:left="313"/>
              <w:rPr>
                <w:rFonts w:ascii="Arial"/>
                <w:sz w:val="21"/>
              </w:rPr>
            </w:pPr>
            <w:r>
              <w:rPr>
                <w:rFonts w:ascii="Arial" w:hAnsi="Arial" w:eastAsia="Arial" w:cs="Arial"/>
                <w:sz w:val="21"/>
                <w:szCs w:val="21"/>
                <w:u w:val="single" w:color="auto"/>
              </w:rPr>
              <w:tab/>
            </w:r>
          </w:p>
        </w:tc>
        <w:tc>
          <w:tcPr>
            <w:tcW w:w="2198" w:type="dxa"/>
            <w:gridSpan w:val="3"/>
            <w:tcBorders>
              <w:right w:val="single" w:color="000000" w:sz="10" w:space="0"/>
            </w:tcBorders>
            <w:vAlign w:val="top"/>
          </w:tcPr>
          <w:p w14:paraId="0F905D9F">
            <w:pPr>
              <w:rPr>
                <w:rFonts w:ascii="Arial"/>
                <w:sz w:val="21"/>
              </w:rPr>
            </w:pPr>
          </w:p>
        </w:tc>
      </w:tr>
      <w:tr w14:paraId="08481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386" w:type="dxa"/>
            <w:vMerge w:val="continue"/>
            <w:tcBorders>
              <w:top w:val="nil"/>
              <w:left w:val="single" w:color="000000" w:sz="10" w:space="0"/>
              <w:bottom w:val="single" w:color="000000" w:sz="10" w:space="0"/>
            </w:tcBorders>
            <w:textDirection w:val="tbRlV"/>
            <w:vAlign w:val="top"/>
          </w:tcPr>
          <w:p w14:paraId="52BBF4BA">
            <w:pPr>
              <w:rPr>
                <w:rFonts w:ascii="Arial"/>
                <w:sz w:val="21"/>
              </w:rPr>
            </w:pPr>
          </w:p>
        </w:tc>
        <w:tc>
          <w:tcPr>
            <w:tcW w:w="4263" w:type="dxa"/>
            <w:gridSpan w:val="9"/>
            <w:tcBorders>
              <w:bottom w:val="single" w:color="000000" w:sz="10" w:space="0"/>
            </w:tcBorders>
            <w:vAlign w:val="top"/>
          </w:tcPr>
          <w:p w14:paraId="5289D8F8">
            <w:pPr>
              <w:spacing w:before="234" w:line="219" w:lineRule="auto"/>
              <w:ind w:left="1680"/>
              <w:rPr>
                <w:rFonts w:ascii="宋体" w:hAnsi="宋体" w:eastAsia="宋体" w:cs="宋体"/>
                <w:sz w:val="18"/>
                <w:szCs w:val="18"/>
              </w:rPr>
            </w:pPr>
            <w:r>
              <w:rPr>
                <w:rFonts w:ascii="宋体" w:hAnsi="宋体" w:eastAsia="宋体" w:cs="宋体"/>
                <w:spacing w:val="-2"/>
                <w:sz w:val="18"/>
                <w:szCs w:val="18"/>
              </w:rPr>
              <w:t>材料费小计</w:t>
            </w:r>
          </w:p>
        </w:tc>
        <w:tc>
          <w:tcPr>
            <w:tcW w:w="651" w:type="dxa"/>
            <w:gridSpan w:val="2"/>
            <w:tcBorders>
              <w:bottom w:val="single" w:color="000000" w:sz="10" w:space="0"/>
            </w:tcBorders>
            <w:vAlign w:val="top"/>
          </w:tcPr>
          <w:p w14:paraId="1B2B1A09">
            <w:pPr>
              <w:spacing w:line="259" w:lineRule="auto"/>
              <w:rPr>
                <w:rFonts w:ascii="Arial"/>
                <w:sz w:val="21"/>
              </w:rPr>
            </w:pPr>
          </w:p>
          <w:p w14:paraId="29ADAD77">
            <w:pPr>
              <w:spacing w:before="59" w:line="122" w:lineRule="exact"/>
              <w:ind w:left="284"/>
              <w:rPr>
                <w:rFonts w:ascii="宋体" w:hAnsi="宋体" w:eastAsia="宋体" w:cs="宋体"/>
                <w:sz w:val="18"/>
                <w:szCs w:val="18"/>
              </w:rPr>
            </w:pPr>
            <w:r>
              <w:rPr>
                <w:rFonts w:ascii="宋体" w:hAnsi="宋体" w:eastAsia="宋体" w:cs="宋体"/>
                <w:position w:val="-3"/>
                <w:sz w:val="18"/>
                <w:szCs w:val="18"/>
              </w:rPr>
              <w:t>-</w:t>
            </w:r>
          </w:p>
        </w:tc>
        <w:tc>
          <w:tcPr>
            <w:tcW w:w="673" w:type="dxa"/>
            <w:gridSpan w:val="2"/>
            <w:tcBorders>
              <w:bottom w:val="single" w:color="000000" w:sz="10" w:space="0"/>
            </w:tcBorders>
            <w:vAlign w:val="top"/>
          </w:tcPr>
          <w:p w14:paraId="3B38F8E9">
            <w:pPr>
              <w:rPr>
                <w:rFonts w:ascii="Arial"/>
                <w:sz w:val="21"/>
              </w:rPr>
            </w:pPr>
          </w:p>
        </w:tc>
        <w:tc>
          <w:tcPr>
            <w:tcW w:w="703" w:type="dxa"/>
            <w:gridSpan w:val="2"/>
            <w:tcBorders>
              <w:bottom w:val="single" w:color="000000" w:sz="10" w:space="0"/>
            </w:tcBorders>
            <w:vAlign w:val="top"/>
          </w:tcPr>
          <w:p w14:paraId="3DA0AB3C">
            <w:pPr>
              <w:spacing w:line="259" w:lineRule="auto"/>
              <w:rPr>
                <w:rFonts w:ascii="Arial"/>
                <w:sz w:val="21"/>
              </w:rPr>
            </w:pPr>
          </w:p>
          <w:p w14:paraId="138CCDAF">
            <w:pPr>
              <w:spacing w:before="59" w:line="122" w:lineRule="exact"/>
              <w:ind w:left="313"/>
              <w:rPr>
                <w:rFonts w:ascii="宋体" w:hAnsi="宋体" w:eastAsia="宋体" w:cs="宋体"/>
                <w:sz w:val="18"/>
                <w:szCs w:val="18"/>
              </w:rPr>
            </w:pPr>
            <w:r>
              <w:rPr>
                <w:rFonts w:ascii="宋体" w:hAnsi="宋体" w:eastAsia="宋体" w:cs="宋体"/>
                <w:position w:val="-3"/>
                <w:sz w:val="18"/>
                <w:szCs w:val="18"/>
              </w:rPr>
              <w:t>-</w:t>
            </w:r>
          </w:p>
        </w:tc>
        <w:tc>
          <w:tcPr>
            <w:tcW w:w="2198" w:type="dxa"/>
            <w:gridSpan w:val="3"/>
            <w:tcBorders>
              <w:bottom w:val="single" w:color="000000" w:sz="10" w:space="0"/>
              <w:right w:val="single" w:color="000000" w:sz="10" w:space="0"/>
            </w:tcBorders>
            <w:vAlign w:val="top"/>
          </w:tcPr>
          <w:p w14:paraId="58E6DA72">
            <w:pPr>
              <w:rPr>
                <w:rFonts w:ascii="Arial"/>
                <w:sz w:val="21"/>
              </w:rPr>
            </w:pPr>
          </w:p>
        </w:tc>
      </w:tr>
    </w:tbl>
    <w:p w14:paraId="0264C4AB">
      <w:pPr>
        <w:spacing w:before="101" w:line="223" w:lineRule="auto"/>
        <w:ind w:left="2582"/>
        <w:rPr>
          <w:rFonts w:ascii="宋体" w:hAnsi="宋体" w:eastAsia="宋体" w:cs="宋体"/>
          <w:spacing w:val="6"/>
          <w:sz w:val="31"/>
          <w:szCs w:val="31"/>
        </w:rPr>
      </w:pPr>
    </w:p>
    <w:p w14:paraId="15D8F73B">
      <w:pPr>
        <w:spacing w:before="101" w:line="223" w:lineRule="auto"/>
        <w:ind w:left="2582"/>
        <w:rPr>
          <w:rFonts w:ascii="宋体" w:hAnsi="宋体" w:eastAsia="宋体" w:cs="宋体"/>
          <w:spacing w:val="6"/>
          <w:sz w:val="31"/>
          <w:szCs w:val="31"/>
        </w:rPr>
      </w:pPr>
    </w:p>
    <w:p w14:paraId="6C8F35BC">
      <w:pPr>
        <w:spacing w:before="101" w:line="223" w:lineRule="auto"/>
        <w:ind w:left="2582"/>
        <w:rPr>
          <w:rFonts w:ascii="宋体" w:hAnsi="宋体" w:eastAsia="宋体" w:cs="宋体"/>
          <w:spacing w:val="6"/>
          <w:sz w:val="31"/>
          <w:szCs w:val="31"/>
        </w:rPr>
      </w:pPr>
    </w:p>
    <w:p w14:paraId="3F2D627F">
      <w:pPr>
        <w:spacing w:before="101" w:line="223" w:lineRule="auto"/>
        <w:ind w:left="2582"/>
        <w:rPr>
          <w:rFonts w:ascii="宋体" w:hAnsi="宋体" w:eastAsia="宋体" w:cs="宋体"/>
          <w:spacing w:val="6"/>
          <w:sz w:val="31"/>
          <w:szCs w:val="31"/>
        </w:rPr>
      </w:pPr>
    </w:p>
    <w:p w14:paraId="47636233">
      <w:pPr>
        <w:spacing w:before="101" w:line="223" w:lineRule="auto"/>
        <w:ind w:left="2582"/>
        <w:rPr>
          <w:rFonts w:ascii="宋体" w:hAnsi="宋体" w:eastAsia="宋体" w:cs="宋体"/>
          <w:spacing w:val="6"/>
          <w:sz w:val="31"/>
          <w:szCs w:val="31"/>
        </w:rPr>
      </w:pPr>
    </w:p>
    <w:p w14:paraId="434C6A20">
      <w:pPr>
        <w:spacing w:before="101" w:line="223" w:lineRule="auto"/>
        <w:ind w:left="2582"/>
        <w:rPr>
          <w:rFonts w:ascii="宋体" w:hAnsi="宋体" w:eastAsia="宋体" w:cs="宋体"/>
          <w:spacing w:val="6"/>
          <w:sz w:val="31"/>
          <w:szCs w:val="31"/>
        </w:rPr>
      </w:pPr>
    </w:p>
    <w:p w14:paraId="37C6880A">
      <w:pPr>
        <w:spacing w:before="101" w:line="223" w:lineRule="auto"/>
        <w:ind w:left="2582"/>
        <w:rPr>
          <w:rFonts w:ascii="宋体" w:hAnsi="宋体" w:eastAsia="宋体" w:cs="宋体"/>
          <w:spacing w:val="6"/>
          <w:sz w:val="31"/>
          <w:szCs w:val="31"/>
        </w:rPr>
      </w:pPr>
    </w:p>
    <w:p w14:paraId="0A9EBDCE">
      <w:pPr>
        <w:spacing w:before="101" w:line="223" w:lineRule="auto"/>
        <w:ind w:left="2582"/>
        <w:rPr>
          <w:rFonts w:ascii="宋体" w:hAnsi="宋体" w:eastAsia="宋体" w:cs="宋体"/>
          <w:sz w:val="31"/>
          <w:szCs w:val="31"/>
        </w:rPr>
      </w:pPr>
      <w:r>
        <w:rPr>
          <w:rFonts w:ascii="宋体" w:hAnsi="宋体" w:eastAsia="宋体" w:cs="宋体"/>
          <w:spacing w:val="6"/>
          <w:sz w:val="31"/>
          <w:szCs w:val="31"/>
        </w:rPr>
        <w:t>（五）</w:t>
      </w:r>
      <w:r>
        <w:rPr>
          <w:rFonts w:ascii="宋体" w:hAnsi="宋体" w:eastAsia="宋体" w:cs="宋体"/>
          <w:b/>
          <w:bCs/>
          <w:spacing w:val="6"/>
          <w:sz w:val="31"/>
          <w:szCs w:val="31"/>
        </w:rPr>
        <w:t>措施项目清单计价表</w:t>
      </w:r>
    </w:p>
    <w:p w14:paraId="3F57413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w:t>
      </w:r>
      <w:r>
        <w:rPr>
          <w:rFonts w:ascii="黑体" w:hAnsi="黑体" w:eastAsia="黑体" w:cs="黑体"/>
          <w:spacing w:val="17"/>
          <w:sz w:val="20"/>
          <w:szCs w:val="20"/>
        </w:rPr>
        <w:t xml:space="preserve">  </w:t>
      </w:r>
      <w:r>
        <w:rPr>
          <w:rFonts w:ascii="黑体" w:hAnsi="黑体" w:eastAsia="黑体" w:cs="黑体"/>
          <w:spacing w:val="3"/>
          <w:sz w:val="20"/>
          <w:szCs w:val="20"/>
        </w:rPr>
        <w:t>页</w:t>
      </w:r>
      <w:r>
        <w:rPr>
          <w:rFonts w:ascii="黑体" w:hAnsi="黑体" w:eastAsia="黑体" w:cs="黑体"/>
          <w:spacing w:val="16"/>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2B8CF881">
      <w:pPr>
        <w:spacing w:line="42" w:lineRule="exact"/>
      </w:pPr>
    </w:p>
    <w:tbl>
      <w:tblPr>
        <w:tblStyle w:val="431"/>
        <w:tblW w:w="893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674"/>
        <w:gridCol w:w="2153"/>
        <w:gridCol w:w="1457"/>
        <w:gridCol w:w="1567"/>
        <w:gridCol w:w="1136"/>
      </w:tblGrid>
      <w:tr w14:paraId="1575F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952" w:type="dxa"/>
            <w:tcBorders>
              <w:top w:val="single" w:color="000000" w:sz="10" w:space="0"/>
              <w:left w:val="single" w:color="000000" w:sz="10" w:space="0"/>
            </w:tcBorders>
            <w:vAlign w:val="top"/>
          </w:tcPr>
          <w:p w14:paraId="317FCE1D">
            <w:pPr>
              <w:spacing w:before="259" w:line="231" w:lineRule="auto"/>
              <w:ind w:left="257"/>
              <w:rPr>
                <w:rFonts w:ascii="黑体" w:hAnsi="黑体" w:eastAsia="黑体" w:cs="黑体"/>
                <w:sz w:val="20"/>
                <w:szCs w:val="20"/>
              </w:rPr>
            </w:pPr>
            <w:r>
              <w:rPr>
                <w:rFonts w:ascii="黑体" w:hAnsi="黑体" w:eastAsia="黑体" w:cs="黑体"/>
                <w:spacing w:val="4"/>
                <w:sz w:val="20"/>
                <w:szCs w:val="20"/>
              </w:rPr>
              <w:t>序号</w:t>
            </w:r>
          </w:p>
        </w:tc>
        <w:tc>
          <w:tcPr>
            <w:tcW w:w="1674" w:type="dxa"/>
            <w:tcBorders>
              <w:top w:val="single" w:color="000000" w:sz="10" w:space="0"/>
            </w:tcBorders>
            <w:vAlign w:val="top"/>
          </w:tcPr>
          <w:p w14:paraId="4A4BC131">
            <w:pPr>
              <w:spacing w:before="259" w:line="229" w:lineRule="auto"/>
              <w:ind w:left="414"/>
              <w:rPr>
                <w:rFonts w:ascii="黑体" w:hAnsi="黑体" w:eastAsia="黑体" w:cs="黑体"/>
                <w:sz w:val="20"/>
                <w:szCs w:val="20"/>
              </w:rPr>
            </w:pPr>
            <w:r>
              <w:rPr>
                <w:rFonts w:ascii="黑体" w:hAnsi="黑体" w:eastAsia="黑体" w:cs="黑体"/>
                <w:spacing w:val="7"/>
                <w:sz w:val="20"/>
                <w:szCs w:val="20"/>
              </w:rPr>
              <w:t>项目编码</w:t>
            </w:r>
          </w:p>
        </w:tc>
        <w:tc>
          <w:tcPr>
            <w:tcW w:w="2153" w:type="dxa"/>
            <w:tcBorders>
              <w:top w:val="single" w:color="000000" w:sz="10" w:space="0"/>
            </w:tcBorders>
            <w:vAlign w:val="top"/>
          </w:tcPr>
          <w:p w14:paraId="1843851A">
            <w:pPr>
              <w:spacing w:before="259" w:line="230" w:lineRule="auto"/>
              <w:ind w:left="658"/>
              <w:rPr>
                <w:rFonts w:ascii="黑体" w:hAnsi="黑体" w:eastAsia="黑体" w:cs="黑体"/>
                <w:sz w:val="20"/>
                <w:szCs w:val="20"/>
              </w:rPr>
            </w:pPr>
            <w:r>
              <w:rPr>
                <w:rFonts w:ascii="黑体" w:hAnsi="黑体" w:eastAsia="黑体" w:cs="黑体"/>
                <w:spacing w:val="7"/>
                <w:sz w:val="20"/>
                <w:szCs w:val="20"/>
              </w:rPr>
              <w:t>项目名称</w:t>
            </w:r>
          </w:p>
        </w:tc>
        <w:tc>
          <w:tcPr>
            <w:tcW w:w="1457" w:type="dxa"/>
            <w:tcBorders>
              <w:top w:val="single" w:color="000000" w:sz="10" w:space="0"/>
            </w:tcBorders>
            <w:vAlign w:val="top"/>
          </w:tcPr>
          <w:p w14:paraId="39A4160C">
            <w:pPr>
              <w:spacing w:before="259" w:line="229" w:lineRule="auto"/>
              <w:ind w:left="318"/>
              <w:rPr>
                <w:rFonts w:ascii="黑体" w:hAnsi="黑体" w:eastAsia="黑体" w:cs="黑体"/>
                <w:sz w:val="20"/>
                <w:szCs w:val="20"/>
              </w:rPr>
            </w:pPr>
            <w:r>
              <w:rPr>
                <w:rFonts w:ascii="黑体" w:hAnsi="黑体" w:eastAsia="黑体" w:cs="黑体"/>
                <w:spacing w:val="7"/>
                <w:sz w:val="20"/>
                <w:szCs w:val="20"/>
              </w:rPr>
              <w:t>计算基础</w:t>
            </w:r>
          </w:p>
        </w:tc>
        <w:tc>
          <w:tcPr>
            <w:tcW w:w="1567" w:type="dxa"/>
            <w:tcBorders>
              <w:top w:val="single" w:color="000000" w:sz="10" w:space="0"/>
            </w:tcBorders>
            <w:vAlign w:val="top"/>
          </w:tcPr>
          <w:p w14:paraId="4E4C2141">
            <w:pPr>
              <w:spacing w:before="259" w:line="231" w:lineRule="auto"/>
              <w:ind w:left="326"/>
              <w:rPr>
                <w:rFonts w:ascii="黑体" w:hAnsi="黑体" w:eastAsia="黑体" w:cs="黑体"/>
                <w:sz w:val="20"/>
                <w:szCs w:val="20"/>
              </w:rPr>
            </w:pPr>
            <w:r>
              <w:rPr>
                <w:rFonts w:ascii="黑体" w:hAnsi="黑体" w:eastAsia="黑体" w:cs="黑体"/>
                <w:spacing w:val="4"/>
                <w:sz w:val="20"/>
                <w:szCs w:val="20"/>
              </w:rPr>
              <w:t>费率（%）</w:t>
            </w:r>
          </w:p>
        </w:tc>
        <w:tc>
          <w:tcPr>
            <w:tcW w:w="1136" w:type="dxa"/>
            <w:tcBorders>
              <w:top w:val="single" w:color="000000" w:sz="10" w:space="0"/>
              <w:right w:val="single" w:color="000000" w:sz="10" w:space="0"/>
            </w:tcBorders>
            <w:vAlign w:val="top"/>
          </w:tcPr>
          <w:p w14:paraId="2A94526D">
            <w:pPr>
              <w:spacing w:before="259" w:line="230" w:lineRule="auto"/>
              <w:ind w:left="54"/>
              <w:rPr>
                <w:rFonts w:ascii="黑体" w:hAnsi="黑体" w:eastAsia="黑体" w:cs="黑体"/>
                <w:sz w:val="20"/>
                <w:szCs w:val="20"/>
              </w:rPr>
            </w:pPr>
            <w:r>
              <w:rPr>
                <w:rFonts w:ascii="黑体" w:hAnsi="黑体" w:eastAsia="黑体" w:cs="黑体"/>
                <w:spacing w:val="5"/>
                <w:sz w:val="20"/>
                <w:szCs w:val="20"/>
              </w:rPr>
              <w:t>金额（元）</w:t>
            </w:r>
          </w:p>
        </w:tc>
      </w:tr>
      <w:tr w14:paraId="7B9EF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4F9B8BDE">
            <w:pPr>
              <w:spacing w:before="114" w:line="189" w:lineRule="auto"/>
              <w:ind w:left="429"/>
              <w:rPr>
                <w:rFonts w:ascii="宋体" w:hAnsi="宋体" w:eastAsia="宋体" w:cs="宋体"/>
                <w:sz w:val="20"/>
                <w:szCs w:val="20"/>
              </w:rPr>
            </w:pPr>
            <w:r>
              <w:rPr>
                <w:rFonts w:ascii="宋体" w:hAnsi="宋体" w:eastAsia="宋体" w:cs="宋体"/>
                <w:sz w:val="20"/>
                <w:szCs w:val="20"/>
              </w:rPr>
              <w:t>1</w:t>
            </w:r>
          </w:p>
        </w:tc>
        <w:tc>
          <w:tcPr>
            <w:tcW w:w="1674" w:type="dxa"/>
            <w:vAlign w:val="top"/>
          </w:tcPr>
          <w:p w14:paraId="443E6769">
            <w:pPr>
              <w:rPr>
                <w:rFonts w:ascii="Arial"/>
                <w:sz w:val="21"/>
              </w:rPr>
            </w:pPr>
          </w:p>
        </w:tc>
        <w:tc>
          <w:tcPr>
            <w:tcW w:w="2153" w:type="dxa"/>
            <w:vAlign w:val="top"/>
          </w:tcPr>
          <w:p w14:paraId="4F239FA0">
            <w:pPr>
              <w:rPr>
                <w:rFonts w:ascii="Arial"/>
                <w:sz w:val="21"/>
              </w:rPr>
            </w:pPr>
          </w:p>
        </w:tc>
        <w:tc>
          <w:tcPr>
            <w:tcW w:w="1457" w:type="dxa"/>
            <w:vAlign w:val="top"/>
          </w:tcPr>
          <w:p w14:paraId="75759D68">
            <w:pPr>
              <w:rPr>
                <w:rFonts w:ascii="Arial"/>
                <w:sz w:val="21"/>
              </w:rPr>
            </w:pPr>
          </w:p>
        </w:tc>
        <w:tc>
          <w:tcPr>
            <w:tcW w:w="1567" w:type="dxa"/>
            <w:vAlign w:val="top"/>
          </w:tcPr>
          <w:p w14:paraId="7A265163">
            <w:pPr>
              <w:rPr>
                <w:rFonts w:ascii="Arial"/>
                <w:sz w:val="21"/>
              </w:rPr>
            </w:pPr>
          </w:p>
        </w:tc>
        <w:tc>
          <w:tcPr>
            <w:tcW w:w="1136" w:type="dxa"/>
            <w:tcBorders>
              <w:right w:val="single" w:color="000000" w:sz="10" w:space="0"/>
            </w:tcBorders>
            <w:vAlign w:val="top"/>
          </w:tcPr>
          <w:p w14:paraId="7C158BCB">
            <w:pPr>
              <w:rPr>
                <w:rFonts w:ascii="Arial"/>
                <w:sz w:val="21"/>
              </w:rPr>
            </w:pPr>
          </w:p>
        </w:tc>
      </w:tr>
      <w:tr w14:paraId="75328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219A8980">
            <w:pPr>
              <w:spacing w:before="110" w:line="189" w:lineRule="auto"/>
              <w:ind w:left="416"/>
              <w:rPr>
                <w:rFonts w:ascii="宋体" w:hAnsi="宋体" w:eastAsia="宋体" w:cs="宋体"/>
                <w:sz w:val="20"/>
                <w:szCs w:val="20"/>
              </w:rPr>
            </w:pPr>
            <w:r>
              <w:rPr>
                <w:rFonts w:ascii="宋体" w:hAnsi="宋体" w:eastAsia="宋体" w:cs="宋体"/>
                <w:sz w:val="20"/>
                <w:szCs w:val="20"/>
              </w:rPr>
              <w:t>2</w:t>
            </w:r>
          </w:p>
        </w:tc>
        <w:tc>
          <w:tcPr>
            <w:tcW w:w="1674" w:type="dxa"/>
            <w:vAlign w:val="top"/>
          </w:tcPr>
          <w:p w14:paraId="35817CB5">
            <w:pPr>
              <w:rPr>
                <w:rFonts w:ascii="Arial"/>
                <w:sz w:val="21"/>
              </w:rPr>
            </w:pPr>
          </w:p>
        </w:tc>
        <w:tc>
          <w:tcPr>
            <w:tcW w:w="2153" w:type="dxa"/>
            <w:vAlign w:val="top"/>
          </w:tcPr>
          <w:p w14:paraId="0A6F1215">
            <w:pPr>
              <w:rPr>
                <w:rFonts w:ascii="Arial"/>
                <w:sz w:val="21"/>
              </w:rPr>
            </w:pPr>
          </w:p>
        </w:tc>
        <w:tc>
          <w:tcPr>
            <w:tcW w:w="1457" w:type="dxa"/>
            <w:vAlign w:val="top"/>
          </w:tcPr>
          <w:p w14:paraId="5FEEC9BF">
            <w:pPr>
              <w:rPr>
                <w:rFonts w:ascii="Arial"/>
                <w:sz w:val="21"/>
              </w:rPr>
            </w:pPr>
          </w:p>
        </w:tc>
        <w:tc>
          <w:tcPr>
            <w:tcW w:w="1567" w:type="dxa"/>
            <w:vAlign w:val="top"/>
          </w:tcPr>
          <w:p w14:paraId="7F00C9FD">
            <w:pPr>
              <w:rPr>
                <w:rFonts w:ascii="Arial"/>
                <w:sz w:val="21"/>
              </w:rPr>
            </w:pPr>
          </w:p>
        </w:tc>
        <w:tc>
          <w:tcPr>
            <w:tcW w:w="1136" w:type="dxa"/>
            <w:tcBorders>
              <w:right w:val="single" w:color="000000" w:sz="10" w:space="0"/>
            </w:tcBorders>
            <w:vAlign w:val="top"/>
          </w:tcPr>
          <w:p w14:paraId="12D23A47">
            <w:pPr>
              <w:rPr>
                <w:rFonts w:ascii="Arial"/>
                <w:sz w:val="21"/>
              </w:rPr>
            </w:pPr>
          </w:p>
        </w:tc>
      </w:tr>
      <w:tr w14:paraId="00753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9" w:hRule="atLeast"/>
        </w:trPr>
        <w:tc>
          <w:tcPr>
            <w:tcW w:w="952" w:type="dxa"/>
            <w:tcBorders>
              <w:left w:val="single" w:color="000000" w:sz="10" w:space="0"/>
            </w:tcBorders>
            <w:vAlign w:val="top"/>
          </w:tcPr>
          <w:p w14:paraId="6E387BB9">
            <w:pPr>
              <w:spacing w:before="117" w:line="189" w:lineRule="auto"/>
              <w:ind w:left="417"/>
              <w:rPr>
                <w:rFonts w:ascii="宋体" w:hAnsi="宋体" w:eastAsia="宋体" w:cs="宋体"/>
                <w:sz w:val="20"/>
                <w:szCs w:val="20"/>
              </w:rPr>
            </w:pPr>
            <w:r>
              <w:rPr>
                <w:rFonts w:ascii="宋体" w:hAnsi="宋体" w:eastAsia="宋体" w:cs="宋体"/>
                <w:sz w:val="20"/>
                <w:szCs w:val="20"/>
              </w:rPr>
              <w:t>3</w:t>
            </w:r>
          </w:p>
        </w:tc>
        <w:tc>
          <w:tcPr>
            <w:tcW w:w="1674" w:type="dxa"/>
            <w:vAlign w:val="top"/>
          </w:tcPr>
          <w:p w14:paraId="69A5B628">
            <w:pPr>
              <w:rPr>
                <w:rFonts w:ascii="Arial"/>
                <w:sz w:val="21"/>
              </w:rPr>
            </w:pPr>
          </w:p>
        </w:tc>
        <w:tc>
          <w:tcPr>
            <w:tcW w:w="2153" w:type="dxa"/>
            <w:vAlign w:val="top"/>
          </w:tcPr>
          <w:p w14:paraId="77310813">
            <w:pPr>
              <w:rPr>
                <w:rFonts w:ascii="Arial"/>
                <w:sz w:val="21"/>
              </w:rPr>
            </w:pPr>
          </w:p>
        </w:tc>
        <w:tc>
          <w:tcPr>
            <w:tcW w:w="1457" w:type="dxa"/>
            <w:vAlign w:val="top"/>
          </w:tcPr>
          <w:p w14:paraId="2540BDC5">
            <w:pPr>
              <w:rPr>
                <w:rFonts w:ascii="Arial"/>
                <w:sz w:val="21"/>
              </w:rPr>
            </w:pPr>
          </w:p>
        </w:tc>
        <w:tc>
          <w:tcPr>
            <w:tcW w:w="1567" w:type="dxa"/>
            <w:vAlign w:val="top"/>
          </w:tcPr>
          <w:p w14:paraId="014FFBD2">
            <w:pPr>
              <w:rPr>
                <w:rFonts w:ascii="Arial"/>
                <w:sz w:val="21"/>
              </w:rPr>
            </w:pPr>
          </w:p>
        </w:tc>
        <w:tc>
          <w:tcPr>
            <w:tcW w:w="1136" w:type="dxa"/>
            <w:tcBorders>
              <w:right w:val="single" w:color="000000" w:sz="10" w:space="0"/>
            </w:tcBorders>
            <w:vAlign w:val="top"/>
          </w:tcPr>
          <w:p w14:paraId="0032B00B">
            <w:pPr>
              <w:rPr>
                <w:rFonts w:ascii="Arial"/>
                <w:sz w:val="21"/>
              </w:rPr>
            </w:pPr>
          </w:p>
        </w:tc>
      </w:tr>
      <w:tr w14:paraId="200EF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2D4204D7">
            <w:pPr>
              <w:spacing w:before="116" w:line="189" w:lineRule="auto"/>
              <w:ind w:left="412"/>
              <w:rPr>
                <w:rFonts w:ascii="宋体" w:hAnsi="宋体" w:eastAsia="宋体" w:cs="宋体"/>
                <w:sz w:val="20"/>
                <w:szCs w:val="20"/>
              </w:rPr>
            </w:pPr>
            <w:r>
              <w:rPr>
                <w:rFonts w:ascii="宋体" w:hAnsi="宋体" w:eastAsia="宋体" w:cs="宋体"/>
                <w:sz w:val="20"/>
                <w:szCs w:val="20"/>
              </w:rPr>
              <w:t>4</w:t>
            </w:r>
          </w:p>
        </w:tc>
        <w:tc>
          <w:tcPr>
            <w:tcW w:w="1674" w:type="dxa"/>
            <w:vAlign w:val="top"/>
          </w:tcPr>
          <w:p w14:paraId="625188BC">
            <w:pPr>
              <w:rPr>
                <w:rFonts w:ascii="Arial"/>
                <w:sz w:val="21"/>
              </w:rPr>
            </w:pPr>
          </w:p>
        </w:tc>
        <w:tc>
          <w:tcPr>
            <w:tcW w:w="2153" w:type="dxa"/>
            <w:vAlign w:val="top"/>
          </w:tcPr>
          <w:p w14:paraId="509BDAFE">
            <w:pPr>
              <w:rPr>
                <w:rFonts w:ascii="Arial"/>
                <w:sz w:val="21"/>
              </w:rPr>
            </w:pPr>
          </w:p>
        </w:tc>
        <w:tc>
          <w:tcPr>
            <w:tcW w:w="1457" w:type="dxa"/>
            <w:vAlign w:val="top"/>
          </w:tcPr>
          <w:p w14:paraId="6F37887C">
            <w:pPr>
              <w:rPr>
                <w:rFonts w:ascii="Arial"/>
                <w:sz w:val="21"/>
              </w:rPr>
            </w:pPr>
          </w:p>
        </w:tc>
        <w:tc>
          <w:tcPr>
            <w:tcW w:w="1567" w:type="dxa"/>
            <w:vAlign w:val="top"/>
          </w:tcPr>
          <w:p w14:paraId="5C39D620">
            <w:pPr>
              <w:rPr>
                <w:rFonts w:ascii="Arial"/>
                <w:sz w:val="21"/>
              </w:rPr>
            </w:pPr>
          </w:p>
        </w:tc>
        <w:tc>
          <w:tcPr>
            <w:tcW w:w="1136" w:type="dxa"/>
            <w:tcBorders>
              <w:right w:val="single" w:color="000000" w:sz="10" w:space="0"/>
            </w:tcBorders>
            <w:vAlign w:val="top"/>
          </w:tcPr>
          <w:p w14:paraId="5FD3DE41">
            <w:pPr>
              <w:rPr>
                <w:rFonts w:ascii="Arial"/>
                <w:sz w:val="21"/>
              </w:rPr>
            </w:pPr>
          </w:p>
        </w:tc>
      </w:tr>
      <w:tr w14:paraId="22683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2A8BA808">
            <w:pPr>
              <w:spacing w:before="113" w:line="187" w:lineRule="auto"/>
              <w:ind w:left="417"/>
              <w:rPr>
                <w:rFonts w:ascii="宋体" w:hAnsi="宋体" w:eastAsia="宋体" w:cs="宋体"/>
                <w:sz w:val="20"/>
                <w:szCs w:val="20"/>
              </w:rPr>
            </w:pPr>
            <w:r>
              <w:rPr>
                <w:rFonts w:ascii="宋体" w:hAnsi="宋体" w:eastAsia="宋体" w:cs="宋体"/>
                <w:sz w:val="20"/>
                <w:szCs w:val="20"/>
              </w:rPr>
              <w:t>5</w:t>
            </w:r>
          </w:p>
        </w:tc>
        <w:tc>
          <w:tcPr>
            <w:tcW w:w="1674" w:type="dxa"/>
            <w:vAlign w:val="top"/>
          </w:tcPr>
          <w:p w14:paraId="237EEB19">
            <w:pPr>
              <w:rPr>
                <w:rFonts w:ascii="Arial"/>
                <w:sz w:val="21"/>
              </w:rPr>
            </w:pPr>
          </w:p>
        </w:tc>
        <w:tc>
          <w:tcPr>
            <w:tcW w:w="2153" w:type="dxa"/>
            <w:vAlign w:val="top"/>
          </w:tcPr>
          <w:p w14:paraId="6221B3EB">
            <w:pPr>
              <w:rPr>
                <w:rFonts w:ascii="Arial"/>
                <w:sz w:val="21"/>
              </w:rPr>
            </w:pPr>
          </w:p>
        </w:tc>
        <w:tc>
          <w:tcPr>
            <w:tcW w:w="1457" w:type="dxa"/>
            <w:vAlign w:val="top"/>
          </w:tcPr>
          <w:p w14:paraId="0914362B">
            <w:pPr>
              <w:rPr>
                <w:rFonts w:ascii="Arial"/>
                <w:sz w:val="21"/>
              </w:rPr>
            </w:pPr>
          </w:p>
        </w:tc>
        <w:tc>
          <w:tcPr>
            <w:tcW w:w="1567" w:type="dxa"/>
            <w:vAlign w:val="top"/>
          </w:tcPr>
          <w:p w14:paraId="183A2A80">
            <w:pPr>
              <w:rPr>
                <w:rFonts w:ascii="Arial"/>
                <w:sz w:val="21"/>
              </w:rPr>
            </w:pPr>
          </w:p>
        </w:tc>
        <w:tc>
          <w:tcPr>
            <w:tcW w:w="1136" w:type="dxa"/>
            <w:tcBorders>
              <w:right w:val="single" w:color="000000" w:sz="10" w:space="0"/>
            </w:tcBorders>
            <w:vAlign w:val="top"/>
          </w:tcPr>
          <w:p w14:paraId="61732C51">
            <w:pPr>
              <w:rPr>
                <w:rFonts w:ascii="Arial"/>
                <w:sz w:val="21"/>
              </w:rPr>
            </w:pPr>
          </w:p>
        </w:tc>
      </w:tr>
      <w:tr w14:paraId="58395F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31B90A9F">
            <w:pPr>
              <w:spacing w:before="118" w:line="189" w:lineRule="auto"/>
              <w:ind w:left="415"/>
              <w:rPr>
                <w:rFonts w:ascii="宋体" w:hAnsi="宋体" w:eastAsia="宋体" w:cs="宋体"/>
                <w:sz w:val="20"/>
                <w:szCs w:val="20"/>
              </w:rPr>
            </w:pPr>
            <w:r>
              <w:rPr>
                <w:rFonts w:ascii="宋体" w:hAnsi="宋体" w:eastAsia="宋体" w:cs="宋体"/>
                <w:sz w:val="20"/>
                <w:szCs w:val="20"/>
              </w:rPr>
              <w:t>6</w:t>
            </w:r>
          </w:p>
        </w:tc>
        <w:tc>
          <w:tcPr>
            <w:tcW w:w="1674" w:type="dxa"/>
            <w:vAlign w:val="top"/>
          </w:tcPr>
          <w:p w14:paraId="188E2343">
            <w:pPr>
              <w:rPr>
                <w:rFonts w:ascii="Arial"/>
                <w:sz w:val="21"/>
              </w:rPr>
            </w:pPr>
          </w:p>
        </w:tc>
        <w:tc>
          <w:tcPr>
            <w:tcW w:w="2153" w:type="dxa"/>
            <w:vAlign w:val="top"/>
          </w:tcPr>
          <w:p w14:paraId="53905161">
            <w:pPr>
              <w:rPr>
                <w:rFonts w:ascii="Arial"/>
                <w:sz w:val="21"/>
              </w:rPr>
            </w:pPr>
          </w:p>
        </w:tc>
        <w:tc>
          <w:tcPr>
            <w:tcW w:w="1457" w:type="dxa"/>
            <w:vAlign w:val="top"/>
          </w:tcPr>
          <w:p w14:paraId="4F6A86F5">
            <w:pPr>
              <w:rPr>
                <w:rFonts w:ascii="Arial"/>
                <w:sz w:val="21"/>
              </w:rPr>
            </w:pPr>
          </w:p>
        </w:tc>
        <w:tc>
          <w:tcPr>
            <w:tcW w:w="1567" w:type="dxa"/>
            <w:vAlign w:val="top"/>
          </w:tcPr>
          <w:p w14:paraId="042C45D3">
            <w:pPr>
              <w:rPr>
                <w:rFonts w:ascii="Arial"/>
                <w:sz w:val="21"/>
              </w:rPr>
            </w:pPr>
          </w:p>
        </w:tc>
        <w:tc>
          <w:tcPr>
            <w:tcW w:w="1136" w:type="dxa"/>
            <w:tcBorders>
              <w:right w:val="single" w:color="000000" w:sz="10" w:space="0"/>
            </w:tcBorders>
            <w:vAlign w:val="top"/>
          </w:tcPr>
          <w:p w14:paraId="62D6CDEA">
            <w:pPr>
              <w:rPr>
                <w:rFonts w:ascii="Arial"/>
                <w:sz w:val="21"/>
              </w:rPr>
            </w:pPr>
          </w:p>
        </w:tc>
      </w:tr>
      <w:tr w14:paraId="5F90C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6B199D1C">
            <w:pPr>
              <w:spacing w:before="114" w:line="187" w:lineRule="auto"/>
              <w:ind w:left="418"/>
              <w:rPr>
                <w:rFonts w:ascii="宋体" w:hAnsi="宋体" w:eastAsia="宋体" w:cs="宋体"/>
                <w:sz w:val="20"/>
                <w:szCs w:val="20"/>
              </w:rPr>
            </w:pPr>
            <w:r>
              <w:rPr>
                <w:rFonts w:ascii="宋体" w:hAnsi="宋体" w:eastAsia="宋体" w:cs="宋体"/>
                <w:sz w:val="20"/>
                <w:szCs w:val="20"/>
              </w:rPr>
              <w:t>7</w:t>
            </w:r>
          </w:p>
        </w:tc>
        <w:tc>
          <w:tcPr>
            <w:tcW w:w="1674" w:type="dxa"/>
            <w:vAlign w:val="top"/>
          </w:tcPr>
          <w:p w14:paraId="0556BF76">
            <w:pPr>
              <w:rPr>
                <w:rFonts w:ascii="Arial"/>
                <w:sz w:val="21"/>
              </w:rPr>
            </w:pPr>
          </w:p>
        </w:tc>
        <w:tc>
          <w:tcPr>
            <w:tcW w:w="2153" w:type="dxa"/>
            <w:vAlign w:val="top"/>
          </w:tcPr>
          <w:p w14:paraId="0BDD81A6">
            <w:pPr>
              <w:rPr>
                <w:rFonts w:ascii="Arial"/>
                <w:sz w:val="21"/>
              </w:rPr>
            </w:pPr>
          </w:p>
        </w:tc>
        <w:tc>
          <w:tcPr>
            <w:tcW w:w="1457" w:type="dxa"/>
            <w:vAlign w:val="top"/>
          </w:tcPr>
          <w:p w14:paraId="25510EC6">
            <w:pPr>
              <w:rPr>
                <w:rFonts w:ascii="Arial"/>
                <w:sz w:val="21"/>
              </w:rPr>
            </w:pPr>
          </w:p>
        </w:tc>
        <w:tc>
          <w:tcPr>
            <w:tcW w:w="1567" w:type="dxa"/>
            <w:vAlign w:val="top"/>
          </w:tcPr>
          <w:p w14:paraId="1A47F54C">
            <w:pPr>
              <w:rPr>
                <w:rFonts w:ascii="Arial"/>
                <w:sz w:val="21"/>
              </w:rPr>
            </w:pPr>
          </w:p>
        </w:tc>
        <w:tc>
          <w:tcPr>
            <w:tcW w:w="1136" w:type="dxa"/>
            <w:tcBorders>
              <w:right w:val="single" w:color="000000" w:sz="10" w:space="0"/>
            </w:tcBorders>
            <w:vAlign w:val="top"/>
          </w:tcPr>
          <w:p w14:paraId="350B5FBA">
            <w:pPr>
              <w:rPr>
                <w:rFonts w:ascii="Arial"/>
                <w:sz w:val="21"/>
              </w:rPr>
            </w:pPr>
          </w:p>
        </w:tc>
      </w:tr>
      <w:tr w14:paraId="0EEF1D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80" w:hRule="atLeast"/>
        </w:trPr>
        <w:tc>
          <w:tcPr>
            <w:tcW w:w="952" w:type="dxa"/>
            <w:tcBorders>
              <w:left w:val="single" w:color="000000" w:sz="10" w:space="0"/>
            </w:tcBorders>
            <w:vAlign w:val="top"/>
          </w:tcPr>
          <w:p w14:paraId="09CCA215">
            <w:pPr>
              <w:spacing w:before="119" w:line="189" w:lineRule="auto"/>
              <w:ind w:left="414"/>
              <w:rPr>
                <w:rFonts w:ascii="宋体" w:hAnsi="宋体" w:eastAsia="宋体" w:cs="宋体"/>
                <w:sz w:val="20"/>
                <w:szCs w:val="20"/>
              </w:rPr>
            </w:pPr>
            <w:r>
              <w:rPr>
                <w:rFonts w:ascii="宋体" w:hAnsi="宋体" w:eastAsia="宋体" w:cs="宋体"/>
                <w:sz w:val="20"/>
                <w:szCs w:val="20"/>
              </w:rPr>
              <w:t>8</w:t>
            </w:r>
          </w:p>
        </w:tc>
        <w:tc>
          <w:tcPr>
            <w:tcW w:w="1674" w:type="dxa"/>
            <w:vAlign w:val="top"/>
          </w:tcPr>
          <w:p w14:paraId="180833BD">
            <w:pPr>
              <w:rPr>
                <w:rFonts w:ascii="Arial"/>
                <w:sz w:val="21"/>
              </w:rPr>
            </w:pPr>
          </w:p>
        </w:tc>
        <w:tc>
          <w:tcPr>
            <w:tcW w:w="2153" w:type="dxa"/>
            <w:vAlign w:val="top"/>
          </w:tcPr>
          <w:p w14:paraId="00E6DD24">
            <w:pPr>
              <w:rPr>
                <w:rFonts w:ascii="Arial"/>
                <w:sz w:val="21"/>
              </w:rPr>
            </w:pPr>
          </w:p>
        </w:tc>
        <w:tc>
          <w:tcPr>
            <w:tcW w:w="1457" w:type="dxa"/>
            <w:vAlign w:val="top"/>
          </w:tcPr>
          <w:p w14:paraId="61BE8D3C">
            <w:pPr>
              <w:rPr>
                <w:rFonts w:ascii="Arial"/>
                <w:sz w:val="21"/>
              </w:rPr>
            </w:pPr>
          </w:p>
        </w:tc>
        <w:tc>
          <w:tcPr>
            <w:tcW w:w="1567" w:type="dxa"/>
            <w:vAlign w:val="top"/>
          </w:tcPr>
          <w:p w14:paraId="52BF9E34">
            <w:pPr>
              <w:rPr>
                <w:rFonts w:ascii="Arial"/>
                <w:sz w:val="21"/>
              </w:rPr>
            </w:pPr>
          </w:p>
        </w:tc>
        <w:tc>
          <w:tcPr>
            <w:tcW w:w="1136" w:type="dxa"/>
            <w:tcBorders>
              <w:right w:val="single" w:color="000000" w:sz="10" w:space="0"/>
            </w:tcBorders>
            <w:vAlign w:val="top"/>
          </w:tcPr>
          <w:p w14:paraId="7DFA7AFE">
            <w:pPr>
              <w:rPr>
                <w:rFonts w:ascii="Arial"/>
                <w:sz w:val="21"/>
              </w:rPr>
            </w:pPr>
          </w:p>
        </w:tc>
      </w:tr>
      <w:tr w14:paraId="429C0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2E8CE0A6">
            <w:pPr>
              <w:spacing w:before="118" w:line="189" w:lineRule="auto"/>
              <w:ind w:left="414"/>
              <w:rPr>
                <w:rFonts w:ascii="宋体" w:hAnsi="宋体" w:eastAsia="宋体" w:cs="宋体"/>
                <w:sz w:val="20"/>
                <w:szCs w:val="20"/>
              </w:rPr>
            </w:pPr>
            <w:r>
              <w:rPr>
                <w:rFonts w:ascii="宋体" w:hAnsi="宋体" w:eastAsia="宋体" w:cs="宋体"/>
                <w:sz w:val="20"/>
                <w:szCs w:val="20"/>
              </w:rPr>
              <w:t>9</w:t>
            </w:r>
          </w:p>
        </w:tc>
        <w:tc>
          <w:tcPr>
            <w:tcW w:w="1674" w:type="dxa"/>
            <w:vAlign w:val="top"/>
          </w:tcPr>
          <w:p w14:paraId="1D1FAAF3">
            <w:pPr>
              <w:rPr>
                <w:rFonts w:ascii="Arial"/>
                <w:sz w:val="21"/>
              </w:rPr>
            </w:pPr>
          </w:p>
        </w:tc>
        <w:tc>
          <w:tcPr>
            <w:tcW w:w="2153" w:type="dxa"/>
            <w:vAlign w:val="top"/>
          </w:tcPr>
          <w:p w14:paraId="16459334">
            <w:pPr>
              <w:rPr>
                <w:rFonts w:ascii="Arial"/>
                <w:sz w:val="21"/>
              </w:rPr>
            </w:pPr>
          </w:p>
        </w:tc>
        <w:tc>
          <w:tcPr>
            <w:tcW w:w="1457" w:type="dxa"/>
            <w:vAlign w:val="top"/>
          </w:tcPr>
          <w:p w14:paraId="5EDB1AC6">
            <w:pPr>
              <w:rPr>
                <w:rFonts w:ascii="Arial"/>
                <w:sz w:val="21"/>
              </w:rPr>
            </w:pPr>
          </w:p>
        </w:tc>
        <w:tc>
          <w:tcPr>
            <w:tcW w:w="1567" w:type="dxa"/>
            <w:vAlign w:val="top"/>
          </w:tcPr>
          <w:p w14:paraId="12975575">
            <w:pPr>
              <w:rPr>
                <w:rFonts w:ascii="Arial"/>
                <w:sz w:val="21"/>
              </w:rPr>
            </w:pPr>
          </w:p>
        </w:tc>
        <w:tc>
          <w:tcPr>
            <w:tcW w:w="1136" w:type="dxa"/>
            <w:tcBorders>
              <w:right w:val="single" w:color="000000" w:sz="10" w:space="0"/>
            </w:tcBorders>
            <w:vAlign w:val="top"/>
          </w:tcPr>
          <w:p w14:paraId="70D27976">
            <w:pPr>
              <w:rPr>
                <w:rFonts w:ascii="Arial"/>
                <w:sz w:val="21"/>
              </w:rPr>
            </w:pPr>
          </w:p>
        </w:tc>
      </w:tr>
      <w:tr w14:paraId="18204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0BC43B9C">
            <w:pPr>
              <w:spacing w:before="112" w:line="190" w:lineRule="auto"/>
              <w:ind w:left="378"/>
              <w:rPr>
                <w:rFonts w:ascii="宋体" w:hAnsi="宋体" w:eastAsia="宋体" w:cs="宋体"/>
                <w:sz w:val="20"/>
                <w:szCs w:val="20"/>
              </w:rPr>
            </w:pPr>
            <w:r>
              <w:rPr>
                <w:rFonts w:ascii="宋体" w:hAnsi="宋体" w:eastAsia="宋体" w:cs="宋体"/>
                <w:spacing w:val="-7"/>
                <w:sz w:val="20"/>
                <w:szCs w:val="20"/>
              </w:rPr>
              <w:t>10</w:t>
            </w:r>
          </w:p>
        </w:tc>
        <w:tc>
          <w:tcPr>
            <w:tcW w:w="1674" w:type="dxa"/>
            <w:vAlign w:val="top"/>
          </w:tcPr>
          <w:p w14:paraId="6922B42E">
            <w:pPr>
              <w:rPr>
                <w:rFonts w:ascii="Arial"/>
                <w:sz w:val="21"/>
              </w:rPr>
            </w:pPr>
          </w:p>
        </w:tc>
        <w:tc>
          <w:tcPr>
            <w:tcW w:w="2153" w:type="dxa"/>
            <w:vAlign w:val="top"/>
          </w:tcPr>
          <w:p w14:paraId="00EDEB68">
            <w:pPr>
              <w:rPr>
                <w:rFonts w:ascii="Arial"/>
                <w:sz w:val="21"/>
              </w:rPr>
            </w:pPr>
          </w:p>
        </w:tc>
        <w:tc>
          <w:tcPr>
            <w:tcW w:w="1457" w:type="dxa"/>
            <w:vAlign w:val="top"/>
          </w:tcPr>
          <w:p w14:paraId="075BAA05">
            <w:pPr>
              <w:rPr>
                <w:rFonts w:ascii="Arial"/>
                <w:sz w:val="21"/>
              </w:rPr>
            </w:pPr>
          </w:p>
        </w:tc>
        <w:tc>
          <w:tcPr>
            <w:tcW w:w="1567" w:type="dxa"/>
            <w:vAlign w:val="top"/>
          </w:tcPr>
          <w:p w14:paraId="5EE47834">
            <w:pPr>
              <w:rPr>
                <w:rFonts w:ascii="Arial"/>
                <w:sz w:val="21"/>
              </w:rPr>
            </w:pPr>
          </w:p>
        </w:tc>
        <w:tc>
          <w:tcPr>
            <w:tcW w:w="1136" w:type="dxa"/>
            <w:tcBorders>
              <w:right w:val="single" w:color="000000" w:sz="10" w:space="0"/>
            </w:tcBorders>
            <w:vAlign w:val="top"/>
          </w:tcPr>
          <w:p w14:paraId="29A26D3B">
            <w:pPr>
              <w:rPr>
                <w:rFonts w:ascii="Arial"/>
                <w:sz w:val="21"/>
              </w:rPr>
            </w:pPr>
          </w:p>
        </w:tc>
      </w:tr>
      <w:tr w14:paraId="76031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2D5E38A9">
            <w:pPr>
              <w:spacing w:before="119" w:line="189" w:lineRule="auto"/>
              <w:ind w:left="378"/>
              <w:rPr>
                <w:rFonts w:ascii="宋体" w:hAnsi="宋体" w:eastAsia="宋体" w:cs="宋体"/>
                <w:sz w:val="20"/>
                <w:szCs w:val="20"/>
              </w:rPr>
            </w:pPr>
            <w:r>
              <w:rPr>
                <w:rFonts w:ascii="宋体" w:hAnsi="宋体" w:eastAsia="宋体" w:cs="宋体"/>
                <w:spacing w:val="-7"/>
                <w:sz w:val="20"/>
                <w:szCs w:val="20"/>
              </w:rPr>
              <w:t>11</w:t>
            </w:r>
          </w:p>
        </w:tc>
        <w:tc>
          <w:tcPr>
            <w:tcW w:w="1674" w:type="dxa"/>
            <w:vAlign w:val="top"/>
          </w:tcPr>
          <w:p w14:paraId="4AAE1C59">
            <w:pPr>
              <w:rPr>
                <w:rFonts w:ascii="Arial"/>
                <w:sz w:val="21"/>
              </w:rPr>
            </w:pPr>
          </w:p>
        </w:tc>
        <w:tc>
          <w:tcPr>
            <w:tcW w:w="2153" w:type="dxa"/>
            <w:vAlign w:val="top"/>
          </w:tcPr>
          <w:p w14:paraId="47247DE4">
            <w:pPr>
              <w:rPr>
                <w:rFonts w:ascii="Arial"/>
                <w:sz w:val="21"/>
              </w:rPr>
            </w:pPr>
          </w:p>
        </w:tc>
        <w:tc>
          <w:tcPr>
            <w:tcW w:w="1457" w:type="dxa"/>
            <w:vAlign w:val="top"/>
          </w:tcPr>
          <w:p w14:paraId="4D3F5537">
            <w:pPr>
              <w:rPr>
                <w:rFonts w:ascii="Arial"/>
                <w:sz w:val="21"/>
              </w:rPr>
            </w:pPr>
          </w:p>
        </w:tc>
        <w:tc>
          <w:tcPr>
            <w:tcW w:w="1567" w:type="dxa"/>
            <w:vAlign w:val="top"/>
          </w:tcPr>
          <w:p w14:paraId="76F67253">
            <w:pPr>
              <w:rPr>
                <w:rFonts w:ascii="Arial"/>
                <w:sz w:val="21"/>
              </w:rPr>
            </w:pPr>
          </w:p>
        </w:tc>
        <w:tc>
          <w:tcPr>
            <w:tcW w:w="1136" w:type="dxa"/>
            <w:tcBorders>
              <w:right w:val="single" w:color="000000" w:sz="10" w:space="0"/>
            </w:tcBorders>
            <w:vAlign w:val="top"/>
          </w:tcPr>
          <w:p w14:paraId="18998242">
            <w:pPr>
              <w:rPr>
                <w:rFonts w:ascii="Arial"/>
                <w:sz w:val="21"/>
              </w:rPr>
            </w:pPr>
          </w:p>
        </w:tc>
      </w:tr>
      <w:tr w14:paraId="2D8EC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41CEF50A">
            <w:pPr>
              <w:spacing w:before="118" w:line="189" w:lineRule="auto"/>
              <w:ind w:left="378"/>
              <w:rPr>
                <w:rFonts w:ascii="宋体" w:hAnsi="宋体" w:eastAsia="宋体" w:cs="宋体"/>
                <w:sz w:val="20"/>
                <w:szCs w:val="20"/>
              </w:rPr>
            </w:pPr>
            <w:r>
              <w:rPr>
                <w:rFonts w:ascii="宋体" w:hAnsi="宋体" w:eastAsia="宋体" w:cs="宋体"/>
                <w:spacing w:val="-7"/>
                <w:sz w:val="20"/>
                <w:szCs w:val="20"/>
              </w:rPr>
              <w:t>12</w:t>
            </w:r>
          </w:p>
        </w:tc>
        <w:tc>
          <w:tcPr>
            <w:tcW w:w="1674" w:type="dxa"/>
            <w:vAlign w:val="top"/>
          </w:tcPr>
          <w:p w14:paraId="370284B6">
            <w:pPr>
              <w:rPr>
                <w:rFonts w:ascii="Arial"/>
                <w:sz w:val="21"/>
              </w:rPr>
            </w:pPr>
          </w:p>
        </w:tc>
        <w:tc>
          <w:tcPr>
            <w:tcW w:w="2153" w:type="dxa"/>
            <w:vAlign w:val="top"/>
          </w:tcPr>
          <w:p w14:paraId="17FC805C">
            <w:pPr>
              <w:rPr>
                <w:rFonts w:ascii="Arial"/>
                <w:sz w:val="21"/>
              </w:rPr>
            </w:pPr>
          </w:p>
        </w:tc>
        <w:tc>
          <w:tcPr>
            <w:tcW w:w="1457" w:type="dxa"/>
            <w:vAlign w:val="top"/>
          </w:tcPr>
          <w:p w14:paraId="55F89D7D">
            <w:pPr>
              <w:rPr>
                <w:rFonts w:ascii="Arial"/>
                <w:sz w:val="21"/>
              </w:rPr>
            </w:pPr>
          </w:p>
        </w:tc>
        <w:tc>
          <w:tcPr>
            <w:tcW w:w="1567" w:type="dxa"/>
            <w:vAlign w:val="top"/>
          </w:tcPr>
          <w:p w14:paraId="64549F2E">
            <w:pPr>
              <w:rPr>
                <w:rFonts w:ascii="Arial"/>
                <w:sz w:val="21"/>
              </w:rPr>
            </w:pPr>
          </w:p>
        </w:tc>
        <w:tc>
          <w:tcPr>
            <w:tcW w:w="1136" w:type="dxa"/>
            <w:tcBorders>
              <w:right w:val="single" w:color="000000" w:sz="10" w:space="0"/>
            </w:tcBorders>
            <w:vAlign w:val="top"/>
          </w:tcPr>
          <w:p w14:paraId="4C1820E4">
            <w:pPr>
              <w:rPr>
                <w:rFonts w:ascii="Arial"/>
                <w:sz w:val="21"/>
              </w:rPr>
            </w:pPr>
          </w:p>
        </w:tc>
      </w:tr>
      <w:tr w14:paraId="6B27F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7803" w:type="dxa"/>
            <w:gridSpan w:val="5"/>
            <w:tcBorders>
              <w:left w:val="single" w:color="000000" w:sz="10" w:space="0"/>
            </w:tcBorders>
            <w:vAlign w:val="top"/>
          </w:tcPr>
          <w:p w14:paraId="5B30CE2D">
            <w:pPr>
              <w:spacing w:before="86" w:line="229" w:lineRule="auto"/>
              <w:ind w:left="3692"/>
              <w:rPr>
                <w:rFonts w:ascii="宋体" w:hAnsi="宋体" w:eastAsia="宋体" w:cs="宋体"/>
                <w:sz w:val="20"/>
                <w:szCs w:val="20"/>
              </w:rPr>
            </w:pPr>
            <w:r>
              <w:rPr>
                <w:rFonts w:ascii="宋体" w:hAnsi="宋体" w:eastAsia="宋体" w:cs="宋体"/>
                <w:spacing w:val="4"/>
                <w:sz w:val="20"/>
                <w:szCs w:val="20"/>
              </w:rPr>
              <w:t>合计</w:t>
            </w:r>
          </w:p>
        </w:tc>
        <w:tc>
          <w:tcPr>
            <w:tcW w:w="1136" w:type="dxa"/>
            <w:tcBorders>
              <w:right w:val="single" w:color="000000" w:sz="10" w:space="0"/>
            </w:tcBorders>
            <w:vAlign w:val="top"/>
          </w:tcPr>
          <w:p w14:paraId="006093BE">
            <w:pPr>
              <w:rPr>
                <w:rFonts w:ascii="Arial"/>
                <w:sz w:val="21"/>
              </w:rPr>
            </w:pPr>
          </w:p>
        </w:tc>
      </w:tr>
    </w:tbl>
    <w:p w14:paraId="7ED0C2AA">
      <w:pPr>
        <w:pStyle w:val="26"/>
      </w:pPr>
    </w:p>
    <w:p w14:paraId="10E92D22">
      <w:pPr>
        <w:sectPr>
          <w:footerReference r:id="rId20" w:type="default"/>
          <w:pgSz w:w="11906" w:h="16839"/>
          <w:pgMar w:top="1431" w:right="1417" w:bottom="917" w:left="1388" w:header="0" w:footer="677" w:gutter="0"/>
          <w:pgNumType w:fmt="decimal"/>
          <w:cols w:space="720" w:num="1"/>
        </w:sectPr>
      </w:pPr>
    </w:p>
    <w:p w14:paraId="5EE8BA17">
      <w:pPr>
        <w:spacing w:before="101" w:line="223" w:lineRule="auto"/>
        <w:ind w:left="1987"/>
        <w:rPr>
          <w:rFonts w:ascii="宋体" w:hAnsi="宋体" w:eastAsia="宋体" w:cs="宋体"/>
          <w:sz w:val="31"/>
          <w:szCs w:val="31"/>
        </w:rPr>
      </w:pPr>
      <w:r>
        <w:rPr>
          <w:rFonts w:ascii="宋体" w:hAnsi="宋体" w:eastAsia="宋体" w:cs="宋体"/>
          <w:spacing w:val="6"/>
          <w:sz w:val="31"/>
          <w:szCs w:val="31"/>
        </w:rPr>
        <w:t xml:space="preserve">（六） </w:t>
      </w:r>
      <w:r>
        <w:rPr>
          <w:rFonts w:ascii="宋体" w:hAnsi="宋体" w:eastAsia="宋体" w:cs="宋体"/>
          <w:b/>
          <w:bCs/>
          <w:spacing w:val="6"/>
          <w:sz w:val="31"/>
          <w:szCs w:val="31"/>
        </w:rPr>
        <w:t>不可竞争项目清单与计价表</w:t>
      </w:r>
    </w:p>
    <w:p w14:paraId="72F5AA02">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6"/>
          <w:sz w:val="20"/>
          <w:szCs w:val="20"/>
        </w:rPr>
        <w:t xml:space="preserve">              </w:t>
      </w:r>
      <w:r>
        <w:rPr>
          <w:rFonts w:ascii="黑体" w:hAnsi="黑体" w:eastAsia="黑体" w:cs="黑体"/>
          <w:spacing w:val="4"/>
          <w:sz w:val="20"/>
          <w:szCs w:val="20"/>
        </w:rPr>
        <w:t>第  页</w:t>
      </w:r>
      <w:r>
        <w:rPr>
          <w:rFonts w:ascii="黑体" w:hAnsi="黑体" w:eastAsia="黑体" w:cs="黑体"/>
          <w:spacing w:val="26"/>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293C3A13">
      <w:pPr>
        <w:spacing w:line="42" w:lineRule="exact"/>
      </w:pPr>
    </w:p>
    <w:tbl>
      <w:tblPr>
        <w:tblStyle w:val="431"/>
        <w:tblW w:w="887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674"/>
        <w:gridCol w:w="2153"/>
        <w:gridCol w:w="1457"/>
        <w:gridCol w:w="1323"/>
        <w:gridCol w:w="1315"/>
      </w:tblGrid>
      <w:tr w14:paraId="23F51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952" w:type="dxa"/>
            <w:tcBorders>
              <w:top w:val="single" w:color="000000" w:sz="10" w:space="0"/>
              <w:left w:val="single" w:color="000000" w:sz="10" w:space="0"/>
            </w:tcBorders>
            <w:vAlign w:val="top"/>
          </w:tcPr>
          <w:p w14:paraId="243870C4">
            <w:pPr>
              <w:spacing w:before="259" w:line="231" w:lineRule="auto"/>
              <w:ind w:left="257"/>
              <w:rPr>
                <w:rFonts w:ascii="黑体" w:hAnsi="黑体" w:eastAsia="黑体" w:cs="黑体"/>
                <w:sz w:val="20"/>
                <w:szCs w:val="20"/>
              </w:rPr>
            </w:pPr>
            <w:r>
              <w:rPr>
                <w:rFonts w:ascii="黑体" w:hAnsi="黑体" w:eastAsia="黑体" w:cs="黑体"/>
                <w:spacing w:val="4"/>
                <w:sz w:val="20"/>
                <w:szCs w:val="20"/>
              </w:rPr>
              <w:t>序号</w:t>
            </w:r>
          </w:p>
        </w:tc>
        <w:tc>
          <w:tcPr>
            <w:tcW w:w="1674" w:type="dxa"/>
            <w:tcBorders>
              <w:top w:val="single" w:color="000000" w:sz="10" w:space="0"/>
            </w:tcBorders>
            <w:vAlign w:val="top"/>
          </w:tcPr>
          <w:p w14:paraId="6DF611E6">
            <w:pPr>
              <w:spacing w:before="259" w:line="229" w:lineRule="auto"/>
              <w:ind w:left="414"/>
              <w:rPr>
                <w:rFonts w:ascii="黑体" w:hAnsi="黑体" w:eastAsia="黑体" w:cs="黑体"/>
                <w:sz w:val="20"/>
                <w:szCs w:val="20"/>
              </w:rPr>
            </w:pPr>
            <w:r>
              <w:rPr>
                <w:rFonts w:ascii="黑体" w:hAnsi="黑体" w:eastAsia="黑体" w:cs="黑体"/>
                <w:spacing w:val="7"/>
                <w:sz w:val="20"/>
                <w:szCs w:val="20"/>
              </w:rPr>
              <w:t>项目编码</w:t>
            </w:r>
          </w:p>
        </w:tc>
        <w:tc>
          <w:tcPr>
            <w:tcW w:w="2153" w:type="dxa"/>
            <w:tcBorders>
              <w:top w:val="single" w:color="000000" w:sz="10" w:space="0"/>
            </w:tcBorders>
            <w:vAlign w:val="top"/>
          </w:tcPr>
          <w:p w14:paraId="6DC4039C">
            <w:pPr>
              <w:spacing w:before="259" w:line="230" w:lineRule="auto"/>
              <w:ind w:left="658"/>
              <w:rPr>
                <w:rFonts w:ascii="黑体" w:hAnsi="黑体" w:eastAsia="黑体" w:cs="黑体"/>
                <w:sz w:val="20"/>
                <w:szCs w:val="20"/>
              </w:rPr>
            </w:pPr>
            <w:r>
              <w:rPr>
                <w:rFonts w:ascii="黑体" w:hAnsi="黑体" w:eastAsia="黑体" w:cs="黑体"/>
                <w:spacing w:val="7"/>
                <w:sz w:val="20"/>
                <w:szCs w:val="20"/>
              </w:rPr>
              <w:t>项目名称</w:t>
            </w:r>
          </w:p>
        </w:tc>
        <w:tc>
          <w:tcPr>
            <w:tcW w:w="1457" w:type="dxa"/>
            <w:tcBorders>
              <w:top w:val="single" w:color="000000" w:sz="10" w:space="0"/>
            </w:tcBorders>
            <w:vAlign w:val="top"/>
          </w:tcPr>
          <w:p w14:paraId="1C9A93A3">
            <w:pPr>
              <w:spacing w:before="259" w:line="229" w:lineRule="auto"/>
              <w:ind w:left="318"/>
              <w:rPr>
                <w:rFonts w:ascii="黑体" w:hAnsi="黑体" w:eastAsia="黑体" w:cs="黑体"/>
                <w:sz w:val="20"/>
                <w:szCs w:val="20"/>
              </w:rPr>
            </w:pPr>
            <w:r>
              <w:rPr>
                <w:rFonts w:ascii="黑体" w:hAnsi="黑体" w:eastAsia="黑体" w:cs="黑体"/>
                <w:spacing w:val="7"/>
                <w:sz w:val="20"/>
                <w:szCs w:val="20"/>
              </w:rPr>
              <w:t>计算基础</w:t>
            </w:r>
          </w:p>
        </w:tc>
        <w:tc>
          <w:tcPr>
            <w:tcW w:w="1323" w:type="dxa"/>
            <w:tcBorders>
              <w:top w:val="single" w:color="000000" w:sz="10" w:space="0"/>
            </w:tcBorders>
            <w:vAlign w:val="top"/>
          </w:tcPr>
          <w:p w14:paraId="321216DF">
            <w:pPr>
              <w:spacing w:before="259" w:line="231" w:lineRule="auto"/>
              <w:ind w:left="203"/>
              <w:rPr>
                <w:rFonts w:ascii="黑体" w:hAnsi="黑体" w:eastAsia="黑体" w:cs="黑体"/>
                <w:sz w:val="20"/>
                <w:szCs w:val="20"/>
              </w:rPr>
            </w:pPr>
            <w:r>
              <w:rPr>
                <w:rFonts w:ascii="黑体" w:hAnsi="黑体" w:eastAsia="黑体" w:cs="黑体"/>
                <w:spacing w:val="4"/>
                <w:sz w:val="20"/>
                <w:szCs w:val="20"/>
              </w:rPr>
              <w:t>费率（%）</w:t>
            </w:r>
          </w:p>
        </w:tc>
        <w:tc>
          <w:tcPr>
            <w:tcW w:w="1315" w:type="dxa"/>
            <w:tcBorders>
              <w:top w:val="single" w:color="000000" w:sz="10" w:space="0"/>
              <w:right w:val="single" w:color="000000" w:sz="10" w:space="0"/>
            </w:tcBorders>
            <w:vAlign w:val="top"/>
          </w:tcPr>
          <w:p w14:paraId="6CC7F439">
            <w:pPr>
              <w:spacing w:before="259" w:line="230" w:lineRule="auto"/>
              <w:ind w:left="142"/>
              <w:rPr>
                <w:rFonts w:ascii="黑体" w:hAnsi="黑体" w:eastAsia="黑体" w:cs="黑体"/>
                <w:sz w:val="20"/>
                <w:szCs w:val="20"/>
              </w:rPr>
            </w:pPr>
            <w:r>
              <w:rPr>
                <w:rFonts w:ascii="黑体" w:hAnsi="黑体" w:eastAsia="黑体" w:cs="黑体"/>
                <w:spacing w:val="5"/>
                <w:sz w:val="20"/>
                <w:szCs w:val="20"/>
              </w:rPr>
              <w:t>金额（元）</w:t>
            </w:r>
          </w:p>
        </w:tc>
      </w:tr>
      <w:tr w14:paraId="18117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689B66DE">
            <w:pPr>
              <w:spacing w:before="116" w:line="189" w:lineRule="auto"/>
              <w:ind w:left="429"/>
              <w:rPr>
                <w:rFonts w:ascii="宋体" w:hAnsi="宋体" w:eastAsia="宋体" w:cs="宋体"/>
                <w:sz w:val="20"/>
                <w:szCs w:val="20"/>
              </w:rPr>
            </w:pPr>
            <w:r>
              <w:rPr>
                <w:rFonts w:ascii="宋体" w:hAnsi="宋体" w:eastAsia="宋体" w:cs="宋体"/>
                <w:sz w:val="20"/>
                <w:szCs w:val="20"/>
              </w:rPr>
              <w:t>1</w:t>
            </w:r>
          </w:p>
        </w:tc>
        <w:tc>
          <w:tcPr>
            <w:tcW w:w="1674" w:type="dxa"/>
            <w:vAlign w:val="top"/>
          </w:tcPr>
          <w:p w14:paraId="37B06BC9">
            <w:pPr>
              <w:rPr>
                <w:rFonts w:ascii="Arial"/>
                <w:sz w:val="21"/>
              </w:rPr>
            </w:pPr>
          </w:p>
        </w:tc>
        <w:tc>
          <w:tcPr>
            <w:tcW w:w="2153" w:type="dxa"/>
            <w:vAlign w:val="top"/>
          </w:tcPr>
          <w:p w14:paraId="700669B3">
            <w:pPr>
              <w:spacing w:before="84" w:line="228" w:lineRule="auto"/>
              <w:ind w:left="15"/>
              <w:rPr>
                <w:rFonts w:ascii="宋体" w:hAnsi="宋体" w:eastAsia="宋体" w:cs="宋体"/>
                <w:sz w:val="20"/>
                <w:szCs w:val="20"/>
              </w:rPr>
            </w:pPr>
            <w:r>
              <w:rPr>
                <w:rFonts w:ascii="宋体" w:hAnsi="宋体" w:eastAsia="宋体" w:cs="宋体"/>
                <w:spacing w:val="8"/>
                <w:sz w:val="20"/>
                <w:szCs w:val="20"/>
              </w:rPr>
              <w:t>环境保护费</w:t>
            </w:r>
          </w:p>
        </w:tc>
        <w:tc>
          <w:tcPr>
            <w:tcW w:w="1457" w:type="dxa"/>
            <w:vAlign w:val="top"/>
          </w:tcPr>
          <w:p w14:paraId="08518650">
            <w:pPr>
              <w:rPr>
                <w:rFonts w:ascii="Arial"/>
                <w:sz w:val="21"/>
              </w:rPr>
            </w:pPr>
          </w:p>
        </w:tc>
        <w:tc>
          <w:tcPr>
            <w:tcW w:w="1323" w:type="dxa"/>
            <w:vAlign w:val="top"/>
          </w:tcPr>
          <w:p w14:paraId="21E1AC6C">
            <w:pPr>
              <w:rPr>
                <w:rFonts w:ascii="Arial"/>
                <w:sz w:val="21"/>
              </w:rPr>
            </w:pPr>
          </w:p>
        </w:tc>
        <w:tc>
          <w:tcPr>
            <w:tcW w:w="1315" w:type="dxa"/>
            <w:tcBorders>
              <w:right w:val="single" w:color="000000" w:sz="10" w:space="0"/>
            </w:tcBorders>
            <w:vAlign w:val="top"/>
          </w:tcPr>
          <w:p w14:paraId="64F18C42">
            <w:pPr>
              <w:rPr>
                <w:rFonts w:ascii="Arial"/>
                <w:sz w:val="21"/>
              </w:rPr>
            </w:pPr>
          </w:p>
        </w:tc>
      </w:tr>
      <w:tr w14:paraId="12C32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33F0EE04">
            <w:pPr>
              <w:spacing w:before="113" w:line="189" w:lineRule="auto"/>
              <w:ind w:left="416"/>
              <w:rPr>
                <w:rFonts w:ascii="宋体" w:hAnsi="宋体" w:eastAsia="宋体" w:cs="宋体"/>
                <w:sz w:val="20"/>
                <w:szCs w:val="20"/>
              </w:rPr>
            </w:pPr>
            <w:r>
              <w:rPr>
                <w:rFonts w:ascii="宋体" w:hAnsi="宋体" w:eastAsia="宋体" w:cs="宋体"/>
                <w:sz w:val="20"/>
                <w:szCs w:val="20"/>
              </w:rPr>
              <w:t>2</w:t>
            </w:r>
          </w:p>
        </w:tc>
        <w:tc>
          <w:tcPr>
            <w:tcW w:w="1674" w:type="dxa"/>
            <w:vAlign w:val="top"/>
          </w:tcPr>
          <w:p w14:paraId="6A91D031">
            <w:pPr>
              <w:rPr>
                <w:rFonts w:ascii="Arial"/>
                <w:sz w:val="21"/>
              </w:rPr>
            </w:pPr>
          </w:p>
        </w:tc>
        <w:tc>
          <w:tcPr>
            <w:tcW w:w="2153" w:type="dxa"/>
            <w:vAlign w:val="top"/>
          </w:tcPr>
          <w:p w14:paraId="361C5006">
            <w:pPr>
              <w:spacing w:before="80" w:line="228" w:lineRule="auto"/>
              <w:ind w:left="17"/>
              <w:rPr>
                <w:rFonts w:ascii="宋体" w:hAnsi="宋体" w:eastAsia="宋体" w:cs="宋体"/>
                <w:sz w:val="20"/>
                <w:szCs w:val="20"/>
              </w:rPr>
            </w:pPr>
            <w:r>
              <w:rPr>
                <w:rFonts w:ascii="宋体" w:hAnsi="宋体" w:eastAsia="宋体" w:cs="宋体"/>
                <w:spacing w:val="7"/>
                <w:sz w:val="20"/>
                <w:szCs w:val="20"/>
              </w:rPr>
              <w:t>文明施工费</w:t>
            </w:r>
          </w:p>
        </w:tc>
        <w:tc>
          <w:tcPr>
            <w:tcW w:w="1457" w:type="dxa"/>
            <w:vAlign w:val="top"/>
          </w:tcPr>
          <w:p w14:paraId="0E05997E">
            <w:pPr>
              <w:rPr>
                <w:rFonts w:ascii="Arial"/>
                <w:sz w:val="21"/>
              </w:rPr>
            </w:pPr>
          </w:p>
        </w:tc>
        <w:tc>
          <w:tcPr>
            <w:tcW w:w="1323" w:type="dxa"/>
            <w:vAlign w:val="top"/>
          </w:tcPr>
          <w:p w14:paraId="0816E346">
            <w:pPr>
              <w:rPr>
                <w:rFonts w:ascii="Arial"/>
                <w:sz w:val="21"/>
              </w:rPr>
            </w:pPr>
          </w:p>
        </w:tc>
        <w:tc>
          <w:tcPr>
            <w:tcW w:w="1315" w:type="dxa"/>
            <w:tcBorders>
              <w:right w:val="single" w:color="000000" w:sz="10" w:space="0"/>
            </w:tcBorders>
            <w:vAlign w:val="top"/>
          </w:tcPr>
          <w:p w14:paraId="370444F1">
            <w:pPr>
              <w:rPr>
                <w:rFonts w:ascii="Arial"/>
                <w:sz w:val="21"/>
              </w:rPr>
            </w:pPr>
          </w:p>
        </w:tc>
      </w:tr>
      <w:tr w14:paraId="3E1F1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3DD7101A">
            <w:pPr>
              <w:spacing w:before="121" w:line="189" w:lineRule="auto"/>
              <w:ind w:left="417"/>
              <w:rPr>
                <w:rFonts w:ascii="宋体" w:hAnsi="宋体" w:eastAsia="宋体" w:cs="宋体"/>
                <w:sz w:val="20"/>
                <w:szCs w:val="20"/>
              </w:rPr>
            </w:pPr>
            <w:r>
              <w:rPr>
                <w:rFonts w:ascii="宋体" w:hAnsi="宋体" w:eastAsia="宋体" w:cs="宋体"/>
                <w:sz w:val="20"/>
                <w:szCs w:val="20"/>
              </w:rPr>
              <w:t>3</w:t>
            </w:r>
          </w:p>
        </w:tc>
        <w:tc>
          <w:tcPr>
            <w:tcW w:w="1674" w:type="dxa"/>
            <w:vAlign w:val="top"/>
          </w:tcPr>
          <w:p w14:paraId="0270DF43">
            <w:pPr>
              <w:rPr>
                <w:rFonts w:ascii="Arial"/>
                <w:sz w:val="21"/>
              </w:rPr>
            </w:pPr>
          </w:p>
        </w:tc>
        <w:tc>
          <w:tcPr>
            <w:tcW w:w="2153" w:type="dxa"/>
            <w:vAlign w:val="top"/>
          </w:tcPr>
          <w:p w14:paraId="61CB9151">
            <w:pPr>
              <w:spacing w:before="88" w:line="228" w:lineRule="auto"/>
              <w:ind w:left="19"/>
              <w:rPr>
                <w:rFonts w:ascii="宋体" w:hAnsi="宋体" w:eastAsia="宋体" w:cs="宋体"/>
                <w:sz w:val="20"/>
                <w:szCs w:val="20"/>
              </w:rPr>
            </w:pPr>
            <w:r>
              <w:rPr>
                <w:rFonts w:ascii="宋体" w:hAnsi="宋体" w:eastAsia="宋体" w:cs="宋体"/>
                <w:spacing w:val="7"/>
                <w:sz w:val="20"/>
                <w:szCs w:val="20"/>
              </w:rPr>
              <w:t>安全施工费</w:t>
            </w:r>
          </w:p>
        </w:tc>
        <w:tc>
          <w:tcPr>
            <w:tcW w:w="1457" w:type="dxa"/>
            <w:vAlign w:val="top"/>
          </w:tcPr>
          <w:p w14:paraId="7FB8C30B">
            <w:pPr>
              <w:rPr>
                <w:rFonts w:ascii="Arial"/>
                <w:sz w:val="21"/>
              </w:rPr>
            </w:pPr>
          </w:p>
        </w:tc>
        <w:tc>
          <w:tcPr>
            <w:tcW w:w="1323" w:type="dxa"/>
            <w:vAlign w:val="top"/>
          </w:tcPr>
          <w:p w14:paraId="15299192">
            <w:pPr>
              <w:rPr>
                <w:rFonts w:ascii="Arial"/>
                <w:sz w:val="21"/>
              </w:rPr>
            </w:pPr>
          </w:p>
        </w:tc>
        <w:tc>
          <w:tcPr>
            <w:tcW w:w="1315" w:type="dxa"/>
            <w:tcBorders>
              <w:right w:val="single" w:color="000000" w:sz="10" w:space="0"/>
            </w:tcBorders>
            <w:vAlign w:val="top"/>
          </w:tcPr>
          <w:p w14:paraId="46D28222">
            <w:pPr>
              <w:rPr>
                <w:rFonts w:ascii="Arial"/>
                <w:sz w:val="21"/>
              </w:rPr>
            </w:pPr>
          </w:p>
        </w:tc>
      </w:tr>
      <w:tr w14:paraId="4BE7B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5854F072">
            <w:pPr>
              <w:spacing w:before="121" w:line="189" w:lineRule="auto"/>
              <w:ind w:left="412"/>
              <w:rPr>
                <w:rFonts w:ascii="宋体" w:hAnsi="宋体" w:eastAsia="宋体" w:cs="宋体"/>
                <w:sz w:val="20"/>
                <w:szCs w:val="20"/>
              </w:rPr>
            </w:pPr>
            <w:r>
              <w:rPr>
                <w:rFonts w:ascii="宋体" w:hAnsi="宋体" w:eastAsia="宋体" w:cs="宋体"/>
                <w:sz w:val="20"/>
                <w:szCs w:val="20"/>
              </w:rPr>
              <w:t>4</w:t>
            </w:r>
          </w:p>
        </w:tc>
        <w:tc>
          <w:tcPr>
            <w:tcW w:w="1674" w:type="dxa"/>
            <w:vAlign w:val="top"/>
          </w:tcPr>
          <w:p w14:paraId="68D6A15C">
            <w:pPr>
              <w:rPr>
                <w:rFonts w:ascii="Arial"/>
                <w:sz w:val="21"/>
              </w:rPr>
            </w:pPr>
          </w:p>
        </w:tc>
        <w:tc>
          <w:tcPr>
            <w:tcW w:w="2153" w:type="dxa"/>
            <w:vAlign w:val="top"/>
          </w:tcPr>
          <w:p w14:paraId="5132A614">
            <w:pPr>
              <w:spacing w:before="88" w:line="228" w:lineRule="auto"/>
              <w:ind w:left="26"/>
              <w:rPr>
                <w:rFonts w:ascii="宋体" w:hAnsi="宋体" w:eastAsia="宋体" w:cs="宋体"/>
                <w:sz w:val="20"/>
                <w:szCs w:val="20"/>
              </w:rPr>
            </w:pPr>
            <w:r>
              <w:rPr>
                <w:rFonts w:ascii="宋体" w:hAnsi="宋体" w:eastAsia="宋体" w:cs="宋体"/>
                <w:spacing w:val="5"/>
                <w:sz w:val="20"/>
                <w:szCs w:val="20"/>
              </w:rPr>
              <w:t>临时设施费</w:t>
            </w:r>
          </w:p>
        </w:tc>
        <w:tc>
          <w:tcPr>
            <w:tcW w:w="1457" w:type="dxa"/>
            <w:vAlign w:val="top"/>
          </w:tcPr>
          <w:p w14:paraId="00A2F811">
            <w:pPr>
              <w:rPr>
                <w:rFonts w:ascii="Arial"/>
                <w:sz w:val="21"/>
              </w:rPr>
            </w:pPr>
          </w:p>
        </w:tc>
        <w:tc>
          <w:tcPr>
            <w:tcW w:w="1323" w:type="dxa"/>
            <w:vAlign w:val="top"/>
          </w:tcPr>
          <w:p w14:paraId="50A8C63D">
            <w:pPr>
              <w:rPr>
                <w:rFonts w:ascii="Arial"/>
                <w:sz w:val="21"/>
              </w:rPr>
            </w:pPr>
          </w:p>
        </w:tc>
        <w:tc>
          <w:tcPr>
            <w:tcW w:w="1315" w:type="dxa"/>
            <w:tcBorders>
              <w:right w:val="single" w:color="000000" w:sz="10" w:space="0"/>
            </w:tcBorders>
            <w:vAlign w:val="top"/>
          </w:tcPr>
          <w:p w14:paraId="62535220">
            <w:pPr>
              <w:rPr>
                <w:rFonts w:ascii="Arial"/>
                <w:sz w:val="21"/>
              </w:rPr>
            </w:pPr>
          </w:p>
        </w:tc>
      </w:tr>
      <w:tr w14:paraId="1FB0D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5810B474">
            <w:pPr>
              <w:spacing w:before="120" w:line="187" w:lineRule="auto"/>
              <w:ind w:left="417"/>
              <w:rPr>
                <w:rFonts w:ascii="宋体" w:hAnsi="宋体" w:eastAsia="宋体" w:cs="宋体"/>
                <w:sz w:val="20"/>
                <w:szCs w:val="20"/>
              </w:rPr>
            </w:pPr>
            <w:r>
              <w:rPr>
                <w:rFonts w:ascii="宋体" w:hAnsi="宋体" w:eastAsia="宋体" w:cs="宋体"/>
                <w:sz w:val="20"/>
                <w:szCs w:val="20"/>
              </w:rPr>
              <w:t>5</w:t>
            </w:r>
          </w:p>
        </w:tc>
        <w:tc>
          <w:tcPr>
            <w:tcW w:w="1674" w:type="dxa"/>
            <w:vAlign w:val="top"/>
          </w:tcPr>
          <w:p w14:paraId="72D1FDE9">
            <w:pPr>
              <w:rPr>
                <w:rFonts w:ascii="Arial"/>
                <w:sz w:val="21"/>
              </w:rPr>
            </w:pPr>
          </w:p>
        </w:tc>
        <w:tc>
          <w:tcPr>
            <w:tcW w:w="2153" w:type="dxa"/>
            <w:vAlign w:val="top"/>
          </w:tcPr>
          <w:p w14:paraId="1DDB0FED">
            <w:pPr>
              <w:spacing w:before="85" w:line="228" w:lineRule="auto"/>
              <w:ind w:left="15"/>
              <w:rPr>
                <w:rFonts w:ascii="宋体" w:hAnsi="宋体" w:eastAsia="宋体" w:cs="宋体"/>
                <w:sz w:val="20"/>
                <w:szCs w:val="20"/>
              </w:rPr>
            </w:pPr>
            <w:r>
              <w:rPr>
                <w:rFonts w:ascii="宋体" w:hAnsi="宋体" w:eastAsia="宋体" w:cs="宋体"/>
                <w:spacing w:val="8"/>
                <w:sz w:val="20"/>
                <w:szCs w:val="20"/>
              </w:rPr>
              <w:t>环境保护税</w:t>
            </w:r>
          </w:p>
        </w:tc>
        <w:tc>
          <w:tcPr>
            <w:tcW w:w="1457" w:type="dxa"/>
            <w:vAlign w:val="top"/>
          </w:tcPr>
          <w:p w14:paraId="063F67AF">
            <w:pPr>
              <w:rPr>
                <w:rFonts w:ascii="Arial"/>
                <w:sz w:val="21"/>
              </w:rPr>
            </w:pPr>
          </w:p>
        </w:tc>
        <w:tc>
          <w:tcPr>
            <w:tcW w:w="1323" w:type="dxa"/>
            <w:vAlign w:val="top"/>
          </w:tcPr>
          <w:p w14:paraId="3A46BED3">
            <w:pPr>
              <w:rPr>
                <w:rFonts w:ascii="Arial"/>
                <w:sz w:val="21"/>
              </w:rPr>
            </w:pPr>
          </w:p>
        </w:tc>
        <w:tc>
          <w:tcPr>
            <w:tcW w:w="1315" w:type="dxa"/>
            <w:tcBorders>
              <w:right w:val="single" w:color="000000" w:sz="10" w:space="0"/>
            </w:tcBorders>
            <w:vAlign w:val="top"/>
          </w:tcPr>
          <w:p w14:paraId="4D1C18CD">
            <w:pPr>
              <w:rPr>
                <w:rFonts w:ascii="Arial"/>
                <w:sz w:val="21"/>
              </w:rPr>
            </w:pPr>
          </w:p>
        </w:tc>
      </w:tr>
      <w:tr w14:paraId="6BD30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5CCD8C52">
            <w:pPr>
              <w:spacing w:before="126" w:line="189" w:lineRule="auto"/>
              <w:ind w:left="415"/>
              <w:rPr>
                <w:rFonts w:ascii="宋体" w:hAnsi="宋体" w:eastAsia="宋体" w:cs="宋体"/>
                <w:sz w:val="20"/>
                <w:szCs w:val="20"/>
              </w:rPr>
            </w:pPr>
            <w:r>
              <w:rPr>
                <w:rFonts w:ascii="宋体" w:hAnsi="宋体" w:eastAsia="宋体" w:cs="宋体"/>
                <w:sz w:val="20"/>
                <w:szCs w:val="20"/>
              </w:rPr>
              <w:t>6</w:t>
            </w:r>
          </w:p>
        </w:tc>
        <w:tc>
          <w:tcPr>
            <w:tcW w:w="1674" w:type="dxa"/>
            <w:vAlign w:val="top"/>
          </w:tcPr>
          <w:p w14:paraId="5C177957">
            <w:pPr>
              <w:rPr>
                <w:rFonts w:ascii="Arial"/>
                <w:sz w:val="21"/>
              </w:rPr>
            </w:pPr>
          </w:p>
        </w:tc>
        <w:tc>
          <w:tcPr>
            <w:tcW w:w="2153" w:type="dxa"/>
            <w:vAlign w:val="top"/>
          </w:tcPr>
          <w:p w14:paraId="0A000398">
            <w:pPr>
              <w:rPr>
                <w:rFonts w:ascii="Arial"/>
                <w:sz w:val="21"/>
              </w:rPr>
            </w:pPr>
          </w:p>
        </w:tc>
        <w:tc>
          <w:tcPr>
            <w:tcW w:w="1457" w:type="dxa"/>
            <w:vAlign w:val="top"/>
          </w:tcPr>
          <w:p w14:paraId="7A3EA414">
            <w:pPr>
              <w:rPr>
                <w:rFonts w:ascii="Arial"/>
                <w:sz w:val="21"/>
              </w:rPr>
            </w:pPr>
          </w:p>
        </w:tc>
        <w:tc>
          <w:tcPr>
            <w:tcW w:w="1323" w:type="dxa"/>
            <w:vAlign w:val="top"/>
          </w:tcPr>
          <w:p w14:paraId="7CAA6A01">
            <w:pPr>
              <w:rPr>
                <w:rFonts w:ascii="Arial"/>
                <w:sz w:val="21"/>
              </w:rPr>
            </w:pPr>
          </w:p>
        </w:tc>
        <w:tc>
          <w:tcPr>
            <w:tcW w:w="1315" w:type="dxa"/>
            <w:tcBorders>
              <w:right w:val="single" w:color="000000" w:sz="10" w:space="0"/>
            </w:tcBorders>
            <w:vAlign w:val="top"/>
          </w:tcPr>
          <w:p w14:paraId="5378B16B">
            <w:pPr>
              <w:rPr>
                <w:rFonts w:ascii="Arial"/>
                <w:sz w:val="21"/>
              </w:rPr>
            </w:pPr>
          </w:p>
        </w:tc>
      </w:tr>
      <w:tr w14:paraId="0466B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33E817BB">
            <w:pPr>
              <w:spacing w:before="124" w:line="187" w:lineRule="auto"/>
              <w:ind w:left="418"/>
              <w:rPr>
                <w:rFonts w:ascii="宋体" w:hAnsi="宋体" w:eastAsia="宋体" w:cs="宋体"/>
                <w:sz w:val="20"/>
                <w:szCs w:val="20"/>
              </w:rPr>
            </w:pPr>
            <w:r>
              <w:rPr>
                <w:rFonts w:ascii="宋体" w:hAnsi="宋体" w:eastAsia="宋体" w:cs="宋体"/>
                <w:sz w:val="20"/>
                <w:szCs w:val="20"/>
              </w:rPr>
              <w:t>7</w:t>
            </w:r>
          </w:p>
        </w:tc>
        <w:tc>
          <w:tcPr>
            <w:tcW w:w="1674" w:type="dxa"/>
            <w:vAlign w:val="top"/>
          </w:tcPr>
          <w:p w14:paraId="42CCA60B">
            <w:pPr>
              <w:rPr>
                <w:rFonts w:ascii="Arial"/>
                <w:sz w:val="21"/>
              </w:rPr>
            </w:pPr>
          </w:p>
        </w:tc>
        <w:tc>
          <w:tcPr>
            <w:tcW w:w="2153" w:type="dxa"/>
            <w:vAlign w:val="top"/>
          </w:tcPr>
          <w:p w14:paraId="195654E8">
            <w:pPr>
              <w:rPr>
                <w:rFonts w:ascii="Arial"/>
                <w:sz w:val="21"/>
              </w:rPr>
            </w:pPr>
          </w:p>
        </w:tc>
        <w:tc>
          <w:tcPr>
            <w:tcW w:w="1457" w:type="dxa"/>
            <w:vAlign w:val="top"/>
          </w:tcPr>
          <w:p w14:paraId="009529BA">
            <w:pPr>
              <w:rPr>
                <w:rFonts w:ascii="Arial"/>
                <w:sz w:val="21"/>
              </w:rPr>
            </w:pPr>
          </w:p>
        </w:tc>
        <w:tc>
          <w:tcPr>
            <w:tcW w:w="1323" w:type="dxa"/>
            <w:vAlign w:val="top"/>
          </w:tcPr>
          <w:p w14:paraId="0B8C39DF">
            <w:pPr>
              <w:rPr>
                <w:rFonts w:ascii="Arial"/>
                <w:sz w:val="21"/>
              </w:rPr>
            </w:pPr>
          </w:p>
        </w:tc>
        <w:tc>
          <w:tcPr>
            <w:tcW w:w="1315" w:type="dxa"/>
            <w:tcBorders>
              <w:right w:val="single" w:color="000000" w:sz="10" w:space="0"/>
            </w:tcBorders>
            <w:vAlign w:val="top"/>
          </w:tcPr>
          <w:p w14:paraId="6BBB01E0">
            <w:pPr>
              <w:rPr>
                <w:rFonts w:ascii="Arial"/>
                <w:sz w:val="21"/>
              </w:rPr>
            </w:pPr>
          </w:p>
        </w:tc>
      </w:tr>
      <w:tr w14:paraId="10876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05F201E1">
            <w:pPr>
              <w:spacing w:before="130" w:line="189" w:lineRule="auto"/>
              <w:ind w:left="414"/>
              <w:rPr>
                <w:rFonts w:ascii="宋体" w:hAnsi="宋体" w:eastAsia="宋体" w:cs="宋体"/>
                <w:sz w:val="20"/>
                <w:szCs w:val="20"/>
              </w:rPr>
            </w:pPr>
            <w:r>
              <w:rPr>
                <w:rFonts w:ascii="宋体" w:hAnsi="宋体" w:eastAsia="宋体" w:cs="宋体"/>
                <w:sz w:val="20"/>
                <w:szCs w:val="20"/>
              </w:rPr>
              <w:t>8</w:t>
            </w:r>
          </w:p>
        </w:tc>
        <w:tc>
          <w:tcPr>
            <w:tcW w:w="1674" w:type="dxa"/>
            <w:vAlign w:val="top"/>
          </w:tcPr>
          <w:p w14:paraId="6C145CC7">
            <w:pPr>
              <w:rPr>
                <w:rFonts w:ascii="Arial"/>
                <w:sz w:val="21"/>
              </w:rPr>
            </w:pPr>
          </w:p>
        </w:tc>
        <w:tc>
          <w:tcPr>
            <w:tcW w:w="2153" w:type="dxa"/>
            <w:vAlign w:val="top"/>
          </w:tcPr>
          <w:p w14:paraId="34007C45">
            <w:pPr>
              <w:rPr>
                <w:rFonts w:ascii="Arial"/>
                <w:sz w:val="21"/>
              </w:rPr>
            </w:pPr>
          </w:p>
        </w:tc>
        <w:tc>
          <w:tcPr>
            <w:tcW w:w="1457" w:type="dxa"/>
            <w:vAlign w:val="top"/>
          </w:tcPr>
          <w:p w14:paraId="60F337E4">
            <w:pPr>
              <w:rPr>
                <w:rFonts w:ascii="Arial"/>
                <w:sz w:val="21"/>
              </w:rPr>
            </w:pPr>
          </w:p>
        </w:tc>
        <w:tc>
          <w:tcPr>
            <w:tcW w:w="1323" w:type="dxa"/>
            <w:vAlign w:val="top"/>
          </w:tcPr>
          <w:p w14:paraId="2D525DE4">
            <w:pPr>
              <w:rPr>
                <w:rFonts w:ascii="Arial"/>
                <w:sz w:val="21"/>
              </w:rPr>
            </w:pPr>
          </w:p>
        </w:tc>
        <w:tc>
          <w:tcPr>
            <w:tcW w:w="1315" w:type="dxa"/>
            <w:tcBorders>
              <w:right w:val="single" w:color="000000" w:sz="10" w:space="0"/>
            </w:tcBorders>
            <w:vAlign w:val="top"/>
          </w:tcPr>
          <w:p w14:paraId="6598D2B7">
            <w:pPr>
              <w:rPr>
                <w:rFonts w:ascii="Arial"/>
                <w:sz w:val="21"/>
              </w:rPr>
            </w:pPr>
          </w:p>
        </w:tc>
      </w:tr>
      <w:tr w14:paraId="05861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79FBDECF">
            <w:pPr>
              <w:spacing w:before="130" w:line="189" w:lineRule="auto"/>
              <w:ind w:left="414"/>
              <w:rPr>
                <w:rFonts w:ascii="宋体" w:hAnsi="宋体" w:eastAsia="宋体" w:cs="宋体"/>
                <w:sz w:val="20"/>
                <w:szCs w:val="20"/>
              </w:rPr>
            </w:pPr>
            <w:r>
              <w:rPr>
                <w:rFonts w:ascii="宋体" w:hAnsi="宋体" w:eastAsia="宋体" w:cs="宋体"/>
                <w:sz w:val="20"/>
                <w:szCs w:val="20"/>
              </w:rPr>
              <w:t>9</w:t>
            </w:r>
          </w:p>
        </w:tc>
        <w:tc>
          <w:tcPr>
            <w:tcW w:w="1674" w:type="dxa"/>
            <w:vAlign w:val="top"/>
          </w:tcPr>
          <w:p w14:paraId="17EB6E6A">
            <w:pPr>
              <w:rPr>
                <w:rFonts w:ascii="Arial"/>
                <w:sz w:val="21"/>
              </w:rPr>
            </w:pPr>
          </w:p>
        </w:tc>
        <w:tc>
          <w:tcPr>
            <w:tcW w:w="2153" w:type="dxa"/>
            <w:vAlign w:val="top"/>
          </w:tcPr>
          <w:p w14:paraId="0A665170">
            <w:pPr>
              <w:rPr>
                <w:rFonts w:ascii="Arial"/>
                <w:sz w:val="21"/>
              </w:rPr>
            </w:pPr>
          </w:p>
        </w:tc>
        <w:tc>
          <w:tcPr>
            <w:tcW w:w="1457" w:type="dxa"/>
            <w:vAlign w:val="top"/>
          </w:tcPr>
          <w:p w14:paraId="0F23D4E5">
            <w:pPr>
              <w:rPr>
                <w:rFonts w:ascii="Arial"/>
                <w:sz w:val="21"/>
              </w:rPr>
            </w:pPr>
          </w:p>
        </w:tc>
        <w:tc>
          <w:tcPr>
            <w:tcW w:w="1323" w:type="dxa"/>
            <w:vAlign w:val="top"/>
          </w:tcPr>
          <w:p w14:paraId="4DC12B0D">
            <w:pPr>
              <w:rPr>
                <w:rFonts w:ascii="Arial"/>
                <w:sz w:val="21"/>
              </w:rPr>
            </w:pPr>
          </w:p>
        </w:tc>
        <w:tc>
          <w:tcPr>
            <w:tcW w:w="1315" w:type="dxa"/>
            <w:tcBorders>
              <w:right w:val="single" w:color="000000" w:sz="10" w:space="0"/>
            </w:tcBorders>
            <w:vAlign w:val="top"/>
          </w:tcPr>
          <w:p w14:paraId="15CCDC9E">
            <w:pPr>
              <w:rPr>
                <w:rFonts w:ascii="Arial"/>
                <w:sz w:val="21"/>
              </w:rPr>
            </w:pPr>
          </w:p>
        </w:tc>
      </w:tr>
      <w:tr w14:paraId="4EDF2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15D76C83">
            <w:pPr>
              <w:spacing w:before="125" w:line="190" w:lineRule="auto"/>
              <w:ind w:left="378"/>
              <w:rPr>
                <w:rFonts w:ascii="宋体" w:hAnsi="宋体" w:eastAsia="宋体" w:cs="宋体"/>
                <w:sz w:val="20"/>
                <w:szCs w:val="20"/>
              </w:rPr>
            </w:pPr>
            <w:r>
              <w:rPr>
                <w:rFonts w:ascii="宋体" w:hAnsi="宋体" w:eastAsia="宋体" w:cs="宋体"/>
                <w:spacing w:val="-7"/>
                <w:sz w:val="20"/>
                <w:szCs w:val="20"/>
              </w:rPr>
              <w:t>10</w:t>
            </w:r>
          </w:p>
        </w:tc>
        <w:tc>
          <w:tcPr>
            <w:tcW w:w="1674" w:type="dxa"/>
            <w:vAlign w:val="top"/>
          </w:tcPr>
          <w:p w14:paraId="20B20832">
            <w:pPr>
              <w:rPr>
                <w:rFonts w:ascii="Arial"/>
                <w:sz w:val="21"/>
              </w:rPr>
            </w:pPr>
          </w:p>
        </w:tc>
        <w:tc>
          <w:tcPr>
            <w:tcW w:w="2153" w:type="dxa"/>
            <w:vAlign w:val="top"/>
          </w:tcPr>
          <w:p w14:paraId="39E9F90B">
            <w:pPr>
              <w:rPr>
                <w:rFonts w:ascii="Arial"/>
                <w:sz w:val="21"/>
              </w:rPr>
            </w:pPr>
          </w:p>
        </w:tc>
        <w:tc>
          <w:tcPr>
            <w:tcW w:w="1457" w:type="dxa"/>
            <w:vAlign w:val="top"/>
          </w:tcPr>
          <w:p w14:paraId="1E468255">
            <w:pPr>
              <w:rPr>
                <w:rFonts w:ascii="Arial"/>
                <w:sz w:val="21"/>
              </w:rPr>
            </w:pPr>
          </w:p>
        </w:tc>
        <w:tc>
          <w:tcPr>
            <w:tcW w:w="1323" w:type="dxa"/>
            <w:vAlign w:val="top"/>
          </w:tcPr>
          <w:p w14:paraId="7CBB73C7">
            <w:pPr>
              <w:rPr>
                <w:rFonts w:ascii="Arial"/>
                <w:sz w:val="21"/>
              </w:rPr>
            </w:pPr>
          </w:p>
        </w:tc>
        <w:tc>
          <w:tcPr>
            <w:tcW w:w="1315" w:type="dxa"/>
            <w:tcBorders>
              <w:right w:val="single" w:color="000000" w:sz="10" w:space="0"/>
            </w:tcBorders>
            <w:vAlign w:val="top"/>
          </w:tcPr>
          <w:p w14:paraId="1B46E40A">
            <w:pPr>
              <w:rPr>
                <w:rFonts w:ascii="Arial"/>
                <w:sz w:val="21"/>
              </w:rPr>
            </w:pPr>
          </w:p>
        </w:tc>
      </w:tr>
      <w:tr w14:paraId="38A87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494B78D5">
            <w:pPr>
              <w:spacing w:before="133" w:line="189" w:lineRule="auto"/>
              <w:ind w:left="378"/>
              <w:rPr>
                <w:rFonts w:ascii="宋体" w:hAnsi="宋体" w:eastAsia="宋体" w:cs="宋体"/>
                <w:sz w:val="20"/>
                <w:szCs w:val="20"/>
              </w:rPr>
            </w:pPr>
            <w:r>
              <w:rPr>
                <w:rFonts w:ascii="宋体" w:hAnsi="宋体" w:eastAsia="宋体" w:cs="宋体"/>
                <w:spacing w:val="-7"/>
                <w:sz w:val="20"/>
                <w:szCs w:val="20"/>
              </w:rPr>
              <w:t>11</w:t>
            </w:r>
          </w:p>
        </w:tc>
        <w:tc>
          <w:tcPr>
            <w:tcW w:w="1674" w:type="dxa"/>
            <w:vAlign w:val="top"/>
          </w:tcPr>
          <w:p w14:paraId="0D896637">
            <w:pPr>
              <w:rPr>
                <w:rFonts w:ascii="Arial"/>
                <w:sz w:val="21"/>
              </w:rPr>
            </w:pPr>
          </w:p>
        </w:tc>
        <w:tc>
          <w:tcPr>
            <w:tcW w:w="2153" w:type="dxa"/>
            <w:vAlign w:val="top"/>
          </w:tcPr>
          <w:p w14:paraId="15A8ACFE">
            <w:pPr>
              <w:rPr>
                <w:rFonts w:ascii="Arial"/>
                <w:sz w:val="21"/>
              </w:rPr>
            </w:pPr>
          </w:p>
        </w:tc>
        <w:tc>
          <w:tcPr>
            <w:tcW w:w="1457" w:type="dxa"/>
            <w:vAlign w:val="top"/>
          </w:tcPr>
          <w:p w14:paraId="1162A81B">
            <w:pPr>
              <w:rPr>
                <w:rFonts w:ascii="Arial"/>
                <w:sz w:val="21"/>
              </w:rPr>
            </w:pPr>
          </w:p>
        </w:tc>
        <w:tc>
          <w:tcPr>
            <w:tcW w:w="1323" w:type="dxa"/>
            <w:vAlign w:val="top"/>
          </w:tcPr>
          <w:p w14:paraId="1103328C">
            <w:pPr>
              <w:rPr>
                <w:rFonts w:ascii="Arial"/>
                <w:sz w:val="21"/>
              </w:rPr>
            </w:pPr>
          </w:p>
        </w:tc>
        <w:tc>
          <w:tcPr>
            <w:tcW w:w="1315" w:type="dxa"/>
            <w:tcBorders>
              <w:right w:val="single" w:color="000000" w:sz="10" w:space="0"/>
            </w:tcBorders>
            <w:vAlign w:val="top"/>
          </w:tcPr>
          <w:p w14:paraId="327F62C1">
            <w:pPr>
              <w:rPr>
                <w:rFonts w:ascii="Arial"/>
                <w:sz w:val="21"/>
              </w:rPr>
            </w:pPr>
          </w:p>
        </w:tc>
      </w:tr>
      <w:tr w14:paraId="50ECB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1BFAA5CE">
            <w:pPr>
              <w:spacing w:before="133" w:line="189" w:lineRule="auto"/>
              <w:ind w:left="378"/>
              <w:rPr>
                <w:rFonts w:ascii="宋体" w:hAnsi="宋体" w:eastAsia="宋体" w:cs="宋体"/>
                <w:sz w:val="20"/>
                <w:szCs w:val="20"/>
              </w:rPr>
            </w:pPr>
            <w:r>
              <w:rPr>
                <w:rFonts w:ascii="宋体" w:hAnsi="宋体" w:eastAsia="宋体" w:cs="宋体"/>
                <w:spacing w:val="-7"/>
                <w:sz w:val="20"/>
                <w:szCs w:val="20"/>
              </w:rPr>
              <w:t>12</w:t>
            </w:r>
          </w:p>
        </w:tc>
        <w:tc>
          <w:tcPr>
            <w:tcW w:w="1674" w:type="dxa"/>
            <w:vAlign w:val="top"/>
          </w:tcPr>
          <w:p w14:paraId="1BB5A780">
            <w:pPr>
              <w:rPr>
                <w:rFonts w:ascii="Arial"/>
                <w:sz w:val="21"/>
              </w:rPr>
            </w:pPr>
          </w:p>
        </w:tc>
        <w:tc>
          <w:tcPr>
            <w:tcW w:w="2153" w:type="dxa"/>
            <w:vAlign w:val="top"/>
          </w:tcPr>
          <w:p w14:paraId="40990758">
            <w:pPr>
              <w:rPr>
                <w:rFonts w:ascii="Arial"/>
                <w:sz w:val="21"/>
              </w:rPr>
            </w:pPr>
          </w:p>
        </w:tc>
        <w:tc>
          <w:tcPr>
            <w:tcW w:w="1457" w:type="dxa"/>
            <w:vAlign w:val="top"/>
          </w:tcPr>
          <w:p w14:paraId="24B29F0E">
            <w:pPr>
              <w:rPr>
                <w:rFonts w:ascii="Arial"/>
                <w:sz w:val="21"/>
              </w:rPr>
            </w:pPr>
          </w:p>
        </w:tc>
        <w:tc>
          <w:tcPr>
            <w:tcW w:w="1323" w:type="dxa"/>
            <w:vAlign w:val="top"/>
          </w:tcPr>
          <w:p w14:paraId="2E037183">
            <w:pPr>
              <w:rPr>
                <w:rFonts w:ascii="Arial"/>
                <w:sz w:val="21"/>
              </w:rPr>
            </w:pPr>
          </w:p>
        </w:tc>
        <w:tc>
          <w:tcPr>
            <w:tcW w:w="1315" w:type="dxa"/>
            <w:tcBorders>
              <w:right w:val="single" w:color="000000" w:sz="10" w:space="0"/>
            </w:tcBorders>
            <w:vAlign w:val="top"/>
          </w:tcPr>
          <w:p w14:paraId="2F1BB889">
            <w:pPr>
              <w:rPr>
                <w:rFonts w:ascii="Arial"/>
                <w:sz w:val="21"/>
              </w:rPr>
            </w:pPr>
          </w:p>
        </w:tc>
      </w:tr>
      <w:tr w14:paraId="7559B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0917805E">
            <w:pPr>
              <w:rPr>
                <w:rFonts w:ascii="Arial"/>
                <w:sz w:val="21"/>
              </w:rPr>
            </w:pPr>
          </w:p>
        </w:tc>
        <w:tc>
          <w:tcPr>
            <w:tcW w:w="1674" w:type="dxa"/>
            <w:vAlign w:val="top"/>
          </w:tcPr>
          <w:p w14:paraId="5693E1B6">
            <w:pPr>
              <w:rPr>
                <w:rFonts w:ascii="Arial"/>
                <w:sz w:val="21"/>
              </w:rPr>
            </w:pPr>
          </w:p>
        </w:tc>
        <w:tc>
          <w:tcPr>
            <w:tcW w:w="2153" w:type="dxa"/>
            <w:vAlign w:val="top"/>
          </w:tcPr>
          <w:p w14:paraId="68DCB329">
            <w:pPr>
              <w:rPr>
                <w:rFonts w:ascii="Arial"/>
                <w:sz w:val="21"/>
              </w:rPr>
            </w:pPr>
          </w:p>
        </w:tc>
        <w:tc>
          <w:tcPr>
            <w:tcW w:w="1457" w:type="dxa"/>
            <w:vAlign w:val="top"/>
          </w:tcPr>
          <w:p w14:paraId="62CDCEF2">
            <w:pPr>
              <w:rPr>
                <w:rFonts w:ascii="Arial"/>
                <w:sz w:val="21"/>
              </w:rPr>
            </w:pPr>
          </w:p>
        </w:tc>
        <w:tc>
          <w:tcPr>
            <w:tcW w:w="1323" w:type="dxa"/>
            <w:vAlign w:val="top"/>
          </w:tcPr>
          <w:p w14:paraId="06DFD691">
            <w:pPr>
              <w:rPr>
                <w:rFonts w:ascii="Arial"/>
                <w:sz w:val="21"/>
              </w:rPr>
            </w:pPr>
          </w:p>
        </w:tc>
        <w:tc>
          <w:tcPr>
            <w:tcW w:w="1315" w:type="dxa"/>
            <w:tcBorders>
              <w:right w:val="single" w:color="000000" w:sz="10" w:space="0"/>
            </w:tcBorders>
            <w:vAlign w:val="top"/>
          </w:tcPr>
          <w:p w14:paraId="749AB873">
            <w:pPr>
              <w:rPr>
                <w:rFonts w:ascii="Arial"/>
                <w:sz w:val="21"/>
              </w:rPr>
            </w:pPr>
          </w:p>
        </w:tc>
      </w:tr>
      <w:tr w14:paraId="67B3D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4221EAA8">
            <w:pPr>
              <w:rPr>
                <w:rFonts w:ascii="Arial"/>
                <w:sz w:val="21"/>
              </w:rPr>
            </w:pPr>
          </w:p>
        </w:tc>
        <w:tc>
          <w:tcPr>
            <w:tcW w:w="1674" w:type="dxa"/>
            <w:vAlign w:val="top"/>
          </w:tcPr>
          <w:p w14:paraId="2DFD8455">
            <w:pPr>
              <w:rPr>
                <w:rFonts w:ascii="Arial"/>
                <w:sz w:val="21"/>
              </w:rPr>
            </w:pPr>
          </w:p>
        </w:tc>
        <w:tc>
          <w:tcPr>
            <w:tcW w:w="2153" w:type="dxa"/>
            <w:vAlign w:val="top"/>
          </w:tcPr>
          <w:p w14:paraId="7693B693">
            <w:pPr>
              <w:rPr>
                <w:rFonts w:ascii="Arial"/>
                <w:sz w:val="21"/>
              </w:rPr>
            </w:pPr>
          </w:p>
        </w:tc>
        <w:tc>
          <w:tcPr>
            <w:tcW w:w="1457" w:type="dxa"/>
            <w:vAlign w:val="top"/>
          </w:tcPr>
          <w:p w14:paraId="1D259576">
            <w:pPr>
              <w:rPr>
                <w:rFonts w:ascii="Arial"/>
                <w:sz w:val="21"/>
              </w:rPr>
            </w:pPr>
          </w:p>
        </w:tc>
        <w:tc>
          <w:tcPr>
            <w:tcW w:w="1323" w:type="dxa"/>
            <w:vAlign w:val="top"/>
          </w:tcPr>
          <w:p w14:paraId="4005C958">
            <w:pPr>
              <w:rPr>
                <w:rFonts w:ascii="Arial"/>
                <w:sz w:val="21"/>
              </w:rPr>
            </w:pPr>
          </w:p>
        </w:tc>
        <w:tc>
          <w:tcPr>
            <w:tcW w:w="1315" w:type="dxa"/>
            <w:tcBorders>
              <w:right w:val="single" w:color="000000" w:sz="10" w:space="0"/>
            </w:tcBorders>
            <w:vAlign w:val="top"/>
          </w:tcPr>
          <w:p w14:paraId="443D65B9">
            <w:pPr>
              <w:rPr>
                <w:rFonts w:ascii="Arial"/>
                <w:sz w:val="21"/>
              </w:rPr>
            </w:pPr>
          </w:p>
        </w:tc>
      </w:tr>
      <w:tr w14:paraId="5C4AB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6A3A3A7C">
            <w:pPr>
              <w:rPr>
                <w:rFonts w:ascii="Arial"/>
                <w:sz w:val="21"/>
              </w:rPr>
            </w:pPr>
          </w:p>
        </w:tc>
        <w:tc>
          <w:tcPr>
            <w:tcW w:w="1674" w:type="dxa"/>
            <w:vAlign w:val="top"/>
          </w:tcPr>
          <w:p w14:paraId="4C7411F0">
            <w:pPr>
              <w:rPr>
                <w:rFonts w:ascii="Arial"/>
                <w:sz w:val="21"/>
              </w:rPr>
            </w:pPr>
          </w:p>
        </w:tc>
        <w:tc>
          <w:tcPr>
            <w:tcW w:w="2153" w:type="dxa"/>
            <w:vAlign w:val="top"/>
          </w:tcPr>
          <w:p w14:paraId="567D531B">
            <w:pPr>
              <w:rPr>
                <w:rFonts w:ascii="Arial"/>
                <w:sz w:val="21"/>
              </w:rPr>
            </w:pPr>
          </w:p>
        </w:tc>
        <w:tc>
          <w:tcPr>
            <w:tcW w:w="1457" w:type="dxa"/>
            <w:vAlign w:val="top"/>
          </w:tcPr>
          <w:p w14:paraId="278AD2B9">
            <w:pPr>
              <w:rPr>
                <w:rFonts w:ascii="Arial"/>
                <w:sz w:val="21"/>
              </w:rPr>
            </w:pPr>
          </w:p>
        </w:tc>
        <w:tc>
          <w:tcPr>
            <w:tcW w:w="1323" w:type="dxa"/>
            <w:vAlign w:val="top"/>
          </w:tcPr>
          <w:p w14:paraId="3E9709EC">
            <w:pPr>
              <w:rPr>
                <w:rFonts w:ascii="Arial"/>
                <w:sz w:val="21"/>
              </w:rPr>
            </w:pPr>
          </w:p>
        </w:tc>
        <w:tc>
          <w:tcPr>
            <w:tcW w:w="1315" w:type="dxa"/>
            <w:tcBorders>
              <w:right w:val="single" w:color="000000" w:sz="10" w:space="0"/>
            </w:tcBorders>
            <w:vAlign w:val="top"/>
          </w:tcPr>
          <w:p w14:paraId="6D8EDDF0">
            <w:pPr>
              <w:rPr>
                <w:rFonts w:ascii="Arial"/>
                <w:sz w:val="21"/>
              </w:rPr>
            </w:pPr>
          </w:p>
        </w:tc>
      </w:tr>
      <w:tr w14:paraId="56B9B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7559" w:type="dxa"/>
            <w:gridSpan w:val="5"/>
            <w:tcBorders>
              <w:left w:val="single" w:color="000000" w:sz="10" w:space="0"/>
              <w:bottom w:val="single" w:color="000000" w:sz="10" w:space="0"/>
            </w:tcBorders>
            <w:vAlign w:val="top"/>
          </w:tcPr>
          <w:p w14:paraId="438CB6FB">
            <w:pPr>
              <w:spacing w:before="149" w:line="229" w:lineRule="auto"/>
              <w:ind w:left="341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8"/>
                <w:sz w:val="20"/>
                <w:szCs w:val="20"/>
              </w:rPr>
              <w:t xml:space="preserve">   </w:t>
            </w:r>
            <w:r>
              <w:rPr>
                <w:rFonts w:ascii="宋体" w:hAnsi="宋体" w:eastAsia="宋体" w:cs="宋体"/>
                <w:sz w:val="20"/>
                <w:szCs w:val="20"/>
              </w:rPr>
              <w:t>计</w:t>
            </w:r>
          </w:p>
        </w:tc>
        <w:tc>
          <w:tcPr>
            <w:tcW w:w="1315" w:type="dxa"/>
            <w:tcBorders>
              <w:bottom w:val="single" w:color="000000" w:sz="10" w:space="0"/>
              <w:right w:val="single" w:color="000000" w:sz="10" w:space="0"/>
            </w:tcBorders>
            <w:vAlign w:val="top"/>
          </w:tcPr>
          <w:p w14:paraId="2FCC2923">
            <w:pPr>
              <w:rPr>
                <w:rFonts w:ascii="Arial"/>
                <w:sz w:val="21"/>
              </w:rPr>
            </w:pPr>
          </w:p>
        </w:tc>
      </w:tr>
    </w:tbl>
    <w:p w14:paraId="45C7B3AC">
      <w:pPr>
        <w:pStyle w:val="26"/>
      </w:pPr>
    </w:p>
    <w:p w14:paraId="7F88E4DA">
      <w:pPr>
        <w:sectPr>
          <w:footerReference r:id="rId21" w:type="default"/>
          <w:pgSz w:w="11906" w:h="16839"/>
          <w:pgMar w:top="1431" w:right="1417" w:bottom="917" w:left="1388" w:header="0" w:footer="677" w:gutter="0"/>
          <w:pgNumType w:fmt="decimal"/>
          <w:cols w:space="720" w:num="1"/>
        </w:sectPr>
      </w:pPr>
    </w:p>
    <w:p w14:paraId="0579E738">
      <w:pPr>
        <w:spacing w:before="101" w:line="223" w:lineRule="auto"/>
        <w:ind w:left="2025"/>
        <w:rPr>
          <w:rFonts w:ascii="宋体" w:hAnsi="宋体" w:eastAsia="宋体" w:cs="宋体"/>
          <w:sz w:val="31"/>
          <w:szCs w:val="31"/>
        </w:rPr>
      </w:pPr>
      <w:r>
        <w:rPr>
          <w:rFonts w:ascii="宋体" w:hAnsi="宋体" w:eastAsia="宋体" w:cs="宋体"/>
          <w:spacing w:val="6"/>
          <w:sz w:val="31"/>
          <w:szCs w:val="31"/>
        </w:rPr>
        <w:t xml:space="preserve">（七） </w:t>
      </w:r>
      <w:r>
        <w:rPr>
          <w:rFonts w:ascii="宋体" w:hAnsi="宋体" w:eastAsia="宋体" w:cs="宋体"/>
          <w:b/>
          <w:bCs/>
          <w:spacing w:val="6"/>
          <w:sz w:val="31"/>
          <w:szCs w:val="31"/>
        </w:rPr>
        <w:t>其他项目清单与计价汇总表</w:t>
      </w:r>
    </w:p>
    <w:p w14:paraId="4225E6A7">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z w:val="20"/>
          <w:szCs w:val="20"/>
        </w:rPr>
        <w:t xml:space="preserve">  </w:t>
      </w:r>
      <w:r>
        <w:rPr>
          <w:rFonts w:ascii="黑体" w:hAnsi="黑体" w:eastAsia="黑体" w:cs="黑体"/>
          <w:spacing w:val="4"/>
          <w:sz w:val="20"/>
          <w:szCs w:val="20"/>
        </w:rPr>
        <w:t>第 页</w:t>
      </w:r>
      <w:r>
        <w:rPr>
          <w:rFonts w:ascii="黑体" w:hAnsi="黑体" w:eastAsia="黑体" w:cs="黑体"/>
          <w:spacing w:val="17"/>
          <w:sz w:val="20"/>
          <w:szCs w:val="20"/>
        </w:rPr>
        <w:t xml:space="preserve"> </w:t>
      </w:r>
      <w:r>
        <w:rPr>
          <w:rFonts w:ascii="黑体" w:hAnsi="黑体" w:eastAsia="黑体" w:cs="黑体"/>
          <w:spacing w:val="4"/>
          <w:sz w:val="20"/>
          <w:szCs w:val="20"/>
        </w:rPr>
        <w:t>共</w:t>
      </w:r>
      <w:r>
        <w:rPr>
          <w:rFonts w:ascii="黑体" w:hAnsi="黑体" w:eastAsia="黑体" w:cs="黑体"/>
          <w:spacing w:val="22"/>
          <w:sz w:val="20"/>
          <w:szCs w:val="20"/>
        </w:rPr>
        <w:t xml:space="preserve"> </w:t>
      </w:r>
      <w:r>
        <w:rPr>
          <w:rFonts w:ascii="黑体" w:hAnsi="黑体" w:eastAsia="黑体" w:cs="黑体"/>
          <w:spacing w:val="4"/>
          <w:sz w:val="20"/>
          <w:szCs w:val="20"/>
        </w:rPr>
        <w:t>页</w:t>
      </w:r>
    </w:p>
    <w:p w14:paraId="6443B4C0">
      <w:pPr>
        <w:spacing w:line="42" w:lineRule="exact"/>
      </w:pPr>
    </w:p>
    <w:tbl>
      <w:tblPr>
        <w:tblStyle w:val="431"/>
        <w:tblW w:w="895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0"/>
        <w:gridCol w:w="5266"/>
        <w:gridCol w:w="2378"/>
      </w:tblGrid>
      <w:tr w14:paraId="702BE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310" w:type="dxa"/>
            <w:tcBorders>
              <w:top w:val="single" w:color="000000" w:sz="10" w:space="0"/>
              <w:left w:val="single" w:color="000000" w:sz="10" w:space="0"/>
            </w:tcBorders>
            <w:vAlign w:val="top"/>
          </w:tcPr>
          <w:p w14:paraId="74EC9319">
            <w:pPr>
              <w:spacing w:before="259" w:line="231" w:lineRule="auto"/>
              <w:ind w:left="437"/>
              <w:rPr>
                <w:rFonts w:ascii="黑体" w:hAnsi="黑体" w:eastAsia="黑体" w:cs="黑体"/>
                <w:sz w:val="20"/>
                <w:szCs w:val="20"/>
              </w:rPr>
            </w:pPr>
            <w:r>
              <w:rPr>
                <w:rFonts w:ascii="黑体" w:hAnsi="黑体" w:eastAsia="黑体" w:cs="黑体"/>
                <w:spacing w:val="4"/>
                <w:sz w:val="20"/>
                <w:szCs w:val="20"/>
              </w:rPr>
              <w:t>序号</w:t>
            </w:r>
          </w:p>
        </w:tc>
        <w:tc>
          <w:tcPr>
            <w:tcW w:w="5266" w:type="dxa"/>
            <w:tcBorders>
              <w:top w:val="single" w:color="000000" w:sz="10" w:space="0"/>
            </w:tcBorders>
            <w:vAlign w:val="top"/>
          </w:tcPr>
          <w:p w14:paraId="687E9166">
            <w:pPr>
              <w:spacing w:before="259" w:line="230" w:lineRule="auto"/>
              <w:ind w:left="2216"/>
              <w:rPr>
                <w:rFonts w:ascii="黑体" w:hAnsi="黑体" w:eastAsia="黑体" w:cs="黑体"/>
                <w:sz w:val="20"/>
                <w:szCs w:val="20"/>
              </w:rPr>
            </w:pPr>
            <w:r>
              <w:rPr>
                <w:rFonts w:ascii="黑体" w:hAnsi="黑体" w:eastAsia="黑体" w:cs="黑体"/>
                <w:spacing w:val="7"/>
                <w:sz w:val="20"/>
                <w:szCs w:val="20"/>
              </w:rPr>
              <w:t>项目名称</w:t>
            </w:r>
          </w:p>
        </w:tc>
        <w:tc>
          <w:tcPr>
            <w:tcW w:w="2378" w:type="dxa"/>
            <w:tcBorders>
              <w:top w:val="single" w:color="000000" w:sz="10" w:space="0"/>
              <w:right w:val="single" w:color="000000" w:sz="10" w:space="0"/>
            </w:tcBorders>
            <w:vAlign w:val="top"/>
          </w:tcPr>
          <w:p w14:paraId="04109F3B">
            <w:pPr>
              <w:spacing w:before="259" w:line="230" w:lineRule="auto"/>
              <w:ind w:left="777"/>
              <w:rPr>
                <w:rFonts w:ascii="黑体" w:hAnsi="黑体" w:eastAsia="黑体" w:cs="黑体"/>
                <w:sz w:val="20"/>
                <w:szCs w:val="20"/>
              </w:rPr>
            </w:pPr>
            <w:r>
              <w:rPr>
                <w:rFonts w:ascii="黑体" w:hAnsi="黑体" w:eastAsia="黑体" w:cs="黑体"/>
                <w:spacing w:val="6"/>
                <w:sz w:val="20"/>
                <w:szCs w:val="20"/>
              </w:rPr>
              <w:t>金额(元)</w:t>
            </w:r>
          </w:p>
        </w:tc>
      </w:tr>
      <w:tr w14:paraId="45DFA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1310" w:type="dxa"/>
            <w:tcBorders>
              <w:left w:val="single" w:color="000000" w:sz="10" w:space="0"/>
            </w:tcBorders>
            <w:vAlign w:val="top"/>
          </w:tcPr>
          <w:p w14:paraId="65713D48">
            <w:pPr>
              <w:spacing w:before="118" w:line="189" w:lineRule="auto"/>
              <w:ind w:left="609"/>
              <w:rPr>
                <w:rFonts w:ascii="宋体" w:hAnsi="宋体" w:eastAsia="宋体" w:cs="宋体"/>
                <w:sz w:val="20"/>
                <w:szCs w:val="20"/>
              </w:rPr>
            </w:pPr>
            <w:r>
              <w:rPr>
                <w:rFonts w:ascii="宋体" w:hAnsi="宋体" w:eastAsia="宋体" w:cs="宋体"/>
                <w:sz w:val="20"/>
                <w:szCs w:val="20"/>
              </w:rPr>
              <w:t>1</w:t>
            </w:r>
          </w:p>
        </w:tc>
        <w:tc>
          <w:tcPr>
            <w:tcW w:w="5266" w:type="dxa"/>
            <w:vAlign w:val="top"/>
          </w:tcPr>
          <w:p w14:paraId="3352F296">
            <w:pPr>
              <w:spacing w:before="85" w:line="228" w:lineRule="auto"/>
              <w:ind w:left="17"/>
              <w:rPr>
                <w:rFonts w:ascii="宋体" w:hAnsi="宋体" w:eastAsia="宋体" w:cs="宋体"/>
                <w:sz w:val="20"/>
                <w:szCs w:val="20"/>
              </w:rPr>
            </w:pPr>
            <w:r>
              <w:rPr>
                <w:rFonts w:ascii="宋体" w:hAnsi="宋体" w:eastAsia="宋体" w:cs="宋体"/>
                <w:spacing w:val="5"/>
                <w:sz w:val="20"/>
                <w:szCs w:val="20"/>
              </w:rPr>
              <w:t>暂列金额</w:t>
            </w:r>
          </w:p>
        </w:tc>
        <w:tc>
          <w:tcPr>
            <w:tcW w:w="2378" w:type="dxa"/>
            <w:tcBorders>
              <w:right w:val="single" w:color="000000" w:sz="10" w:space="0"/>
            </w:tcBorders>
            <w:vAlign w:val="top"/>
          </w:tcPr>
          <w:p w14:paraId="1AC4BEB6">
            <w:pPr>
              <w:rPr>
                <w:rFonts w:ascii="Arial"/>
                <w:sz w:val="21"/>
              </w:rPr>
            </w:pPr>
          </w:p>
        </w:tc>
      </w:tr>
      <w:tr w14:paraId="2ABA9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10" w:type="dxa"/>
            <w:tcBorders>
              <w:left w:val="single" w:color="000000" w:sz="10" w:space="0"/>
            </w:tcBorders>
            <w:vAlign w:val="top"/>
          </w:tcPr>
          <w:p w14:paraId="36C41AD7">
            <w:pPr>
              <w:spacing w:before="116" w:line="189" w:lineRule="auto"/>
              <w:ind w:left="596"/>
              <w:rPr>
                <w:rFonts w:ascii="宋体" w:hAnsi="宋体" w:eastAsia="宋体" w:cs="宋体"/>
                <w:sz w:val="20"/>
                <w:szCs w:val="20"/>
              </w:rPr>
            </w:pPr>
            <w:r>
              <w:rPr>
                <w:rFonts w:ascii="宋体" w:hAnsi="宋体" w:eastAsia="宋体" w:cs="宋体"/>
                <w:sz w:val="20"/>
                <w:szCs w:val="20"/>
              </w:rPr>
              <w:t>2</w:t>
            </w:r>
          </w:p>
        </w:tc>
        <w:tc>
          <w:tcPr>
            <w:tcW w:w="5266" w:type="dxa"/>
            <w:vAlign w:val="top"/>
          </w:tcPr>
          <w:p w14:paraId="110D6A9B">
            <w:pPr>
              <w:spacing w:before="83" w:line="226" w:lineRule="auto"/>
              <w:ind w:left="12"/>
              <w:rPr>
                <w:rFonts w:ascii="宋体" w:hAnsi="宋体" w:eastAsia="宋体" w:cs="宋体"/>
                <w:sz w:val="20"/>
                <w:szCs w:val="20"/>
              </w:rPr>
            </w:pPr>
            <w:r>
              <w:rPr>
                <w:rFonts w:ascii="宋体" w:hAnsi="宋体" w:eastAsia="宋体" w:cs="宋体"/>
                <w:spacing w:val="8"/>
                <w:sz w:val="20"/>
                <w:szCs w:val="20"/>
              </w:rPr>
              <w:t>专业工程暂估价</w:t>
            </w:r>
          </w:p>
        </w:tc>
        <w:tc>
          <w:tcPr>
            <w:tcW w:w="2378" w:type="dxa"/>
            <w:tcBorders>
              <w:right w:val="single" w:color="000000" w:sz="10" w:space="0"/>
            </w:tcBorders>
            <w:vAlign w:val="top"/>
          </w:tcPr>
          <w:p w14:paraId="2BDF1C00">
            <w:pPr>
              <w:rPr>
                <w:rFonts w:ascii="Arial"/>
                <w:sz w:val="21"/>
              </w:rPr>
            </w:pPr>
          </w:p>
        </w:tc>
      </w:tr>
      <w:tr w14:paraId="59E1F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1310" w:type="dxa"/>
            <w:tcBorders>
              <w:left w:val="single" w:color="000000" w:sz="10" w:space="0"/>
            </w:tcBorders>
            <w:vAlign w:val="top"/>
          </w:tcPr>
          <w:p w14:paraId="4B8C1584">
            <w:pPr>
              <w:spacing w:before="125" w:line="189" w:lineRule="auto"/>
              <w:ind w:left="597"/>
              <w:rPr>
                <w:rFonts w:ascii="宋体" w:hAnsi="宋体" w:eastAsia="宋体" w:cs="宋体"/>
                <w:sz w:val="20"/>
                <w:szCs w:val="20"/>
              </w:rPr>
            </w:pPr>
            <w:r>
              <w:rPr>
                <w:rFonts w:ascii="宋体" w:hAnsi="宋体" w:eastAsia="宋体" w:cs="宋体"/>
                <w:sz w:val="20"/>
                <w:szCs w:val="20"/>
              </w:rPr>
              <w:t>3</w:t>
            </w:r>
          </w:p>
        </w:tc>
        <w:tc>
          <w:tcPr>
            <w:tcW w:w="5266" w:type="dxa"/>
            <w:vAlign w:val="top"/>
          </w:tcPr>
          <w:p w14:paraId="72C0C10D">
            <w:pPr>
              <w:spacing w:before="92" w:line="229" w:lineRule="auto"/>
              <w:ind w:left="11"/>
              <w:rPr>
                <w:rFonts w:ascii="宋体" w:hAnsi="宋体" w:eastAsia="宋体" w:cs="宋体"/>
                <w:sz w:val="20"/>
                <w:szCs w:val="20"/>
              </w:rPr>
            </w:pPr>
            <w:r>
              <w:rPr>
                <w:rFonts w:ascii="宋体" w:hAnsi="宋体" w:eastAsia="宋体" w:cs="宋体"/>
                <w:spacing w:val="6"/>
                <w:sz w:val="20"/>
                <w:szCs w:val="20"/>
              </w:rPr>
              <w:t>计日工</w:t>
            </w:r>
          </w:p>
        </w:tc>
        <w:tc>
          <w:tcPr>
            <w:tcW w:w="2378" w:type="dxa"/>
            <w:tcBorders>
              <w:right w:val="single" w:color="000000" w:sz="10" w:space="0"/>
            </w:tcBorders>
            <w:vAlign w:val="top"/>
          </w:tcPr>
          <w:p w14:paraId="765AC116">
            <w:pPr>
              <w:rPr>
                <w:rFonts w:ascii="Arial"/>
                <w:sz w:val="21"/>
              </w:rPr>
            </w:pPr>
          </w:p>
        </w:tc>
      </w:tr>
      <w:tr w14:paraId="6173A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310" w:type="dxa"/>
            <w:tcBorders>
              <w:left w:val="single" w:color="000000" w:sz="10" w:space="0"/>
            </w:tcBorders>
            <w:vAlign w:val="top"/>
          </w:tcPr>
          <w:p w14:paraId="680B7418">
            <w:pPr>
              <w:spacing w:before="126" w:line="189" w:lineRule="auto"/>
              <w:ind w:left="592"/>
              <w:rPr>
                <w:rFonts w:ascii="宋体" w:hAnsi="宋体" w:eastAsia="宋体" w:cs="宋体"/>
                <w:sz w:val="20"/>
                <w:szCs w:val="20"/>
              </w:rPr>
            </w:pPr>
            <w:r>
              <w:rPr>
                <w:rFonts w:ascii="宋体" w:hAnsi="宋体" w:eastAsia="宋体" w:cs="宋体"/>
                <w:sz w:val="20"/>
                <w:szCs w:val="20"/>
              </w:rPr>
              <w:t>4</w:t>
            </w:r>
          </w:p>
        </w:tc>
        <w:tc>
          <w:tcPr>
            <w:tcW w:w="5266" w:type="dxa"/>
            <w:vAlign w:val="top"/>
          </w:tcPr>
          <w:p w14:paraId="335A0674">
            <w:pPr>
              <w:spacing w:before="93" w:line="228" w:lineRule="auto"/>
              <w:ind w:left="16"/>
              <w:rPr>
                <w:rFonts w:ascii="宋体" w:hAnsi="宋体" w:eastAsia="宋体" w:cs="宋体"/>
                <w:sz w:val="20"/>
                <w:szCs w:val="20"/>
              </w:rPr>
            </w:pPr>
            <w:r>
              <w:rPr>
                <w:rFonts w:ascii="宋体" w:hAnsi="宋体" w:eastAsia="宋体" w:cs="宋体"/>
                <w:spacing w:val="7"/>
                <w:sz w:val="20"/>
                <w:szCs w:val="20"/>
              </w:rPr>
              <w:t>总承包服务费</w:t>
            </w:r>
          </w:p>
        </w:tc>
        <w:tc>
          <w:tcPr>
            <w:tcW w:w="2378" w:type="dxa"/>
            <w:tcBorders>
              <w:right w:val="single" w:color="000000" w:sz="10" w:space="0"/>
            </w:tcBorders>
            <w:vAlign w:val="top"/>
          </w:tcPr>
          <w:p w14:paraId="0C73D06A">
            <w:pPr>
              <w:rPr>
                <w:rFonts w:ascii="Arial"/>
                <w:sz w:val="21"/>
              </w:rPr>
            </w:pPr>
          </w:p>
        </w:tc>
      </w:tr>
      <w:tr w14:paraId="43195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3" w:hRule="atLeast"/>
        </w:trPr>
        <w:tc>
          <w:tcPr>
            <w:tcW w:w="1310" w:type="dxa"/>
            <w:tcBorders>
              <w:left w:val="single" w:color="000000" w:sz="10" w:space="0"/>
            </w:tcBorders>
            <w:vAlign w:val="top"/>
          </w:tcPr>
          <w:p w14:paraId="0BC59BC5">
            <w:pPr>
              <w:rPr>
                <w:rFonts w:ascii="Arial"/>
                <w:sz w:val="21"/>
              </w:rPr>
            </w:pPr>
          </w:p>
        </w:tc>
        <w:tc>
          <w:tcPr>
            <w:tcW w:w="5266" w:type="dxa"/>
            <w:vAlign w:val="top"/>
          </w:tcPr>
          <w:p w14:paraId="4D8C8692">
            <w:pPr>
              <w:rPr>
                <w:rFonts w:ascii="Arial"/>
                <w:sz w:val="21"/>
              </w:rPr>
            </w:pPr>
          </w:p>
        </w:tc>
        <w:tc>
          <w:tcPr>
            <w:tcW w:w="2378" w:type="dxa"/>
            <w:tcBorders>
              <w:right w:val="single" w:color="000000" w:sz="10" w:space="0"/>
            </w:tcBorders>
            <w:vAlign w:val="top"/>
          </w:tcPr>
          <w:p w14:paraId="2E84C845">
            <w:pPr>
              <w:rPr>
                <w:rFonts w:ascii="Arial"/>
                <w:sz w:val="21"/>
              </w:rPr>
            </w:pPr>
          </w:p>
        </w:tc>
      </w:tr>
      <w:tr w14:paraId="6D4D4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310" w:type="dxa"/>
            <w:tcBorders>
              <w:left w:val="single" w:color="000000" w:sz="10" w:space="0"/>
            </w:tcBorders>
            <w:vAlign w:val="top"/>
          </w:tcPr>
          <w:p w14:paraId="42196CB4">
            <w:pPr>
              <w:rPr>
                <w:rFonts w:ascii="Arial"/>
                <w:sz w:val="21"/>
              </w:rPr>
            </w:pPr>
          </w:p>
        </w:tc>
        <w:tc>
          <w:tcPr>
            <w:tcW w:w="5266" w:type="dxa"/>
            <w:vAlign w:val="top"/>
          </w:tcPr>
          <w:p w14:paraId="10F948E4">
            <w:pPr>
              <w:rPr>
                <w:rFonts w:ascii="Arial"/>
                <w:sz w:val="21"/>
              </w:rPr>
            </w:pPr>
          </w:p>
        </w:tc>
        <w:tc>
          <w:tcPr>
            <w:tcW w:w="2378" w:type="dxa"/>
            <w:tcBorders>
              <w:right w:val="single" w:color="000000" w:sz="10" w:space="0"/>
            </w:tcBorders>
            <w:vAlign w:val="top"/>
          </w:tcPr>
          <w:p w14:paraId="6B98EC93">
            <w:pPr>
              <w:rPr>
                <w:rFonts w:ascii="Arial"/>
                <w:sz w:val="21"/>
              </w:rPr>
            </w:pPr>
          </w:p>
        </w:tc>
      </w:tr>
      <w:tr w14:paraId="30695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10" w:type="dxa"/>
            <w:tcBorders>
              <w:left w:val="single" w:color="000000" w:sz="10" w:space="0"/>
            </w:tcBorders>
            <w:vAlign w:val="top"/>
          </w:tcPr>
          <w:p w14:paraId="01C3BEE1">
            <w:pPr>
              <w:rPr>
                <w:rFonts w:ascii="Arial"/>
                <w:sz w:val="21"/>
              </w:rPr>
            </w:pPr>
          </w:p>
        </w:tc>
        <w:tc>
          <w:tcPr>
            <w:tcW w:w="5266" w:type="dxa"/>
            <w:vAlign w:val="top"/>
          </w:tcPr>
          <w:p w14:paraId="047311AB">
            <w:pPr>
              <w:rPr>
                <w:rFonts w:ascii="Arial"/>
                <w:sz w:val="21"/>
              </w:rPr>
            </w:pPr>
          </w:p>
        </w:tc>
        <w:tc>
          <w:tcPr>
            <w:tcW w:w="2378" w:type="dxa"/>
            <w:vAlign w:val="top"/>
          </w:tcPr>
          <w:p w14:paraId="4B0FFC5F">
            <w:pPr>
              <w:rPr>
                <w:rFonts w:ascii="Arial"/>
                <w:sz w:val="21"/>
              </w:rPr>
            </w:pPr>
          </w:p>
        </w:tc>
      </w:tr>
      <w:tr w14:paraId="30A9F0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6576" w:type="dxa"/>
            <w:gridSpan w:val="2"/>
            <w:tcBorders>
              <w:left w:val="single" w:color="000000" w:sz="10" w:space="0"/>
              <w:bottom w:val="single" w:color="000000" w:sz="10" w:space="0"/>
            </w:tcBorders>
            <w:vAlign w:val="top"/>
          </w:tcPr>
          <w:p w14:paraId="44B1606E">
            <w:pPr>
              <w:spacing w:line="430" w:lineRule="auto"/>
              <w:rPr>
                <w:rFonts w:ascii="Arial"/>
                <w:sz w:val="21"/>
              </w:rPr>
            </w:pPr>
          </w:p>
          <w:p w14:paraId="13394B8B">
            <w:pPr>
              <w:spacing w:before="65" w:line="229" w:lineRule="auto"/>
              <w:ind w:left="297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2378" w:type="dxa"/>
            <w:tcBorders>
              <w:bottom w:val="single" w:color="000000" w:sz="10" w:space="0"/>
              <w:right w:val="single" w:color="000000" w:sz="10" w:space="0"/>
            </w:tcBorders>
            <w:vAlign w:val="top"/>
          </w:tcPr>
          <w:p w14:paraId="313F4ACE">
            <w:pPr>
              <w:rPr>
                <w:rFonts w:ascii="Arial"/>
                <w:sz w:val="21"/>
              </w:rPr>
            </w:pPr>
          </w:p>
        </w:tc>
      </w:tr>
    </w:tbl>
    <w:p w14:paraId="2450F0A8">
      <w:pPr>
        <w:spacing w:before="188" w:line="225" w:lineRule="auto"/>
        <w:ind w:left="2798"/>
        <w:rPr>
          <w:rFonts w:ascii="宋体" w:hAnsi="宋体" w:eastAsia="宋体" w:cs="宋体"/>
          <w:spacing w:val="2"/>
          <w:sz w:val="31"/>
          <w:szCs w:val="31"/>
        </w:rPr>
      </w:pPr>
    </w:p>
    <w:p w14:paraId="01FB17C9">
      <w:pPr>
        <w:spacing w:before="188" w:line="225" w:lineRule="auto"/>
        <w:ind w:left="2798"/>
        <w:rPr>
          <w:rFonts w:ascii="宋体" w:hAnsi="宋体" w:eastAsia="宋体" w:cs="宋体"/>
          <w:spacing w:val="2"/>
          <w:sz w:val="31"/>
          <w:szCs w:val="31"/>
        </w:rPr>
      </w:pPr>
    </w:p>
    <w:p w14:paraId="4AA60E5E">
      <w:pPr>
        <w:spacing w:before="188" w:line="225" w:lineRule="auto"/>
        <w:ind w:left="2798"/>
        <w:rPr>
          <w:rFonts w:ascii="宋体" w:hAnsi="宋体" w:eastAsia="宋体" w:cs="宋体"/>
          <w:spacing w:val="2"/>
          <w:sz w:val="31"/>
          <w:szCs w:val="31"/>
        </w:rPr>
      </w:pPr>
    </w:p>
    <w:p w14:paraId="514E5996">
      <w:pPr>
        <w:spacing w:before="188" w:line="225" w:lineRule="auto"/>
        <w:ind w:left="2798"/>
        <w:rPr>
          <w:rFonts w:ascii="宋体" w:hAnsi="宋体" w:eastAsia="宋体" w:cs="宋体"/>
          <w:spacing w:val="2"/>
          <w:sz w:val="31"/>
          <w:szCs w:val="31"/>
        </w:rPr>
      </w:pPr>
    </w:p>
    <w:p w14:paraId="2D5917DE">
      <w:pPr>
        <w:spacing w:before="188" w:line="225" w:lineRule="auto"/>
        <w:ind w:left="2798"/>
        <w:rPr>
          <w:rFonts w:ascii="宋体" w:hAnsi="宋体" w:eastAsia="宋体" w:cs="宋体"/>
          <w:spacing w:val="2"/>
          <w:sz w:val="31"/>
          <w:szCs w:val="31"/>
        </w:rPr>
      </w:pPr>
    </w:p>
    <w:p w14:paraId="7D110088">
      <w:pPr>
        <w:spacing w:before="188" w:line="225" w:lineRule="auto"/>
        <w:ind w:left="2798"/>
        <w:rPr>
          <w:rFonts w:ascii="宋体" w:hAnsi="宋体" w:eastAsia="宋体" w:cs="宋体"/>
          <w:spacing w:val="2"/>
          <w:sz w:val="31"/>
          <w:szCs w:val="31"/>
        </w:rPr>
      </w:pPr>
    </w:p>
    <w:p w14:paraId="5C070644">
      <w:pPr>
        <w:spacing w:before="188" w:line="225" w:lineRule="auto"/>
        <w:ind w:left="2798"/>
        <w:rPr>
          <w:rFonts w:ascii="宋体" w:hAnsi="宋体" w:eastAsia="宋体" w:cs="宋体"/>
          <w:spacing w:val="2"/>
          <w:sz w:val="31"/>
          <w:szCs w:val="31"/>
        </w:rPr>
      </w:pPr>
    </w:p>
    <w:p w14:paraId="4D7CA5F1">
      <w:pPr>
        <w:spacing w:before="188" w:line="225" w:lineRule="auto"/>
        <w:ind w:left="2798"/>
        <w:rPr>
          <w:rFonts w:ascii="宋体" w:hAnsi="宋体" w:eastAsia="宋体" w:cs="宋体"/>
          <w:spacing w:val="2"/>
          <w:sz w:val="31"/>
          <w:szCs w:val="31"/>
        </w:rPr>
      </w:pPr>
    </w:p>
    <w:p w14:paraId="3BBCB293">
      <w:pPr>
        <w:spacing w:before="188" w:line="225" w:lineRule="auto"/>
        <w:ind w:left="2798"/>
        <w:rPr>
          <w:rFonts w:ascii="宋体" w:hAnsi="宋体" w:eastAsia="宋体" w:cs="宋体"/>
          <w:spacing w:val="2"/>
          <w:sz w:val="31"/>
          <w:szCs w:val="31"/>
        </w:rPr>
      </w:pPr>
    </w:p>
    <w:p w14:paraId="2EF0E099">
      <w:pPr>
        <w:spacing w:before="188" w:line="225" w:lineRule="auto"/>
        <w:ind w:left="2798"/>
        <w:rPr>
          <w:rFonts w:ascii="宋体" w:hAnsi="宋体" w:eastAsia="宋体" w:cs="宋体"/>
          <w:spacing w:val="2"/>
          <w:sz w:val="31"/>
          <w:szCs w:val="31"/>
        </w:rPr>
      </w:pPr>
    </w:p>
    <w:p w14:paraId="0F88245B">
      <w:pPr>
        <w:spacing w:before="188" w:line="225" w:lineRule="auto"/>
        <w:ind w:left="2798"/>
        <w:rPr>
          <w:rFonts w:ascii="宋体" w:hAnsi="宋体" w:eastAsia="宋体" w:cs="宋体"/>
          <w:spacing w:val="2"/>
          <w:sz w:val="31"/>
          <w:szCs w:val="31"/>
        </w:rPr>
      </w:pPr>
    </w:p>
    <w:p w14:paraId="336C184B">
      <w:pPr>
        <w:spacing w:before="188" w:line="225" w:lineRule="auto"/>
        <w:ind w:left="2798"/>
        <w:rPr>
          <w:rFonts w:ascii="宋体" w:hAnsi="宋体" w:eastAsia="宋体" w:cs="宋体"/>
          <w:spacing w:val="2"/>
          <w:sz w:val="31"/>
          <w:szCs w:val="31"/>
        </w:rPr>
      </w:pPr>
    </w:p>
    <w:p w14:paraId="5628C959">
      <w:pPr>
        <w:spacing w:before="188" w:line="225" w:lineRule="auto"/>
        <w:ind w:left="2798"/>
        <w:rPr>
          <w:rFonts w:ascii="宋体" w:hAnsi="宋体" w:eastAsia="宋体" w:cs="宋体"/>
          <w:spacing w:val="2"/>
          <w:sz w:val="31"/>
          <w:szCs w:val="31"/>
        </w:rPr>
      </w:pPr>
    </w:p>
    <w:p w14:paraId="579C0DF5">
      <w:pPr>
        <w:spacing w:before="188" w:line="225" w:lineRule="auto"/>
        <w:ind w:left="2798"/>
        <w:rPr>
          <w:rFonts w:ascii="宋体" w:hAnsi="宋体" w:eastAsia="宋体" w:cs="宋体"/>
          <w:spacing w:val="2"/>
          <w:sz w:val="31"/>
          <w:szCs w:val="31"/>
        </w:rPr>
      </w:pPr>
    </w:p>
    <w:p w14:paraId="1BB43CF1">
      <w:pPr>
        <w:spacing w:before="188" w:line="225" w:lineRule="auto"/>
        <w:ind w:left="2798"/>
        <w:rPr>
          <w:rFonts w:ascii="宋体" w:hAnsi="宋体" w:eastAsia="宋体" w:cs="宋体"/>
          <w:spacing w:val="2"/>
          <w:sz w:val="31"/>
          <w:szCs w:val="31"/>
        </w:rPr>
      </w:pPr>
    </w:p>
    <w:p w14:paraId="2BDCB707">
      <w:pPr>
        <w:spacing w:before="188" w:line="225" w:lineRule="auto"/>
        <w:ind w:left="2798"/>
        <w:rPr>
          <w:rFonts w:ascii="宋体" w:hAnsi="宋体" w:eastAsia="宋体" w:cs="宋体"/>
          <w:spacing w:val="2"/>
          <w:sz w:val="31"/>
          <w:szCs w:val="31"/>
        </w:rPr>
      </w:pPr>
    </w:p>
    <w:p w14:paraId="25E2C92F">
      <w:pPr>
        <w:spacing w:before="188" w:line="225" w:lineRule="auto"/>
        <w:ind w:left="2798"/>
        <w:rPr>
          <w:rFonts w:ascii="宋体" w:hAnsi="宋体" w:eastAsia="宋体" w:cs="宋体"/>
          <w:sz w:val="31"/>
          <w:szCs w:val="31"/>
        </w:rPr>
      </w:pPr>
      <w:r>
        <w:rPr>
          <w:rFonts w:ascii="宋体" w:hAnsi="宋体" w:eastAsia="宋体" w:cs="宋体"/>
          <w:spacing w:val="2"/>
          <w:sz w:val="31"/>
          <w:szCs w:val="31"/>
        </w:rPr>
        <w:t>（八）</w:t>
      </w:r>
      <w:r>
        <w:rPr>
          <w:rFonts w:ascii="宋体" w:hAnsi="宋体" w:eastAsia="宋体" w:cs="宋体"/>
          <w:spacing w:val="40"/>
          <w:sz w:val="31"/>
          <w:szCs w:val="31"/>
        </w:rPr>
        <w:t xml:space="preserve"> </w:t>
      </w:r>
      <w:r>
        <w:rPr>
          <w:rFonts w:ascii="宋体" w:hAnsi="宋体" w:eastAsia="宋体" w:cs="宋体"/>
          <w:b/>
          <w:bCs/>
          <w:spacing w:val="2"/>
          <w:sz w:val="31"/>
          <w:szCs w:val="31"/>
        </w:rPr>
        <w:t>暂列金额明细表</w:t>
      </w:r>
    </w:p>
    <w:p w14:paraId="5235F30C">
      <w:pPr>
        <w:spacing w:before="223"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z w:val="20"/>
          <w:szCs w:val="20"/>
        </w:rPr>
        <w:t xml:space="preserve">          </w:t>
      </w:r>
      <w:r>
        <w:rPr>
          <w:rFonts w:ascii="黑体" w:hAnsi="黑体" w:eastAsia="黑体" w:cs="黑体"/>
          <w:spacing w:val="4"/>
          <w:sz w:val="20"/>
          <w:szCs w:val="20"/>
        </w:rPr>
        <w:t>第  页</w:t>
      </w:r>
      <w:r>
        <w:rPr>
          <w:rFonts w:ascii="黑体" w:hAnsi="黑体" w:eastAsia="黑体" w:cs="黑体"/>
          <w:spacing w:val="19"/>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792E0119">
      <w:pPr>
        <w:spacing w:line="42" w:lineRule="exact"/>
      </w:pPr>
    </w:p>
    <w:tbl>
      <w:tblPr>
        <w:tblStyle w:val="431"/>
        <w:tblW w:w="88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5"/>
        <w:gridCol w:w="3425"/>
        <w:gridCol w:w="1466"/>
        <w:gridCol w:w="1458"/>
        <w:gridCol w:w="1555"/>
      </w:tblGrid>
      <w:tr w14:paraId="1C160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85" w:type="dxa"/>
            <w:tcBorders>
              <w:top w:val="single" w:color="000000" w:sz="10" w:space="0"/>
              <w:left w:val="single" w:color="000000" w:sz="10" w:space="0"/>
            </w:tcBorders>
            <w:vAlign w:val="top"/>
          </w:tcPr>
          <w:p w14:paraId="70E5AD6B">
            <w:pPr>
              <w:spacing w:before="259" w:line="231" w:lineRule="auto"/>
              <w:ind w:left="274"/>
              <w:rPr>
                <w:rFonts w:ascii="黑体" w:hAnsi="黑体" w:eastAsia="黑体" w:cs="黑体"/>
                <w:sz w:val="20"/>
                <w:szCs w:val="20"/>
              </w:rPr>
            </w:pPr>
            <w:r>
              <w:rPr>
                <w:rFonts w:ascii="黑体" w:hAnsi="黑体" w:eastAsia="黑体" w:cs="黑体"/>
                <w:spacing w:val="4"/>
                <w:sz w:val="20"/>
                <w:szCs w:val="20"/>
              </w:rPr>
              <w:t>序号</w:t>
            </w:r>
          </w:p>
        </w:tc>
        <w:tc>
          <w:tcPr>
            <w:tcW w:w="3425" w:type="dxa"/>
            <w:tcBorders>
              <w:top w:val="single" w:color="000000" w:sz="10" w:space="0"/>
            </w:tcBorders>
            <w:vAlign w:val="top"/>
          </w:tcPr>
          <w:p w14:paraId="0117DA54">
            <w:pPr>
              <w:spacing w:before="259" w:line="230" w:lineRule="auto"/>
              <w:ind w:left="1293"/>
              <w:rPr>
                <w:rFonts w:ascii="黑体" w:hAnsi="黑体" w:eastAsia="黑体" w:cs="黑体"/>
                <w:sz w:val="20"/>
                <w:szCs w:val="20"/>
              </w:rPr>
            </w:pPr>
            <w:r>
              <w:rPr>
                <w:rFonts w:ascii="黑体" w:hAnsi="黑体" w:eastAsia="黑体" w:cs="黑体"/>
                <w:spacing w:val="7"/>
                <w:sz w:val="20"/>
                <w:szCs w:val="20"/>
              </w:rPr>
              <w:t>项目名称</w:t>
            </w:r>
          </w:p>
        </w:tc>
        <w:tc>
          <w:tcPr>
            <w:tcW w:w="1466" w:type="dxa"/>
            <w:tcBorders>
              <w:top w:val="single" w:color="000000" w:sz="10" w:space="0"/>
            </w:tcBorders>
            <w:vAlign w:val="top"/>
          </w:tcPr>
          <w:p w14:paraId="7822186E">
            <w:pPr>
              <w:spacing w:before="259" w:line="231" w:lineRule="auto"/>
              <w:ind w:left="322"/>
              <w:rPr>
                <w:rFonts w:ascii="黑体" w:hAnsi="黑体" w:eastAsia="黑体" w:cs="黑体"/>
                <w:sz w:val="20"/>
                <w:szCs w:val="20"/>
              </w:rPr>
            </w:pPr>
            <w:r>
              <w:rPr>
                <w:rFonts w:ascii="黑体" w:hAnsi="黑体" w:eastAsia="黑体" w:cs="黑体"/>
                <w:spacing w:val="7"/>
                <w:sz w:val="20"/>
                <w:szCs w:val="20"/>
              </w:rPr>
              <w:t>计量单位</w:t>
            </w:r>
          </w:p>
        </w:tc>
        <w:tc>
          <w:tcPr>
            <w:tcW w:w="1458" w:type="dxa"/>
            <w:tcBorders>
              <w:top w:val="single" w:color="000000" w:sz="10" w:space="0"/>
            </w:tcBorders>
            <w:vAlign w:val="top"/>
          </w:tcPr>
          <w:p w14:paraId="0CA70963">
            <w:pPr>
              <w:spacing w:before="259" w:line="230" w:lineRule="auto"/>
              <w:ind w:left="118"/>
              <w:rPr>
                <w:rFonts w:ascii="黑体" w:hAnsi="黑体" w:eastAsia="黑体" w:cs="黑体"/>
                <w:sz w:val="20"/>
                <w:szCs w:val="20"/>
              </w:rPr>
            </w:pPr>
            <w:r>
              <w:rPr>
                <w:rFonts w:ascii="黑体" w:hAnsi="黑体" w:eastAsia="黑体" w:cs="黑体"/>
                <w:spacing w:val="6"/>
                <w:sz w:val="20"/>
                <w:szCs w:val="20"/>
              </w:rPr>
              <w:t>暂定金额(元)</w:t>
            </w:r>
          </w:p>
        </w:tc>
        <w:tc>
          <w:tcPr>
            <w:tcW w:w="1555" w:type="dxa"/>
            <w:tcBorders>
              <w:top w:val="single" w:color="000000" w:sz="10" w:space="0"/>
              <w:right w:val="single" w:color="000000" w:sz="10" w:space="0"/>
            </w:tcBorders>
            <w:vAlign w:val="top"/>
          </w:tcPr>
          <w:p w14:paraId="02F6CED2">
            <w:pPr>
              <w:spacing w:before="259" w:line="230" w:lineRule="auto"/>
              <w:ind w:left="575"/>
              <w:rPr>
                <w:rFonts w:ascii="黑体" w:hAnsi="黑体" w:eastAsia="黑体" w:cs="黑体"/>
                <w:sz w:val="20"/>
                <w:szCs w:val="20"/>
              </w:rPr>
            </w:pPr>
            <w:r>
              <w:rPr>
                <w:rFonts w:ascii="黑体" w:hAnsi="黑体" w:eastAsia="黑体" w:cs="黑体"/>
                <w:spacing w:val="4"/>
                <w:sz w:val="20"/>
                <w:szCs w:val="20"/>
              </w:rPr>
              <w:t>备注</w:t>
            </w:r>
          </w:p>
        </w:tc>
      </w:tr>
      <w:tr w14:paraId="3769C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42FC3F04">
            <w:pPr>
              <w:rPr>
                <w:rFonts w:ascii="Arial"/>
                <w:sz w:val="21"/>
              </w:rPr>
            </w:pPr>
          </w:p>
        </w:tc>
        <w:tc>
          <w:tcPr>
            <w:tcW w:w="3425" w:type="dxa"/>
            <w:vAlign w:val="top"/>
          </w:tcPr>
          <w:p w14:paraId="7A4A841A">
            <w:pPr>
              <w:rPr>
                <w:rFonts w:ascii="Arial"/>
                <w:sz w:val="21"/>
              </w:rPr>
            </w:pPr>
          </w:p>
        </w:tc>
        <w:tc>
          <w:tcPr>
            <w:tcW w:w="1466" w:type="dxa"/>
            <w:vAlign w:val="top"/>
          </w:tcPr>
          <w:p w14:paraId="77DB5B4A">
            <w:pPr>
              <w:rPr>
                <w:rFonts w:ascii="Arial"/>
                <w:sz w:val="21"/>
              </w:rPr>
            </w:pPr>
          </w:p>
        </w:tc>
        <w:tc>
          <w:tcPr>
            <w:tcW w:w="1458" w:type="dxa"/>
            <w:vAlign w:val="top"/>
          </w:tcPr>
          <w:p w14:paraId="1F694321">
            <w:pPr>
              <w:rPr>
                <w:rFonts w:ascii="Arial"/>
                <w:sz w:val="21"/>
              </w:rPr>
            </w:pPr>
          </w:p>
        </w:tc>
        <w:tc>
          <w:tcPr>
            <w:tcW w:w="1555" w:type="dxa"/>
            <w:tcBorders>
              <w:right w:val="single" w:color="000000" w:sz="10" w:space="0"/>
            </w:tcBorders>
            <w:vAlign w:val="top"/>
          </w:tcPr>
          <w:p w14:paraId="22AC2314">
            <w:pPr>
              <w:rPr>
                <w:rFonts w:ascii="Arial"/>
                <w:sz w:val="21"/>
              </w:rPr>
            </w:pPr>
          </w:p>
        </w:tc>
      </w:tr>
      <w:tr w14:paraId="78C80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5EE08F45">
            <w:pPr>
              <w:rPr>
                <w:rFonts w:ascii="Arial"/>
                <w:sz w:val="21"/>
              </w:rPr>
            </w:pPr>
          </w:p>
        </w:tc>
        <w:tc>
          <w:tcPr>
            <w:tcW w:w="3425" w:type="dxa"/>
            <w:vAlign w:val="top"/>
          </w:tcPr>
          <w:p w14:paraId="3EB50573">
            <w:pPr>
              <w:rPr>
                <w:rFonts w:ascii="Arial"/>
                <w:sz w:val="21"/>
              </w:rPr>
            </w:pPr>
          </w:p>
        </w:tc>
        <w:tc>
          <w:tcPr>
            <w:tcW w:w="1466" w:type="dxa"/>
            <w:vAlign w:val="top"/>
          </w:tcPr>
          <w:p w14:paraId="71DBC9FC">
            <w:pPr>
              <w:rPr>
                <w:rFonts w:ascii="Arial"/>
                <w:sz w:val="21"/>
              </w:rPr>
            </w:pPr>
          </w:p>
        </w:tc>
        <w:tc>
          <w:tcPr>
            <w:tcW w:w="1458" w:type="dxa"/>
            <w:vAlign w:val="top"/>
          </w:tcPr>
          <w:p w14:paraId="4A53FFF8">
            <w:pPr>
              <w:rPr>
                <w:rFonts w:ascii="Arial"/>
                <w:sz w:val="21"/>
              </w:rPr>
            </w:pPr>
          </w:p>
        </w:tc>
        <w:tc>
          <w:tcPr>
            <w:tcW w:w="1555" w:type="dxa"/>
            <w:tcBorders>
              <w:right w:val="single" w:color="000000" w:sz="10" w:space="0"/>
            </w:tcBorders>
            <w:vAlign w:val="top"/>
          </w:tcPr>
          <w:p w14:paraId="57EB64F6">
            <w:pPr>
              <w:rPr>
                <w:rFonts w:ascii="Arial"/>
                <w:sz w:val="21"/>
              </w:rPr>
            </w:pPr>
          </w:p>
        </w:tc>
      </w:tr>
      <w:tr w14:paraId="34696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18D7DA4C">
            <w:pPr>
              <w:rPr>
                <w:rFonts w:ascii="Arial"/>
                <w:sz w:val="21"/>
              </w:rPr>
            </w:pPr>
          </w:p>
        </w:tc>
        <w:tc>
          <w:tcPr>
            <w:tcW w:w="3425" w:type="dxa"/>
            <w:vAlign w:val="top"/>
          </w:tcPr>
          <w:p w14:paraId="702F7A67">
            <w:pPr>
              <w:rPr>
                <w:rFonts w:ascii="Arial"/>
                <w:sz w:val="21"/>
              </w:rPr>
            </w:pPr>
          </w:p>
        </w:tc>
        <w:tc>
          <w:tcPr>
            <w:tcW w:w="1466" w:type="dxa"/>
            <w:vAlign w:val="top"/>
          </w:tcPr>
          <w:p w14:paraId="2F66BD7F">
            <w:pPr>
              <w:rPr>
                <w:rFonts w:ascii="Arial"/>
                <w:sz w:val="21"/>
              </w:rPr>
            </w:pPr>
          </w:p>
        </w:tc>
        <w:tc>
          <w:tcPr>
            <w:tcW w:w="1458" w:type="dxa"/>
            <w:vAlign w:val="top"/>
          </w:tcPr>
          <w:p w14:paraId="6BC3234C">
            <w:pPr>
              <w:rPr>
                <w:rFonts w:ascii="Arial"/>
                <w:sz w:val="21"/>
              </w:rPr>
            </w:pPr>
          </w:p>
        </w:tc>
        <w:tc>
          <w:tcPr>
            <w:tcW w:w="1555" w:type="dxa"/>
            <w:tcBorders>
              <w:right w:val="single" w:color="000000" w:sz="10" w:space="0"/>
            </w:tcBorders>
            <w:vAlign w:val="top"/>
          </w:tcPr>
          <w:p w14:paraId="04F82031">
            <w:pPr>
              <w:rPr>
                <w:rFonts w:ascii="Arial"/>
                <w:sz w:val="21"/>
              </w:rPr>
            </w:pPr>
          </w:p>
        </w:tc>
      </w:tr>
      <w:tr w14:paraId="5FA72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5423713B">
            <w:pPr>
              <w:rPr>
                <w:rFonts w:ascii="Arial"/>
                <w:sz w:val="21"/>
              </w:rPr>
            </w:pPr>
          </w:p>
        </w:tc>
        <w:tc>
          <w:tcPr>
            <w:tcW w:w="3425" w:type="dxa"/>
            <w:vAlign w:val="top"/>
          </w:tcPr>
          <w:p w14:paraId="456E04FC">
            <w:pPr>
              <w:rPr>
                <w:rFonts w:ascii="Arial"/>
                <w:sz w:val="21"/>
              </w:rPr>
            </w:pPr>
          </w:p>
        </w:tc>
        <w:tc>
          <w:tcPr>
            <w:tcW w:w="1466" w:type="dxa"/>
            <w:vAlign w:val="top"/>
          </w:tcPr>
          <w:p w14:paraId="375FD5C6">
            <w:pPr>
              <w:rPr>
                <w:rFonts w:ascii="Arial"/>
                <w:sz w:val="21"/>
              </w:rPr>
            </w:pPr>
          </w:p>
        </w:tc>
        <w:tc>
          <w:tcPr>
            <w:tcW w:w="1458" w:type="dxa"/>
            <w:vAlign w:val="top"/>
          </w:tcPr>
          <w:p w14:paraId="1A2B0BC2">
            <w:pPr>
              <w:rPr>
                <w:rFonts w:ascii="Arial"/>
                <w:sz w:val="21"/>
              </w:rPr>
            </w:pPr>
          </w:p>
        </w:tc>
        <w:tc>
          <w:tcPr>
            <w:tcW w:w="1555" w:type="dxa"/>
            <w:tcBorders>
              <w:right w:val="single" w:color="000000" w:sz="10" w:space="0"/>
            </w:tcBorders>
            <w:vAlign w:val="top"/>
          </w:tcPr>
          <w:p w14:paraId="5CF78523">
            <w:pPr>
              <w:rPr>
                <w:rFonts w:ascii="Arial"/>
                <w:sz w:val="21"/>
              </w:rPr>
            </w:pPr>
          </w:p>
        </w:tc>
      </w:tr>
      <w:tr w14:paraId="2B6B0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547EF4B6">
            <w:pPr>
              <w:rPr>
                <w:rFonts w:ascii="Arial"/>
                <w:sz w:val="21"/>
              </w:rPr>
            </w:pPr>
          </w:p>
        </w:tc>
        <w:tc>
          <w:tcPr>
            <w:tcW w:w="3425" w:type="dxa"/>
            <w:vAlign w:val="top"/>
          </w:tcPr>
          <w:p w14:paraId="50F2851E">
            <w:pPr>
              <w:rPr>
                <w:rFonts w:ascii="Arial"/>
                <w:sz w:val="21"/>
              </w:rPr>
            </w:pPr>
          </w:p>
        </w:tc>
        <w:tc>
          <w:tcPr>
            <w:tcW w:w="1466" w:type="dxa"/>
            <w:vAlign w:val="top"/>
          </w:tcPr>
          <w:p w14:paraId="5F457222">
            <w:pPr>
              <w:rPr>
                <w:rFonts w:ascii="Arial"/>
                <w:sz w:val="21"/>
              </w:rPr>
            </w:pPr>
          </w:p>
        </w:tc>
        <w:tc>
          <w:tcPr>
            <w:tcW w:w="1458" w:type="dxa"/>
            <w:vAlign w:val="top"/>
          </w:tcPr>
          <w:p w14:paraId="65ABD8ED">
            <w:pPr>
              <w:rPr>
                <w:rFonts w:ascii="Arial"/>
                <w:sz w:val="21"/>
              </w:rPr>
            </w:pPr>
          </w:p>
        </w:tc>
        <w:tc>
          <w:tcPr>
            <w:tcW w:w="1555" w:type="dxa"/>
            <w:tcBorders>
              <w:right w:val="single" w:color="000000" w:sz="10" w:space="0"/>
            </w:tcBorders>
            <w:vAlign w:val="top"/>
          </w:tcPr>
          <w:p w14:paraId="05A1EB1A">
            <w:pPr>
              <w:rPr>
                <w:rFonts w:ascii="Arial"/>
                <w:sz w:val="21"/>
              </w:rPr>
            </w:pPr>
          </w:p>
        </w:tc>
      </w:tr>
      <w:tr w14:paraId="203AD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59F9BE58">
            <w:pPr>
              <w:rPr>
                <w:rFonts w:ascii="Arial"/>
                <w:sz w:val="21"/>
              </w:rPr>
            </w:pPr>
          </w:p>
        </w:tc>
        <w:tc>
          <w:tcPr>
            <w:tcW w:w="3425" w:type="dxa"/>
            <w:vAlign w:val="top"/>
          </w:tcPr>
          <w:p w14:paraId="66D2A924">
            <w:pPr>
              <w:rPr>
                <w:rFonts w:ascii="Arial"/>
                <w:sz w:val="21"/>
              </w:rPr>
            </w:pPr>
          </w:p>
        </w:tc>
        <w:tc>
          <w:tcPr>
            <w:tcW w:w="1466" w:type="dxa"/>
            <w:vAlign w:val="top"/>
          </w:tcPr>
          <w:p w14:paraId="35A57D10">
            <w:pPr>
              <w:rPr>
                <w:rFonts w:ascii="Arial"/>
                <w:sz w:val="21"/>
              </w:rPr>
            </w:pPr>
          </w:p>
        </w:tc>
        <w:tc>
          <w:tcPr>
            <w:tcW w:w="1458" w:type="dxa"/>
            <w:vAlign w:val="top"/>
          </w:tcPr>
          <w:p w14:paraId="152FA4A5">
            <w:pPr>
              <w:rPr>
                <w:rFonts w:ascii="Arial"/>
                <w:sz w:val="21"/>
              </w:rPr>
            </w:pPr>
          </w:p>
        </w:tc>
        <w:tc>
          <w:tcPr>
            <w:tcW w:w="1555" w:type="dxa"/>
            <w:tcBorders>
              <w:right w:val="single" w:color="000000" w:sz="10" w:space="0"/>
            </w:tcBorders>
            <w:vAlign w:val="top"/>
          </w:tcPr>
          <w:p w14:paraId="7C74AFFC">
            <w:pPr>
              <w:rPr>
                <w:rFonts w:ascii="Arial"/>
                <w:sz w:val="21"/>
              </w:rPr>
            </w:pPr>
          </w:p>
        </w:tc>
      </w:tr>
      <w:tr w14:paraId="6B84F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49F3A3E2">
            <w:pPr>
              <w:rPr>
                <w:rFonts w:ascii="Arial"/>
                <w:sz w:val="21"/>
              </w:rPr>
            </w:pPr>
          </w:p>
        </w:tc>
        <w:tc>
          <w:tcPr>
            <w:tcW w:w="3425" w:type="dxa"/>
            <w:vAlign w:val="top"/>
          </w:tcPr>
          <w:p w14:paraId="5DEC387B">
            <w:pPr>
              <w:rPr>
                <w:rFonts w:ascii="Arial"/>
                <w:sz w:val="21"/>
              </w:rPr>
            </w:pPr>
          </w:p>
        </w:tc>
        <w:tc>
          <w:tcPr>
            <w:tcW w:w="1466" w:type="dxa"/>
            <w:vAlign w:val="top"/>
          </w:tcPr>
          <w:p w14:paraId="19C6C7C6">
            <w:pPr>
              <w:rPr>
                <w:rFonts w:ascii="Arial"/>
                <w:sz w:val="21"/>
              </w:rPr>
            </w:pPr>
          </w:p>
        </w:tc>
        <w:tc>
          <w:tcPr>
            <w:tcW w:w="1458" w:type="dxa"/>
            <w:vAlign w:val="top"/>
          </w:tcPr>
          <w:p w14:paraId="2FC04838">
            <w:pPr>
              <w:rPr>
                <w:rFonts w:ascii="Arial"/>
                <w:sz w:val="21"/>
              </w:rPr>
            </w:pPr>
          </w:p>
        </w:tc>
        <w:tc>
          <w:tcPr>
            <w:tcW w:w="1555" w:type="dxa"/>
            <w:tcBorders>
              <w:right w:val="single" w:color="000000" w:sz="10" w:space="0"/>
            </w:tcBorders>
            <w:vAlign w:val="top"/>
          </w:tcPr>
          <w:p w14:paraId="5820B0B6">
            <w:pPr>
              <w:rPr>
                <w:rFonts w:ascii="Arial"/>
                <w:sz w:val="21"/>
              </w:rPr>
            </w:pPr>
          </w:p>
        </w:tc>
      </w:tr>
      <w:tr w14:paraId="7742A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6661F878">
            <w:pPr>
              <w:rPr>
                <w:rFonts w:ascii="Arial"/>
                <w:sz w:val="21"/>
              </w:rPr>
            </w:pPr>
          </w:p>
        </w:tc>
        <w:tc>
          <w:tcPr>
            <w:tcW w:w="3425" w:type="dxa"/>
            <w:vAlign w:val="top"/>
          </w:tcPr>
          <w:p w14:paraId="3B1036CC">
            <w:pPr>
              <w:rPr>
                <w:rFonts w:ascii="Arial"/>
                <w:sz w:val="21"/>
              </w:rPr>
            </w:pPr>
          </w:p>
        </w:tc>
        <w:tc>
          <w:tcPr>
            <w:tcW w:w="1466" w:type="dxa"/>
            <w:vAlign w:val="top"/>
          </w:tcPr>
          <w:p w14:paraId="2A4F7047">
            <w:pPr>
              <w:rPr>
                <w:rFonts w:ascii="Arial"/>
                <w:sz w:val="21"/>
              </w:rPr>
            </w:pPr>
          </w:p>
        </w:tc>
        <w:tc>
          <w:tcPr>
            <w:tcW w:w="1458" w:type="dxa"/>
            <w:vAlign w:val="top"/>
          </w:tcPr>
          <w:p w14:paraId="786C84FD">
            <w:pPr>
              <w:rPr>
                <w:rFonts w:ascii="Arial"/>
                <w:sz w:val="21"/>
              </w:rPr>
            </w:pPr>
          </w:p>
        </w:tc>
        <w:tc>
          <w:tcPr>
            <w:tcW w:w="1555" w:type="dxa"/>
            <w:tcBorders>
              <w:right w:val="single" w:color="000000" w:sz="10" w:space="0"/>
            </w:tcBorders>
            <w:vAlign w:val="top"/>
          </w:tcPr>
          <w:p w14:paraId="1C467A1B">
            <w:pPr>
              <w:rPr>
                <w:rFonts w:ascii="Arial"/>
                <w:sz w:val="21"/>
              </w:rPr>
            </w:pPr>
          </w:p>
        </w:tc>
      </w:tr>
      <w:tr w14:paraId="3B29F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1C35F940">
            <w:pPr>
              <w:rPr>
                <w:rFonts w:ascii="Arial"/>
                <w:sz w:val="21"/>
              </w:rPr>
            </w:pPr>
          </w:p>
        </w:tc>
        <w:tc>
          <w:tcPr>
            <w:tcW w:w="3425" w:type="dxa"/>
            <w:vAlign w:val="top"/>
          </w:tcPr>
          <w:p w14:paraId="18EA0F35">
            <w:pPr>
              <w:rPr>
                <w:rFonts w:ascii="Arial"/>
                <w:sz w:val="21"/>
              </w:rPr>
            </w:pPr>
          </w:p>
        </w:tc>
        <w:tc>
          <w:tcPr>
            <w:tcW w:w="1466" w:type="dxa"/>
            <w:vAlign w:val="top"/>
          </w:tcPr>
          <w:p w14:paraId="11D6A7F0">
            <w:pPr>
              <w:rPr>
                <w:rFonts w:ascii="Arial"/>
                <w:sz w:val="21"/>
              </w:rPr>
            </w:pPr>
          </w:p>
        </w:tc>
        <w:tc>
          <w:tcPr>
            <w:tcW w:w="1458" w:type="dxa"/>
            <w:vAlign w:val="top"/>
          </w:tcPr>
          <w:p w14:paraId="157F3A9B">
            <w:pPr>
              <w:rPr>
                <w:rFonts w:ascii="Arial"/>
                <w:sz w:val="21"/>
              </w:rPr>
            </w:pPr>
          </w:p>
        </w:tc>
        <w:tc>
          <w:tcPr>
            <w:tcW w:w="1555" w:type="dxa"/>
            <w:tcBorders>
              <w:right w:val="single" w:color="000000" w:sz="10" w:space="0"/>
            </w:tcBorders>
            <w:vAlign w:val="top"/>
          </w:tcPr>
          <w:p w14:paraId="07B41458">
            <w:pPr>
              <w:rPr>
                <w:rFonts w:ascii="Arial"/>
                <w:sz w:val="21"/>
              </w:rPr>
            </w:pPr>
          </w:p>
        </w:tc>
      </w:tr>
      <w:tr w14:paraId="2F230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5876" w:type="dxa"/>
            <w:gridSpan w:val="3"/>
            <w:tcBorders>
              <w:left w:val="single" w:color="000000" w:sz="10" w:space="0"/>
              <w:bottom w:val="single" w:color="000000" w:sz="10" w:space="0"/>
            </w:tcBorders>
            <w:vAlign w:val="top"/>
          </w:tcPr>
          <w:p w14:paraId="0DA80DAF">
            <w:pPr>
              <w:spacing w:before="164" w:line="229" w:lineRule="auto"/>
              <w:ind w:left="262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458" w:type="dxa"/>
            <w:tcBorders>
              <w:bottom w:val="single" w:color="000000" w:sz="10" w:space="0"/>
            </w:tcBorders>
            <w:vAlign w:val="top"/>
          </w:tcPr>
          <w:p w14:paraId="554FDADB">
            <w:pPr>
              <w:rPr>
                <w:rFonts w:ascii="Arial"/>
                <w:sz w:val="21"/>
              </w:rPr>
            </w:pPr>
          </w:p>
        </w:tc>
        <w:tc>
          <w:tcPr>
            <w:tcW w:w="1555" w:type="dxa"/>
            <w:tcBorders>
              <w:bottom w:val="single" w:color="000000" w:sz="10" w:space="0"/>
              <w:right w:val="single" w:color="000000" w:sz="10" w:space="0"/>
            </w:tcBorders>
            <w:vAlign w:val="top"/>
          </w:tcPr>
          <w:p w14:paraId="6E7D56E4">
            <w:pPr>
              <w:rPr>
                <w:rFonts w:ascii="Arial"/>
                <w:sz w:val="21"/>
              </w:rPr>
            </w:pPr>
          </w:p>
        </w:tc>
      </w:tr>
    </w:tbl>
    <w:p w14:paraId="439BC541">
      <w:pPr>
        <w:pStyle w:val="4"/>
        <w:ind w:firstLine="0"/>
        <w:rPr>
          <w:rFonts w:hAnsi="宋体" w:cs="宋体"/>
          <w:color w:val="auto"/>
          <w:highlight w:val="none"/>
        </w:rPr>
      </w:pPr>
    </w:p>
    <w:p w14:paraId="61E05BC2">
      <w:pPr>
        <w:spacing w:line="360" w:lineRule="auto"/>
        <w:rPr>
          <w:rFonts w:ascii="宋体" w:cs="宋体"/>
          <w:color w:val="auto"/>
          <w:szCs w:val="21"/>
          <w:highlight w:val="none"/>
        </w:rPr>
      </w:pPr>
    </w:p>
    <w:p w14:paraId="4FE93D9D">
      <w:pPr>
        <w:spacing w:line="360" w:lineRule="auto"/>
        <w:rPr>
          <w:rFonts w:ascii="宋体" w:cs="宋体"/>
          <w:color w:val="auto"/>
          <w:szCs w:val="21"/>
          <w:highlight w:val="none"/>
        </w:rPr>
      </w:pPr>
    </w:p>
    <w:p w14:paraId="0A1AD03C">
      <w:pPr>
        <w:spacing w:line="360" w:lineRule="auto"/>
        <w:rPr>
          <w:rFonts w:ascii="宋体" w:cs="宋体"/>
          <w:color w:val="auto"/>
          <w:szCs w:val="21"/>
          <w:highlight w:val="none"/>
        </w:rPr>
      </w:pPr>
    </w:p>
    <w:p w14:paraId="02DC28E8">
      <w:pPr>
        <w:spacing w:line="360" w:lineRule="auto"/>
        <w:rPr>
          <w:rFonts w:ascii="宋体" w:cs="宋体"/>
          <w:color w:val="auto"/>
          <w:szCs w:val="21"/>
          <w:highlight w:val="none"/>
        </w:rPr>
      </w:pPr>
    </w:p>
    <w:p w14:paraId="6AEA8CD3">
      <w:pPr>
        <w:spacing w:line="360" w:lineRule="auto"/>
        <w:rPr>
          <w:rFonts w:ascii="宋体" w:cs="宋体"/>
          <w:color w:val="auto"/>
          <w:szCs w:val="21"/>
          <w:highlight w:val="none"/>
        </w:rPr>
      </w:pPr>
    </w:p>
    <w:p w14:paraId="269E801C">
      <w:pPr>
        <w:spacing w:line="360" w:lineRule="auto"/>
        <w:rPr>
          <w:rFonts w:ascii="宋体" w:cs="宋体"/>
          <w:color w:val="auto"/>
          <w:szCs w:val="21"/>
          <w:highlight w:val="none"/>
        </w:rPr>
      </w:pPr>
    </w:p>
    <w:p w14:paraId="657D4560">
      <w:pPr>
        <w:spacing w:line="360" w:lineRule="auto"/>
        <w:rPr>
          <w:rFonts w:ascii="宋体" w:cs="宋体"/>
          <w:color w:val="auto"/>
          <w:szCs w:val="21"/>
          <w:highlight w:val="none"/>
        </w:rPr>
      </w:pPr>
    </w:p>
    <w:p w14:paraId="086C6B6A">
      <w:pPr>
        <w:spacing w:line="360" w:lineRule="auto"/>
        <w:rPr>
          <w:rFonts w:ascii="宋体" w:cs="宋体"/>
          <w:color w:val="auto"/>
          <w:szCs w:val="21"/>
          <w:highlight w:val="none"/>
        </w:rPr>
      </w:pPr>
    </w:p>
    <w:p w14:paraId="4633276A">
      <w:pPr>
        <w:spacing w:line="360" w:lineRule="auto"/>
        <w:rPr>
          <w:rFonts w:ascii="宋体" w:cs="宋体"/>
          <w:color w:val="auto"/>
          <w:szCs w:val="21"/>
          <w:highlight w:val="none"/>
        </w:rPr>
      </w:pPr>
    </w:p>
    <w:p w14:paraId="14E7D518">
      <w:pPr>
        <w:spacing w:line="360" w:lineRule="auto"/>
        <w:rPr>
          <w:rFonts w:ascii="宋体" w:cs="宋体"/>
          <w:color w:val="auto"/>
          <w:szCs w:val="21"/>
          <w:highlight w:val="none"/>
        </w:rPr>
      </w:pPr>
    </w:p>
    <w:p w14:paraId="5ED9DA78">
      <w:pPr>
        <w:spacing w:line="360" w:lineRule="auto"/>
        <w:rPr>
          <w:rFonts w:ascii="宋体" w:cs="宋体"/>
          <w:color w:val="auto"/>
          <w:szCs w:val="21"/>
          <w:highlight w:val="none"/>
        </w:rPr>
      </w:pPr>
    </w:p>
    <w:p w14:paraId="57DA8E5C">
      <w:pPr>
        <w:spacing w:line="360" w:lineRule="auto"/>
        <w:rPr>
          <w:rFonts w:ascii="宋体" w:cs="宋体"/>
          <w:color w:val="auto"/>
          <w:szCs w:val="21"/>
          <w:highlight w:val="none"/>
        </w:rPr>
      </w:pPr>
    </w:p>
    <w:p w14:paraId="768C33E2">
      <w:pPr>
        <w:spacing w:line="360" w:lineRule="auto"/>
        <w:rPr>
          <w:rFonts w:ascii="宋体" w:cs="宋体"/>
          <w:color w:val="auto"/>
          <w:szCs w:val="21"/>
          <w:highlight w:val="none"/>
        </w:rPr>
      </w:pPr>
    </w:p>
    <w:p w14:paraId="65A60791">
      <w:pPr>
        <w:spacing w:line="360" w:lineRule="auto"/>
        <w:rPr>
          <w:rFonts w:ascii="宋体" w:cs="宋体"/>
          <w:color w:val="auto"/>
          <w:szCs w:val="21"/>
          <w:highlight w:val="none"/>
        </w:rPr>
      </w:pPr>
    </w:p>
    <w:p w14:paraId="4B5BA550">
      <w:pPr>
        <w:spacing w:line="360" w:lineRule="auto"/>
        <w:rPr>
          <w:rFonts w:ascii="宋体" w:cs="宋体"/>
          <w:color w:val="auto"/>
          <w:szCs w:val="21"/>
          <w:highlight w:val="none"/>
        </w:rPr>
      </w:pPr>
    </w:p>
    <w:p w14:paraId="5F14CC56">
      <w:pPr>
        <w:spacing w:line="360" w:lineRule="auto"/>
        <w:rPr>
          <w:rFonts w:ascii="宋体" w:cs="宋体"/>
          <w:color w:val="auto"/>
          <w:szCs w:val="21"/>
          <w:highlight w:val="none"/>
        </w:rPr>
      </w:pPr>
    </w:p>
    <w:p w14:paraId="65A58807">
      <w:pPr>
        <w:spacing w:line="360" w:lineRule="auto"/>
        <w:rPr>
          <w:rFonts w:ascii="宋体" w:cs="宋体"/>
          <w:color w:val="auto"/>
          <w:szCs w:val="21"/>
          <w:highlight w:val="none"/>
        </w:rPr>
      </w:pPr>
    </w:p>
    <w:p w14:paraId="3B2B4A74">
      <w:pPr>
        <w:spacing w:line="360" w:lineRule="auto"/>
        <w:rPr>
          <w:rFonts w:ascii="宋体" w:cs="宋体"/>
          <w:color w:val="auto"/>
          <w:szCs w:val="21"/>
          <w:highlight w:val="none"/>
        </w:rPr>
      </w:pPr>
    </w:p>
    <w:p w14:paraId="732A29FA">
      <w:pPr>
        <w:spacing w:line="360" w:lineRule="auto"/>
        <w:rPr>
          <w:rFonts w:ascii="宋体" w:cs="宋体"/>
          <w:color w:val="auto"/>
          <w:szCs w:val="21"/>
          <w:highlight w:val="none"/>
        </w:rPr>
      </w:pPr>
    </w:p>
    <w:p w14:paraId="4AC8356D">
      <w:pPr>
        <w:spacing w:line="360" w:lineRule="auto"/>
        <w:rPr>
          <w:rFonts w:ascii="宋体" w:cs="宋体"/>
          <w:color w:val="auto"/>
          <w:szCs w:val="21"/>
          <w:highlight w:val="none"/>
        </w:rPr>
      </w:pPr>
    </w:p>
    <w:p w14:paraId="79C83E4B">
      <w:pPr>
        <w:spacing w:before="189" w:line="223" w:lineRule="auto"/>
        <w:ind w:left="2332"/>
        <w:rPr>
          <w:rFonts w:ascii="宋体" w:hAnsi="宋体" w:eastAsia="宋体" w:cs="宋体"/>
          <w:sz w:val="31"/>
          <w:szCs w:val="31"/>
        </w:rPr>
      </w:pPr>
      <w:r>
        <w:rPr>
          <w:rFonts w:ascii="宋体" w:hAnsi="宋体" w:eastAsia="宋体" w:cs="宋体"/>
          <w:spacing w:val="6"/>
          <w:sz w:val="31"/>
          <w:szCs w:val="31"/>
        </w:rPr>
        <w:t xml:space="preserve">（九） </w:t>
      </w:r>
      <w:r>
        <w:rPr>
          <w:rFonts w:ascii="宋体" w:hAnsi="宋体" w:eastAsia="宋体" w:cs="宋体"/>
          <w:b/>
          <w:bCs/>
          <w:spacing w:val="6"/>
          <w:sz w:val="31"/>
          <w:szCs w:val="31"/>
        </w:rPr>
        <w:t>专业工程暂估价计价表</w:t>
      </w:r>
    </w:p>
    <w:p w14:paraId="5D031F39">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标段：    </w:t>
      </w:r>
      <w:r>
        <w:rPr>
          <w:rFonts w:ascii="黑体" w:hAnsi="黑体" w:eastAsia="黑体" w:cs="黑体"/>
          <w:spacing w:val="2"/>
          <w:sz w:val="20"/>
          <w:szCs w:val="20"/>
        </w:rPr>
        <w:t xml:space="preserve">               第  页</w:t>
      </w:r>
      <w:r>
        <w:rPr>
          <w:rFonts w:ascii="黑体" w:hAnsi="黑体" w:eastAsia="黑体" w:cs="黑体"/>
          <w:spacing w:val="16"/>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5590595F">
      <w:pPr>
        <w:spacing w:line="42" w:lineRule="exact"/>
      </w:pPr>
    </w:p>
    <w:tbl>
      <w:tblPr>
        <w:tblStyle w:val="431"/>
        <w:tblW w:w="892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0"/>
        <w:gridCol w:w="2406"/>
        <w:gridCol w:w="2483"/>
        <w:gridCol w:w="1331"/>
        <w:gridCol w:w="1764"/>
      </w:tblGrid>
      <w:tr w14:paraId="161DD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940" w:type="dxa"/>
            <w:tcBorders>
              <w:top w:val="single" w:color="000000" w:sz="10" w:space="0"/>
              <w:left w:val="single" w:color="000000" w:sz="10" w:space="0"/>
            </w:tcBorders>
            <w:vAlign w:val="top"/>
          </w:tcPr>
          <w:p w14:paraId="13DCCE3F">
            <w:pPr>
              <w:spacing w:before="259" w:line="231" w:lineRule="auto"/>
              <w:ind w:left="250"/>
              <w:rPr>
                <w:rFonts w:ascii="黑体" w:hAnsi="黑体" w:eastAsia="黑体" w:cs="黑体"/>
                <w:sz w:val="20"/>
                <w:szCs w:val="20"/>
              </w:rPr>
            </w:pPr>
            <w:r>
              <w:rPr>
                <w:rFonts w:ascii="黑体" w:hAnsi="黑体" w:eastAsia="黑体" w:cs="黑体"/>
                <w:spacing w:val="4"/>
                <w:sz w:val="20"/>
                <w:szCs w:val="20"/>
              </w:rPr>
              <w:t>序号</w:t>
            </w:r>
          </w:p>
        </w:tc>
        <w:tc>
          <w:tcPr>
            <w:tcW w:w="2406" w:type="dxa"/>
            <w:tcBorders>
              <w:top w:val="single" w:color="000000" w:sz="10" w:space="0"/>
            </w:tcBorders>
            <w:vAlign w:val="top"/>
          </w:tcPr>
          <w:p w14:paraId="1D2D05A4">
            <w:pPr>
              <w:spacing w:before="259" w:line="230" w:lineRule="auto"/>
              <w:ind w:left="782"/>
              <w:rPr>
                <w:rFonts w:ascii="黑体" w:hAnsi="黑体" w:eastAsia="黑体" w:cs="黑体"/>
                <w:sz w:val="20"/>
                <w:szCs w:val="20"/>
              </w:rPr>
            </w:pPr>
            <w:r>
              <w:rPr>
                <w:rFonts w:ascii="黑体" w:hAnsi="黑体" w:eastAsia="黑体" w:cs="黑体"/>
                <w:spacing w:val="7"/>
                <w:sz w:val="20"/>
                <w:szCs w:val="20"/>
              </w:rPr>
              <w:t>工程名称</w:t>
            </w:r>
          </w:p>
        </w:tc>
        <w:tc>
          <w:tcPr>
            <w:tcW w:w="2483" w:type="dxa"/>
            <w:tcBorders>
              <w:top w:val="single" w:color="000000" w:sz="10" w:space="0"/>
            </w:tcBorders>
            <w:vAlign w:val="top"/>
          </w:tcPr>
          <w:p w14:paraId="78C4AA0F">
            <w:pPr>
              <w:spacing w:before="259" w:line="230" w:lineRule="auto"/>
              <w:ind w:left="827"/>
              <w:rPr>
                <w:rFonts w:ascii="黑体" w:hAnsi="黑体" w:eastAsia="黑体" w:cs="黑体"/>
                <w:sz w:val="20"/>
                <w:szCs w:val="20"/>
              </w:rPr>
            </w:pPr>
            <w:r>
              <w:rPr>
                <w:rFonts w:ascii="黑体" w:hAnsi="黑体" w:eastAsia="黑体" w:cs="黑体"/>
                <w:spacing w:val="7"/>
                <w:sz w:val="20"/>
                <w:szCs w:val="20"/>
              </w:rPr>
              <w:t>工程内容</w:t>
            </w:r>
          </w:p>
        </w:tc>
        <w:tc>
          <w:tcPr>
            <w:tcW w:w="1331" w:type="dxa"/>
            <w:tcBorders>
              <w:top w:val="single" w:color="000000" w:sz="10" w:space="0"/>
            </w:tcBorders>
            <w:vAlign w:val="top"/>
          </w:tcPr>
          <w:p w14:paraId="6232F399">
            <w:pPr>
              <w:spacing w:before="259" w:line="230" w:lineRule="auto"/>
              <w:ind w:left="257"/>
              <w:rPr>
                <w:rFonts w:ascii="黑体" w:hAnsi="黑体" w:eastAsia="黑体" w:cs="黑体"/>
                <w:sz w:val="20"/>
                <w:szCs w:val="20"/>
              </w:rPr>
            </w:pPr>
            <w:r>
              <w:rPr>
                <w:rFonts w:ascii="黑体" w:hAnsi="黑体" w:eastAsia="黑体" w:cs="黑体"/>
                <w:spacing w:val="5"/>
                <w:sz w:val="20"/>
                <w:szCs w:val="20"/>
              </w:rPr>
              <w:t>金额(元)</w:t>
            </w:r>
          </w:p>
        </w:tc>
        <w:tc>
          <w:tcPr>
            <w:tcW w:w="1764" w:type="dxa"/>
            <w:tcBorders>
              <w:top w:val="single" w:color="000000" w:sz="10" w:space="0"/>
              <w:right w:val="single" w:color="000000" w:sz="10" w:space="0"/>
            </w:tcBorders>
            <w:vAlign w:val="top"/>
          </w:tcPr>
          <w:p w14:paraId="59EAF2CA">
            <w:pPr>
              <w:spacing w:before="259" w:line="230" w:lineRule="auto"/>
              <w:ind w:left="679"/>
              <w:rPr>
                <w:rFonts w:ascii="黑体" w:hAnsi="黑体" w:eastAsia="黑体" w:cs="黑体"/>
                <w:sz w:val="20"/>
                <w:szCs w:val="20"/>
              </w:rPr>
            </w:pPr>
            <w:r>
              <w:rPr>
                <w:rFonts w:ascii="黑体" w:hAnsi="黑体" w:eastAsia="黑体" w:cs="黑体"/>
                <w:spacing w:val="4"/>
                <w:sz w:val="20"/>
                <w:szCs w:val="20"/>
              </w:rPr>
              <w:t>备注</w:t>
            </w:r>
          </w:p>
        </w:tc>
      </w:tr>
      <w:tr w14:paraId="5AACC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0F333411">
            <w:pPr>
              <w:rPr>
                <w:rFonts w:ascii="Arial"/>
                <w:sz w:val="21"/>
              </w:rPr>
            </w:pPr>
          </w:p>
        </w:tc>
        <w:tc>
          <w:tcPr>
            <w:tcW w:w="2406" w:type="dxa"/>
            <w:vAlign w:val="top"/>
          </w:tcPr>
          <w:p w14:paraId="79DA0E6D">
            <w:pPr>
              <w:rPr>
                <w:rFonts w:ascii="Arial"/>
                <w:sz w:val="21"/>
              </w:rPr>
            </w:pPr>
          </w:p>
        </w:tc>
        <w:tc>
          <w:tcPr>
            <w:tcW w:w="2483" w:type="dxa"/>
            <w:vAlign w:val="top"/>
          </w:tcPr>
          <w:p w14:paraId="684D55AB">
            <w:pPr>
              <w:rPr>
                <w:rFonts w:ascii="Arial"/>
                <w:sz w:val="21"/>
              </w:rPr>
            </w:pPr>
          </w:p>
        </w:tc>
        <w:tc>
          <w:tcPr>
            <w:tcW w:w="1331" w:type="dxa"/>
            <w:vAlign w:val="top"/>
          </w:tcPr>
          <w:p w14:paraId="223AB926">
            <w:pPr>
              <w:rPr>
                <w:rFonts w:ascii="Arial"/>
                <w:sz w:val="21"/>
              </w:rPr>
            </w:pPr>
          </w:p>
        </w:tc>
        <w:tc>
          <w:tcPr>
            <w:tcW w:w="1764" w:type="dxa"/>
            <w:tcBorders>
              <w:right w:val="single" w:color="000000" w:sz="10" w:space="0"/>
            </w:tcBorders>
            <w:vAlign w:val="top"/>
          </w:tcPr>
          <w:p w14:paraId="7A63A15F">
            <w:pPr>
              <w:rPr>
                <w:rFonts w:ascii="Arial"/>
                <w:sz w:val="21"/>
              </w:rPr>
            </w:pPr>
          </w:p>
        </w:tc>
      </w:tr>
      <w:tr w14:paraId="05028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2377FE7D">
            <w:pPr>
              <w:rPr>
                <w:rFonts w:ascii="Arial"/>
                <w:sz w:val="21"/>
              </w:rPr>
            </w:pPr>
          </w:p>
        </w:tc>
        <w:tc>
          <w:tcPr>
            <w:tcW w:w="2406" w:type="dxa"/>
            <w:vAlign w:val="top"/>
          </w:tcPr>
          <w:p w14:paraId="60BE7BF4">
            <w:pPr>
              <w:rPr>
                <w:rFonts w:ascii="Arial"/>
                <w:sz w:val="21"/>
              </w:rPr>
            </w:pPr>
          </w:p>
        </w:tc>
        <w:tc>
          <w:tcPr>
            <w:tcW w:w="2483" w:type="dxa"/>
            <w:vAlign w:val="top"/>
          </w:tcPr>
          <w:p w14:paraId="45ECA501">
            <w:pPr>
              <w:rPr>
                <w:rFonts w:ascii="Arial"/>
                <w:sz w:val="21"/>
              </w:rPr>
            </w:pPr>
          </w:p>
        </w:tc>
        <w:tc>
          <w:tcPr>
            <w:tcW w:w="1331" w:type="dxa"/>
            <w:vAlign w:val="top"/>
          </w:tcPr>
          <w:p w14:paraId="19FF53FA">
            <w:pPr>
              <w:rPr>
                <w:rFonts w:ascii="Arial"/>
                <w:sz w:val="21"/>
              </w:rPr>
            </w:pPr>
          </w:p>
        </w:tc>
        <w:tc>
          <w:tcPr>
            <w:tcW w:w="1764" w:type="dxa"/>
            <w:tcBorders>
              <w:right w:val="single" w:color="000000" w:sz="10" w:space="0"/>
            </w:tcBorders>
            <w:vAlign w:val="top"/>
          </w:tcPr>
          <w:p w14:paraId="2C9E5576">
            <w:pPr>
              <w:rPr>
                <w:rFonts w:ascii="Arial"/>
                <w:sz w:val="21"/>
              </w:rPr>
            </w:pPr>
          </w:p>
        </w:tc>
      </w:tr>
      <w:tr w14:paraId="0D318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2453FBFF">
            <w:pPr>
              <w:rPr>
                <w:rFonts w:ascii="Arial"/>
                <w:sz w:val="21"/>
              </w:rPr>
            </w:pPr>
          </w:p>
        </w:tc>
        <w:tc>
          <w:tcPr>
            <w:tcW w:w="2406" w:type="dxa"/>
            <w:vAlign w:val="top"/>
          </w:tcPr>
          <w:p w14:paraId="668E432D">
            <w:pPr>
              <w:rPr>
                <w:rFonts w:ascii="Arial"/>
                <w:sz w:val="21"/>
              </w:rPr>
            </w:pPr>
          </w:p>
        </w:tc>
        <w:tc>
          <w:tcPr>
            <w:tcW w:w="2483" w:type="dxa"/>
            <w:vAlign w:val="top"/>
          </w:tcPr>
          <w:p w14:paraId="0FE7FE71">
            <w:pPr>
              <w:rPr>
                <w:rFonts w:ascii="Arial"/>
                <w:sz w:val="21"/>
              </w:rPr>
            </w:pPr>
          </w:p>
        </w:tc>
        <w:tc>
          <w:tcPr>
            <w:tcW w:w="1331" w:type="dxa"/>
            <w:vAlign w:val="top"/>
          </w:tcPr>
          <w:p w14:paraId="26E71559">
            <w:pPr>
              <w:rPr>
                <w:rFonts w:ascii="Arial"/>
                <w:sz w:val="21"/>
              </w:rPr>
            </w:pPr>
          </w:p>
        </w:tc>
        <w:tc>
          <w:tcPr>
            <w:tcW w:w="1764" w:type="dxa"/>
            <w:tcBorders>
              <w:right w:val="single" w:color="000000" w:sz="10" w:space="0"/>
            </w:tcBorders>
            <w:vAlign w:val="top"/>
          </w:tcPr>
          <w:p w14:paraId="41984B71">
            <w:pPr>
              <w:rPr>
                <w:rFonts w:ascii="Arial"/>
                <w:sz w:val="21"/>
              </w:rPr>
            </w:pPr>
          </w:p>
        </w:tc>
      </w:tr>
      <w:tr w14:paraId="6DE0A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5C479027">
            <w:pPr>
              <w:rPr>
                <w:rFonts w:ascii="Arial"/>
                <w:sz w:val="21"/>
              </w:rPr>
            </w:pPr>
          </w:p>
        </w:tc>
        <w:tc>
          <w:tcPr>
            <w:tcW w:w="2406" w:type="dxa"/>
            <w:vAlign w:val="top"/>
          </w:tcPr>
          <w:p w14:paraId="45A6B9BD">
            <w:pPr>
              <w:rPr>
                <w:rFonts w:ascii="Arial"/>
                <w:sz w:val="21"/>
              </w:rPr>
            </w:pPr>
          </w:p>
        </w:tc>
        <w:tc>
          <w:tcPr>
            <w:tcW w:w="2483" w:type="dxa"/>
            <w:vAlign w:val="top"/>
          </w:tcPr>
          <w:p w14:paraId="13B63496">
            <w:pPr>
              <w:rPr>
                <w:rFonts w:ascii="Arial"/>
                <w:sz w:val="21"/>
              </w:rPr>
            </w:pPr>
          </w:p>
        </w:tc>
        <w:tc>
          <w:tcPr>
            <w:tcW w:w="1331" w:type="dxa"/>
            <w:vAlign w:val="top"/>
          </w:tcPr>
          <w:p w14:paraId="38E57D2D">
            <w:pPr>
              <w:rPr>
                <w:rFonts w:ascii="Arial"/>
                <w:sz w:val="21"/>
              </w:rPr>
            </w:pPr>
          </w:p>
        </w:tc>
        <w:tc>
          <w:tcPr>
            <w:tcW w:w="1764" w:type="dxa"/>
            <w:tcBorders>
              <w:right w:val="single" w:color="000000" w:sz="10" w:space="0"/>
            </w:tcBorders>
            <w:vAlign w:val="top"/>
          </w:tcPr>
          <w:p w14:paraId="72FE2D29">
            <w:pPr>
              <w:rPr>
                <w:rFonts w:ascii="Arial"/>
                <w:sz w:val="21"/>
              </w:rPr>
            </w:pPr>
          </w:p>
        </w:tc>
      </w:tr>
      <w:tr w14:paraId="40843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5640828B">
            <w:pPr>
              <w:rPr>
                <w:rFonts w:ascii="Arial"/>
                <w:sz w:val="21"/>
              </w:rPr>
            </w:pPr>
          </w:p>
        </w:tc>
        <w:tc>
          <w:tcPr>
            <w:tcW w:w="2406" w:type="dxa"/>
            <w:vAlign w:val="top"/>
          </w:tcPr>
          <w:p w14:paraId="17940437">
            <w:pPr>
              <w:rPr>
                <w:rFonts w:ascii="Arial"/>
                <w:sz w:val="21"/>
              </w:rPr>
            </w:pPr>
          </w:p>
        </w:tc>
        <w:tc>
          <w:tcPr>
            <w:tcW w:w="2483" w:type="dxa"/>
            <w:vAlign w:val="top"/>
          </w:tcPr>
          <w:p w14:paraId="5C64F823">
            <w:pPr>
              <w:rPr>
                <w:rFonts w:ascii="Arial"/>
                <w:sz w:val="21"/>
              </w:rPr>
            </w:pPr>
          </w:p>
        </w:tc>
        <w:tc>
          <w:tcPr>
            <w:tcW w:w="1331" w:type="dxa"/>
            <w:vAlign w:val="top"/>
          </w:tcPr>
          <w:p w14:paraId="19D948FF">
            <w:pPr>
              <w:rPr>
                <w:rFonts w:ascii="Arial"/>
                <w:sz w:val="21"/>
              </w:rPr>
            </w:pPr>
          </w:p>
        </w:tc>
        <w:tc>
          <w:tcPr>
            <w:tcW w:w="1764" w:type="dxa"/>
            <w:tcBorders>
              <w:right w:val="single" w:color="000000" w:sz="10" w:space="0"/>
            </w:tcBorders>
            <w:vAlign w:val="top"/>
          </w:tcPr>
          <w:p w14:paraId="641D5F4D">
            <w:pPr>
              <w:rPr>
                <w:rFonts w:ascii="Arial"/>
                <w:sz w:val="21"/>
              </w:rPr>
            </w:pPr>
          </w:p>
        </w:tc>
      </w:tr>
      <w:tr w14:paraId="2F68E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3AF77300">
            <w:pPr>
              <w:rPr>
                <w:rFonts w:ascii="Arial"/>
                <w:sz w:val="21"/>
              </w:rPr>
            </w:pPr>
          </w:p>
        </w:tc>
        <w:tc>
          <w:tcPr>
            <w:tcW w:w="2406" w:type="dxa"/>
            <w:vAlign w:val="top"/>
          </w:tcPr>
          <w:p w14:paraId="6AC96CD3">
            <w:pPr>
              <w:rPr>
                <w:rFonts w:ascii="Arial"/>
                <w:sz w:val="21"/>
              </w:rPr>
            </w:pPr>
          </w:p>
        </w:tc>
        <w:tc>
          <w:tcPr>
            <w:tcW w:w="2483" w:type="dxa"/>
            <w:vAlign w:val="top"/>
          </w:tcPr>
          <w:p w14:paraId="44B37C89">
            <w:pPr>
              <w:rPr>
                <w:rFonts w:ascii="Arial"/>
                <w:sz w:val="21"/>
              </w:rPr>
            </w:pPr>
          </w:p>
        </w:tc>
        <w:tc>
          <w:tcPr>
            <w:tcW w:w="1331" w:type="dxa"/>
            <w:vAlign w:val="top"/>
          </w:tcPr>
          <w:p w14:paraId="68A66BC8">
            <w:pPr>
              <w:rPr>
                <w:rFonts w:ascii="Arial"/>
                <w:sz w:val="21"/>
              </w:rPr>
            </w:pPr>
          </w:p>
        </w:tc>
        <w:tc>
          <w:tcPr>
            <w:tcW w:w="1764" w:type="dxa"/>
            <w:tcBorders>
              <w:right w:val="single" w:color="000000" w:sz="10" w:space="0"/>
            </w:tcBorders>
            <w:vAlign w:val="top"/>
          </w:tcPr>
          <w:p w14:paraId="72308233">
            <w:pPr>
              <w:rPr>
                <w:rFonts w:ascii="Arial"/>
                <w:sz w:val="21"/>
              </w:rPr>
            </w:pPr>
          </w:p>
        </w:tc>
      </w:tr>
      <w:tr w14:paraId="32635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5C9841DE">
            <w:pPr>
              <w:rPr>
                <w:rFonts w:ascii="Arial"/>
                <w:sz w:val="21"/>
              </w:rPr>
            </w:pPr>
          </w:p>
        </w:tc>
        <w:tc>
          <w:tcPr>
            <w:tcW w:w="2406" w:type="dxa"/>
            <w:vAlign w:val="top"/>
          </w:tcPr>
          <w:p w14:paraId="120DFD79">
            <w:pPr>
              <w:rPr>
                <w:rFonts w:ascii="Arial"/>
                <w:sz w:val="21"/>
              </w:rPr>
            </w:pPr>
          </w:p>
        </w:tc>
        <w:tc>
          <w:tcPr>
            <w:tcW w:w="2483" w:type="dxa"/>
            <w:vAlign w:val="top"/>
          </w:tcPr>
          <w:p w14:paraId="1192998B">
            <w:pPr>
              <w:rPr>
                <w:rFonts w:ascii="Arial"/>
                <w:sz w:val="21"/>
              </w:rPr>
            </w:pPr>
          </w:p>
        </w:tc>
        <w:tc>
          <w:tcPr>
            <w:tcW w:w="1331" w:type="dxa"/>
            <w:vAlign w:val="top"/>
          </w:tcPr>
          <w:p w14:paraId="346856CD">
            <w:pPr>
              <w:rPr>
                <w:rFonts w:ascii="Arial"/>
                <w:sz w:val="21"/>
              </w:rPr>
            </w:pPr>
          </w:p>
        </w:tc>
        <w:tc>
          <w:tcPr>
            <w:tcW w:w="1764" w:type="dxa"/>
            <w:tcBorders>
              <w:right w:val="single" w:color="000000" w:sz="10" w:space="0"/>
            </w:tcBorders>
            <w:vAlign w:val="top"/>
          </w:tcPr>
          <w:p w14:paraId="2C8D3DB0">
            <w:pPr>
              <w:rPr>
                <w:rFonts w:ascii="Arial"/>
                <w:sz w:val="21"/>
              </w:rPr>
            </w:pPr>
          </w:p>
        </w:tc>
      </w:tr>
      <w:tr w14:paraId="1058A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09AD1664">
            <w:pPr>
              <w:rPr>
                <w:rFonts w:ascii="Arial"/>
                <w:sz w:val="21"/>
              </w:rPr>
            </w:pPr>
          </w:p>
        </w:tc>
        <w:tc>
          <w:tcPr>
            <w:tcW w:w="2406" w:type="dxa"/>
            <w:vAlign w:val="top"/>
          </w:tcPr>
          <w:p w14:paraId="726C6185">
            <w:pPr>
              <w:rPr>
                <w:rFonts w:ascii="Arial"/>
                <w:sz w:val="21"/>
              </w:rPr>
            </w:pPr>
          </w:p>
        </w:tc>
        <w:tc>
          <w:tcPr>
            <w:tcW w:w="2483" w:type="dxa"/>
            <w:vAlign w:val="top"/>
          </w:tcPr>
          <w:p w14:paraId="35AEFE23">
            <w:pPr>
              <w:rPr>
                <w:rFonts w:ascii="Arial"/>
                <w:sz w:val="21"/>
              </w:rPr>
            </w:pPr>
          </w:p>
        </w:tc>
        <w:tc>
          <w:tcPr>
            <w:tcW w:w="1331" w:type="dxa"/>
            <w:vAlign w:val="top"/>
          </w:tcPr>
          <w:p w14:paraId="6F760D60">
            <w:pPr>
              <w:rPr>
                <w:rFonts w:ascii="Arial"/>
                <w:sz w:val="21"/>
              </w:rPr>
            </w:pPr>
          </w:p>
        </w:tc>
        <w:tc>
          <w:tcPr>
            <w:tcW w:w="1764" w:type="dxa"/>
            <w:tcBorders>
              <w:right w:val="single" w:color="000000" w:sz="10" w:space="0"/>
            </w:tcBorders>
            <w:vAlign w:val="top"/>
          </w:tcPr>
          <w:p w14:paraId="2B10B606">
            <w:pPr>
              <w:rPr>
                <w:rFonts w:ascii="Arial"/>
                <w:sz w:val="21"/>
              </w:rPr>
            </w:pPr>
          </w:p>
        </w:tc>
      </w:tr>
      <w:tr w14:paraId="3A05F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7B638006">
            <w:pPr>
              <w:rPr>
                <w:rFonts w:ascii="Arial"/>
                <w:sz w:val="21"/>
              </w:rPr>
            </w:pPr>
          </w:p>
        </w:tc>
        <w:tc>
          <w:tcPr>
            <w:tcW w:w="2406" w:type="dxa"/>
            <w:vAlign w:val="top"/>
          </w:tcPr>
          <w:p w14:paraId="3F0CF9A0">
            <w:pPr>
              <w:rPr>
                <w:rFonts w:ascii="Arial"/>
                <w:sz w:val="21"/>
              </w:rPr>
            </w:pPr>
          </w:p>
        </w:tc>
        <w:tc>
          <w:tcPr>
            <w:tcW w:w="2483" w:type="dxa"/>
            <w:vAlign w:val="top"/>
          </w:tcPr>
          <w:p w14:paraId="2E4D8803">
            <w:pPr>
              <w:rPr>
                <w:rFonts w:ascii="Arial"/>
                <w:sz w:val="21"/>
              </w:rPr>
            </w:pPr>
          </w:p>
        </w:tc>
        <w:tc>
          <w:tcPr>
            <w:tcW w:w="1331" w:type="dxa"/>
            <w:vAlign w:val="top"/>
          </w:tcPr>
          <w:p w14:paraId="2AB5F701">
            <w:pPr>
              <w:rPr>
                <w:rFonts w:ascii="Arial"/>
                <w:sz w:val="21"/>
              </w:rPr>
            </w:pPr>
          </w:p>
        </w:tc>
        <w:tc>
          <w:tcPr>
            <w:tcW w:w="1764" w:type="dxa"/>
            <w:tcBorders>
              <w:right w:val="single" w:color="000000" w:sz="10" w:space="0"/>
            </w:tcBorders>
            <w:vAlign w:val="top"/>
          </w:tcPr>
          <w:p w14:paraId="7BC49EA4">
            <w:pPr>
              <w:rPr>
                <w:rFonts w:ascii="Arial"/>
                <w:sz w:val="21"/>
              </w:rPr>
            </w:pPr>
          </w:p>
        </w:tc>
      </w:tr>
      <w:tr w14:paraId="3EA3D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5630D91F">
            <w:pPr>
              <w:rPr>
                <w:rFonts w:ascii="Arial"/>
                <w:sz w:val="21"/>
              </w:rPr>
            </w:pPr>
          </w:p>
        </w:tc>
        <w:tc>
          <w:tcPr>
            <w:tcW w:w="2406" w:type="dxa"/>
            <w:vAlign w:val="top"/>
          </w:tcPr>
          <w:p w14:paraId="00BD93C7">
            <w:pPr>
              <w:rPr>
                <w:rFonts w:ascii="Arial"/>
                <w:sz w:val="21"/>
              </w:rPr>
            </w:pPr>
          </w:p>
        </w:tc>
        <w:tc>
          <w:tcPr>
            <w:tcW w:w="2483" w:type="dxa"/>
            <w:vAlign w:val="top"/>
          </w:tcPr>
          <w:p w14:paraId="54A1F8A9">
            <w:pPr>
              <w:rPr>
                <w:rFonts w:ascii="Arial"/>
                <w:sz w:val="21"/>
              </w:rPr>
            </w:pPr>
          </w:p>
        </w:tc>
        <w:tc>
          <w:tcPr>
            <w:tcW w:w="1331" w:type="dxa"/>
            <w:vAlign w:val="top"/>
          </w:tcPr>
          <w:p w14:paraId="3219D390">
            <w:pPr>
              <w:rPr>
                <w:rFonts w:ascii="Arial"/>
                <w:sz w:val="21"/>
              </w:rPr>
            </w:pPr>
          </w:p>
        </w:tc>
        <w:tc>
          <w:tcPr>
            <w:tcW w:w="1764" w:type="dxa"/>
            <w:tcBorders>
              <w:right w:val="single" w:color="000000" w:sz="10" w:space="0"/>
            </w:tcBorders>
            <w:vAlign w:val="top"/>
          </w:tcPr>
          <w:p w14:paraId="13E26235">
            <w:pPr>
              <w:rPr>
                <w:rFonts w:ascii="Arial"/>
                <w:sz w:val="21"/>
              </w:rPr>
            </w:pPr>
          </w:p>
        </w:tc>
      </w:tr>
      <w:tr w14:paraId="513B3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54F91FEC">
            <w:pPr>
              <w:rPr>
                <w:rFonts w:ascii="Arial"/>
                <w:sz w:val="21"/>
              </w:rPr>
            </w:pPr>
          </w:p>
        </w:tc>
        <w:tc>
          <w:tcPr>
            <w:tcW w:w="2406" w:type="dxa"/>
            <w:vAlign w:val="top"/>
          </w:tcPr>
          <w:p w14:paraId="78F16E4D">
            <w:pPr>
              <w:rPr>
                <w:rFonts w:ascii="Arial"/>
                <w:sz w:val="21"/>
              </w:rPr>
            </w:pPr>
          </w:p>
        </w:tc>
        <w:tc>
          <w:tcPr>
            <w:tcW w:w="2483" w:type="dxa"/>
            <w:vAlign w:val="top"/>
          </w:tcPr>
          <w:p w14:paraId="4F0A90EA">
            <w:pPr>
              <w:rPr>
                <w:rFonts w:ascii="Arial"/>
                <w:sz w:val="21"/>
              </w:rPr>
            </w:pPr>
          </w:p>
        </w:tc>
        <w:tc>
          <w:tcPr>
            <w:tcW w:w="1331" w:type="dxa"/>
            <w:vAlign w:val="top"/>
          </w:tcPr>
          <w:p w14:paraId="475050C2">
            <w:pPr>
              <w:rPr>
                <w:rFonts w:ascii="Arial"/>
                <w:sz w:val="21"/>
              </w:rPr>
            </w:pPr>
          </w:p>
        </w:tc>
        <w:tc>
          <w:tcPr>
            <w:tcW w:w="1764" w:type="dxa"/>
            <w:tcBorders>
              <w:right w:val="single" w:color="000000" w:sz="10" w:space="0"/>
            </w:tcBorders>
            <w:vAlign w:val="top"/>
          </w:tcPr>
          <w:p w14:paraId="0C69DFE6">
            <w:pPr>
              <w:rPr>
                <w:rFonts w:ascii="Arial"/>
                <w:sz w:val="21"/>
              </w:rPr>
            </w:pPr>
          </w:p>
        </w:tc>
      </w:tr>
      <w:tr w14:paraId="542F0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583B58B9">
            <w:pPr>
              <w:rPr>
                <w:rFonts w:ascii="Arial"/>
                <w:sz w:val="21"/>
              </w:rPr>
            </w:pPr>
          </w:p>
        </w:tc>
        <w:tc>
          <w:tcPr>
            <w:tcW w:w="2406" w:type="dxa"/>
            <w:vAlign w:val="top"/>
          </w:tcPr>
          <w:p w14:paraId="6AC7D49D">
            <w:pPr>
              <w:rPr>
                <w:rFonts w:ascii="Arial"/>
                <w:sz w:val="21"/>
              </w:rPr>
            </w:pPr>
          </w:p>
        </w:tc>
        <w:tc>
          <w:tcPr>
            <w:tcW w:w="2483" w:type="dxa"/>
            <w:vAlign w:val="top"/>
          </w:tcPr>
          <w:p w14:paraId="7844E1B9">
            <w:pPr>
              <w:rPr>
                <w:rFonts w:ascii="Arial"/>
                <w:sz w:val="21"/>
              </w:rPr>
            </w:pPr>
          </w:p>
        </w:tc>
        <w:tc>
          <w:tcPr>
            <w:tcW w:w="1331" w:type="dxa"/>
            <w:vAlign w:val="top"/>
          </w:tcPr>
          <w:p w14:paraId="377800BC">
            <w:pPr>
              <w:rPr>
                <w:rFonts w:ascii="Arial"/>
                <w:sz w:val="21"/>
              </w:rPr>
            </w:pPr>
          </w:p>
        </w:tc>
        <w:tc>
          <w:tcPr>
            <w:tcW w:w="1764" w:type="dxa"/>
            <w:tcBorders>
              <w:right w:val="single" w:color="000000" w:sz="10" w:space="0"/>
            </w:tcBorders>
            <w:vAlign w:val="top"/>
          </w:tcPr>
          <w:p w14:paraId="1D4039D3">
            <w:pPr>
              <w:rPr>
                <w:rFonts w:ascii="Arial"/>
                <w:sz w:val="21"/>
              </w:rPr>
            </w:pPr>
          </w:p>
        </w:tc>
      </w:tr>
      <w:tr w14:paraId="22F97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2B0AF38D">
            <w:pPr>
              <w:rPr>
                <w:rFonts w:ascii="Arial"/>
                <w:sz w:val="21"/>
              </w:rPr>
            </w:pPr>
          </w:p>
        </w:tc>
        <w:tc>
          <w:tcPr>
            <w:tcW w:w="2406" w:type="dxa"/>
            <w:vAlign w:val="top"/>
          </w:tcPr>
          <w:p w14:paraId="3EF6EF33">
            <w:pPr>
              <w:rPr>
                <w:rFonts w:ascii="Arial"/>
                <w:sz w:val="21"/>
              </w:rPr>
            </w:pPr>
          </w:p>
        </w:tc>
        <w:tc>
          <w:tcPr>
            <w:tcW w:w="2483" w:type="dxa"/>
            <w:vAlign w:val="top"/>
          </w:tcPr>
          <w:p w14:paraId="74C5C1C3">
            <w:pPr>
              <w:rPr>
                <w:rFonts w:ascii="Arial"/>
                <w:sz w:val="21"/>
              </w:rPr>
            </w:pPr>
          </w:p>
        </w:tc>
        <w:tc>
          <w:tcPr>
            <w:tcW w:w="1331" w:type="dxa"/>
            <w:vAlign w:val="top"/>
          </w:tcPr>
          <w:p w14:paraId="5F093B91">
            <w:pPr>
              <w:rPr>
                <w:rFonts w:ascii="Arial"/>
                <w:sz w:val="21"/>
              </w:rPr>
            </w:pPr>
          </w:p>
        </w:tc>
        <w:tc>
          <w:tcPr>
            <w:tcW w:w="1764" w:type="dxa"/>
            <w:tcBorders>
              <w:right w:val="single" w:color="000000" w:sz="10" w:space="0"/>
            </w:tcBorders>
            <w:vAlign w:val="top"/>
          </w:tcPr>
          <w:p w14:paraId="58CE12DD">
            <w:pPr>
              <w:rPr>
                <w:rFonts w:ascii="Arial"/>
                <w:sz w:val="21"/>
              </w:rPr>
            </w:pPr>
          </w:p>
        </w:tc>
      </w:tr>
      <w:tr w14:paraId="0DA63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02C7743E">
            <w:pPr>
              <w:rPr>
                <w:rFonts w:ascii="Arial"/>
                <w:sz w:val="21"/>
              </w:rPr>
            </w:pPr>
          </w:p>
        </w:tc>
        <w:tc>
          <w:tcPr>
            <w:tcW w:w="2406" w:type="dxa"/>
            <w:vAlign w:val="top"/>
          </w:tcPr>
          <w:p w14:paraId="6B4565F2">
            <w:pPr>
              <w:rPr>
                <w:rFonts w:ascii="Arial"/>
                <w:sz w:val="21"/>
              </w:rPr>
            </w:pPr>
          </w:p>
        </w:tc>
        <w:tc>
          <w:tcPr>
            <w:tcW w:w="2483" w:type="dxa"/>
            <w:vAlign w:val="top"/>
          </w:tcPr>
          <w:p w14:paraId="5C8DDE28">
            <w:pPr>
              <w:rPr>
                <w:rFonts w:ascii="Arial"/>
                <w:sz w:val="21"/>
              </w:rPr>
            </w:pPr>
          </w:p>
        </w:tc>
        <w:tc>
          <w:tcPr>
            <w:tcW w:w="1331" w:type="dxa"/>
            <w:vAlign w:val="top"/>
          </w:tcPr>
          <w:p w14:paraId="10E55F8B">
            <w:pPr>
              <w:rPr>
                <w:rFonts w:ascii="Arial"/>
                <w:sz w:val="21"/>
              </w:rPr>
            </w:pPr>
          </w:p>
        </w:tc>
        <w:tc>
          <w:tcPr>
            <w:tcW w:w="1764" w:type="dxa"/>
            <w:tcBorders>
              <w:right w:val="single" w:color="000000" w:sz="10" w:space="0"/>
            </w:tcBorders>
            <w:vAlign w:val="top"/>
          </w:tcPr>
          <w:p w14:paraId="68BFAF6B">
            <w:pPr>
              <w:rPr>
                <w:rFonts w:ascii="Arial"/>
                <w:sz w:val="21"/>
              </w:rPr>
            </w:pPr>
          </w:p>
        </w:tc>
      </w:tr>
      <w:tr w14:paraId="6D634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2679FFD6">
            <w:pPr>
              <w:rPr>
                <w:rFonts w:ascii="Arial"/>
                <w:sz w:val="21"/>
              </w:rPr>
            </w:pPr>
          </w:p>
        </w:tc>
        <w:tc>
          <w:tcPr>
            <w:tcW w:w="2406" w:type="dxa"/>
            <w:vAlign w:val="top"/>
          </w:tcPr>
          <w:p w14:paraId="6FED00D2">
            <w:pPr>
              <w:rPr>
                <w:rFonts w:ascii="Arial"/>
                <w:sz w:val="21"/>
              </w:rPr>
            </w:pPr>
          </w:p>
        </w:tc>
        <w:tc>
          <w:tcPr>
            <w:tcW w:w="2483" w:type="dxa"/>
            <w:vAlign w:val="top"/>
          </w:tcPr>
          <w:p w14:paraId="03FD6334">
            <w:pPr>
              <w:rPr>
                <w:rFonts w:ascii="Arial"/>
                <w:sz w:val="21"/>
              </w:rPr>
            </w:pPr>
          </w:p>
        </w:tc>
        <w:tc>
          <w:tcPr>
            <w:tcW w:w="1331" w:type="dxa"/>
            <w:vAlign w:val="top"/>
          </w:tcPr>
          <w:p w14:paraId="34AE380D">
            <w:pPr>
              <w:rPr>
                <w:rFonts w:ascii="Arial"/>
                <w:sz w:val="21"/>
              </w:rPr>
            </w:pPr>
          </w:p>
        </w:tc>
        <w:tc>
          <w:tcPr>
            <w:tcW w:w="1764" w:type="dxa"/>
            <w:tcBorders>
              <w:right w:val="single" w:color="000000" w:sz="10" w:space="0"/>
            </w:tcBorders>
            <w:vAlign w:val="top"/>
          </w:tcPr>
          <w:p w14:paraId="16C81618">
            <w:pPr>
              <w:rPr>
                <w:rFonts w:ascii="Arial"/>
                <w:sz w:val="21"/>
              </w:rPr>
            </w:pPr>
          </w:p>
        </w:tc>
      </w:tr>
      <w:tr w14:paraId="06CE8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5829" w:type="dxa"/>
            <w:gridSpan w:val="3"/>
            <w:tcBorders>
              <w:left w:val="single" w:color="000000" w:sz="10" w:space="0"/>
              <w:bottom w:val="single" w:color="000000" w:sz="10" w:space="0"/>
            </w:tcBorders>
            <w:vAlign w:val="top"/>
          </w:tcPr>
          <w:p w14:paraId="6E028646">
            <w:pPr>
              <w:spacing w:before="165" w:line="229" w:lineRule="auto"/>
              <w:ind w:left="2598"/>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331" w:type="dxa"/>
            <w:tcBorders>
              <w:bottom w:val="single" w:color="000000" w:sz="10" w:space="0"/>
            </w:tcBorders>
            <w:vAlign w:val="top"/>
          </w:tcPr>
          <w:p w14:paraId="71B555FB">
            <w:pPr>
              <w:rPr>
                <w:rFonts w:ascii="Arial"/>
                <w:sz w:val="21"/>
              </w:rPr>
            </w:pPr>
          </w:p>
        </w:tc>
        <w:tc>
          <w:tcPr>
            <w:tcW w:w="1764" w:type="dxa"/>
            <w:tcBorders>
              <w:bottom w:val="single" w:color="000000" w:sz="10" w:space="0"/>
              <w:right w:val="single" w:color="000000" w:sz="10" w:space="0"/>
            </w:tcBorders>
            <w:vAlign w:val="top"/>
          </w:tcPr>
          <w:p w14:paraId="5198BCC1">
            <w:pPr>
              <w:rPr>
                <w:rFonts w:ascii="Arial"/>
                <w:sz w:val="21"/>
              </w:rPr>
            </w:pPr>
          </w:p>
        </w:tc>
      </w:tr>
    </w:tbl>
    <w:p w14:paraId="79C58B0A">
      <w:pPr>
        <w:pStyle w:val="26"/>
      </w:pPr>
    </w:p>
    <w:p w14:paraId="1CB28274">
      <w:pPr>
        <w:sectPr>
          <w:footerReference r:id="rId22" w:type="default"/>
          <w:pgSz w:w="11906" w:h="16839"/>
          <w:pgMar w:top="1431" w:right="1417" w:bottom="917" w:left="1388" w:header="0" w:footer="677" w:gutter="0"/>
          <w:pgNumType w:fmt="decimal"/>
          <w:cols w:space="720" w:num="1"/>
        </w:sectPr>
      </w:pPr>
    </w:p>
    <w:p w14:paraId="00C469ED">
      <w:pPr>
        <w:spacing w:before="170" w:line="226" w:lineRule="auto"/>
        <w:ind w:left="3280"/>
        <w:rPr>
          <w:rFonts w:ascii="宋体" w:hAnsi="宋体" w:eastAsia="宋体" w:cs="宋体"/>
          <w:sz w:val="31"/>
          <w:szCs w:val="31"/>
        </w:rPr>
      </w:pPr>
      <w:r>
        <w:rPr>
          <w:rFonts w:ascii="宋体" w:hAnsi="宋体" w:eastAsia="宋体" w:cs="宋体"/>
          <w:spacing w:val="1"/>
          <w:sz w:val="31"/>
          <w:szCs w:val="31"/>
        </w:rPr>
        <w:t>（十）</w:t>
      </w:r>
      <w:r>
        <w:rPr>
          <w:rFonts w:ascii="宋体" w:hAnsi="宋体" w:eastAsia="宋体" w:cs="宋体"/>
          <w:spacing w:val="30"/>
          <w:sz w:val="31"/>
          <w:szCs w:val="31"/>
        </w:rPr>
        <w:t xml:space="preserve"> </w:t>
      </w:r>
      <w:r>
        <w:rPr>
          <w:rFonts w:ascii="宋体" w:hAnsi="宋体" w:eastAsia="宋体" w:cs="宋体"/>
          <w:b/>
          <w:bCs/>
          <w:spacing w:val="1"/>
          <w:sz w:val="31"/>
          <w:szCs w:val="31"/>
        </w:rPr>
        <w:t>计日工表</w:t>
      </w:r>
    </w:p>
    <w:p w14:paraId="645E75D8">
      <w:pPr>
        <w:spacing w:before="240"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w:t>
      </w:r>
      <w:r>
        <w:rPr>
          <w:rFonts w:ascii="黑体" w:hAnsi="黑体" w:eastAsia="黑体" w:cs="黑体"/>
          <w:spacing w:val="12"/>
          <w:sz w:val="20"/>
          <w:szCs w:val="20"/>
        </w:rPr>
        <w:t xml:space="preserve">  </w:t>
      </w:r>
      <w:r>
        <w:rPr>
          <w:rFonts w:ascii="黑体" w:hAnsi="黑体" w:eastAsia="黑体" w:cs="黑体"/>
          <w:spacing w:val="2"/>
          <w:sz w:val="20"/>
          <w:szCs w:val="20"/>
        </w:rPr>
        <w:t>页</w:t>
      </w:r>
      <w:r>
        <w:rPr>
          <w:rFonts w:ascii="黑体" w:hAnsi="黑体" w:eastAsia="黑体" w:cs="黑体"/>
          <w:spacing w:val="17"/>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70D63232">
      <w:pPr>
        <w:spacing w:line="42" w:lineRule="exact"/>
      </w:pPr>
    </w:p>
    <w:tbl>
      <w:tblPr>
        <w:tblStyle w:val="431"/>
        <w:tblW w:w="88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7"/>
        <w:gridCol w:w="2468"/>
        <w:gridCol w:w="2138"/>
        <w:gridCol w:w="1191"/>
        <w:gridCol w:w="1128"/>
        <w:gridCol w:w="957"/>
      </w:tblGrid>
      <w:tr w14:paraId="28CBA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1007" w:type="dxa"/>
            <w:tcBorders>
              <w:top w:val="single" w:color="000000" w:sz="10" w:space="0"/>
              <w:left w:val="single" w:color="000000" w:sz="10" w:space="0"/>
            </w:tcBorders>
            <w:vAlign w:val="top"/>
          </w:tcPr>
          <w:p w14:paraId="35FA579C">
            <w:pPr>
              <w:spacing w:before="259" w:line="229" w:lineRule="auto"/>
              <w:ind w:left="284"/>
              <w:rPr>
                <w:rFonts w:ascii="黑体" w:hAnsi="黑体" w:eastAsia="黑体" w:cs="黑体"/>
                <w:sz w:val="20"/>
                <w:szCs w:val="20"/>
              </w:rPr>
            </w:pPr>
            <w:r>
              <w:rPr>
                <w:rFonts w:ascii="黑体" w:hAnsi="黑体" w:eastAsia="黑体" w:cs="黑体"/>
                <w:spacing w:val="5"/>
                <w:sz w:val="20"/>
                <w:szCs w:val="20"/>
              </w:rPr>
              <w:t>编码</w:t>
            </w:r>
          </w:p>
        </w:tc>
        <w:tc>
          <w:tcPr>
            <w:tcW w:w="2468" w:type="dxa"/>
            <w:tcBorders>
              <w:top w:val="single" w:color="000000" w:sz="10" w:space="0"/>
            </w:tcBorders>
            <w:vAlign w:val="top"/>
          </w:tcPr>
          <w:p w14:paraId="53C7C910">
            <w:pPr>
              <w:spacing w:before="259" w:line="230" w:lineRule="auto"/>
              <w:ind w:left="813"/>
              <w:rPr>
                <w:rFonts w:ascii="黑体" w:hAnsi="黑体" w:eastAsia="黑体" w:cs="黑体"/>
                <w:sz w:val="20"/>
                <w:szCs w:val="20"/>
              </w:rPr>
            </w:pPr>
            <w:r>
              <w:rPr>
                <w:rFonts w:ascii="黑体" w:hAnsi="黑体" w:eastAsia="黑体" w:cs="黑体"/>
                <w:spacing w:val="7"/>
                <w:sz w:val="20"/>
                <w:szCs w:val="20"/>
              </w:rPr>
              <w:t>项目名称</w:t>
            </w:r>
          </w:p>
        </w:tc>
        <w:tc>
          <w:tcPr>
            <w:tcW w:w="2138" w:type="dxa"/>
            <w:tcBorders>
              <w:top w:val="single" w:color="000000" w:sz="10" w:space="0"/>
            </w:tcBorders>
            <w:vAlign w:val="top"/>
          </w:tcPr>
          <w:p w14:paraId="14F7F418">
            <w:pPr>
              <w:spacing w:before="259" w:line="231" w:lineRule="auto"/>
              <w:ind w:left="871"/>
              <w:rPr>
                <w:rFonts w:ascii="黑体" w:hAnsi="黑体" w:eastAsia="黑体" w:cs="黑体"/>
                <w:sz w:val="20"/>
                <w:szCs w:val="20"/>
              </w:rPr>
            </w:pPr>
            <w:r>
              <w:rPr>
                <w:rFonts w:ascii="黑体" w:hAnsi="黑体" w:eastAsia="黑体" w:cs="黑体"/>
                <w:spacing w:val="2"/>
                <w:sz w:val="20"/>
                <w:szCs w:val="20"/>
              </w:rPr>
              <w:t>单位</w:t>
            </w:r>
          </w:p>
        </w:tc>
        <w:tc>
          <w:tcPr>
            <w:tcW w:w="1191" w:type="dxa"/>
            <w:tcBorders>
              <w:top w:val="single" w:color="000000" w:sz="10" w:space="0"/>
            </w:tcBorders>
            <w:vAlign w:val="top"/>
          </w:tcPr>
          <w:p w14:paraId="6B46F516">
            <w:pPr>
              <w:spacing w:before="259" w:line="231" w:lineRule="auto"/>
              <w:ind w:left="396"/>
              <w:rPr>
                <w:rFonts w:ascii="黑体" w:hAnsi="黑体" w:eastAsia="黑体" w:cs="黑体"/>
                <w:sz w:val="20"/>
                <w:szCs w:val="20"/>
              </w:rPr>
            </w:pPr>
            <w:r>
              <w:rPr>
                <w:rFonts w:ascii="黑体" w:hAnsi="黑体" w:eastAsia="黑体" w:cs="黑体"/>
                <w:spacing w:val="4"/>
                <w:sz w:val="20"/>
                <w:szCs w:val="20"/>
              </w:rPr>
              <w:t>数量</w:t>
            </w:r>
          </w:p>
        </w:tc>
        <w:tc>
          <w:tcPr>
            <w:tcW w:w="1128" w:type="dxa"/>
            <w:tcBorders>
              <w:top w:val="single" w:color="000000" w:sz="10" w:space="0"/>
            </w:tcBorders>
            <w:vAlign w:val="top"/>
          </w:tcPr>
          <w:p w14:paraId="12CD59AB">
            <w:pPr>
              <w:spacing w:before="259" w:line="230" w:lineRule="auto"/>
              <w:ind w:left="155"/>
              <w:rPr>
                <w:rFonts w:ascii="黑体" w:hAnsi="黑体" w:eastAsia="黑体" w:cs="黑体"/>
                <w:sz w:val="20"/>
                <w:szCs w:val="20"/>
              </w:rPr>
            </w:pPr>
            <w:r>
              <w:rPr>
                <w:rFonts w:ascii="黑体" w:hAnsi="黑体" w:eastAsia="黑体" w:cs="黑体"/>
                <w:spacing w:val="7"/>
                <w:sz w:val="20"/>
                <w:szCs w:val="20"/>
              </w:rPr>
              <w:t>综合单价</w:t>
            </w:r>
          </w:p>
        </w:tc>
        <w:tc>
          <w:tcPr>
            <w:tcW w:w="957" w:type="dxa"/>
            <w:tcBorders>
              <w:top w:val="single" w:color="000000" w:sz="10" w:space="0"/>
              <w:right w:val="single" w:color="000000" w:sz="10" w:space="0"/>
            </w:tcBorders>
            <w:vAlign w:val="top"/>
          </w:tcPr>
          <w:p w14:paraId="57733528">
            <w:pPr>
              <w:spacing w:before="259" w:line="230" w:lineRule="auto"/>
              <w:jc w:val="right"/>
              <w:rPr>
                <w:rFonts w:ascii="黑体" w:hAnsi="黑体" w:eastAsia="黑体" w:cs="黑体"/>
                <w:sz w:val="20"/>
                <w:szCs w:val="20"/>
              </w:rPr>
            </w:pPr>
            <w:r>
              <w:rPr>
                <w:rFonts w:ascii="黑体" w:hAnsi="黑体" w:eastAsia="黑体" w:cs="黑体"/>
                <w:spacing w:val="-19"/>
                <w:sz w:val="20"/>
                <w:szCs w:val="20"/>
              </w:rPr>
              <w:t>合价（元）</w:t>
            </w:r>
          </w:p>
        </w:tc>
      </w:tr>
      <w:tr w14:paraId="1FBB4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1BC26C6">
            <w:pPr>
              <w:spacing w:before="162" w:line="156" w:lineRule="exact"/>
              <w:ind w:left="403"/>
              <w:rPr>
                <w:rFonts w:ascii="宋体" w:hAnsi="宋体" w:eastAsia="宋体" w:cs="宋体"/>
                <w:sz w:val="20"/>
                <w:szCs w:val="20"/>
              </w:rPr>
            </w:pPr>
            <w:r>
              <w:rPr>
                <w:rFonts w:ascii="宋体" w:hAnsi="宋体" w:eastAsia="宋体" w:cs="宋体"/>
                <w:position w:val="-4"/>
                <w:sz w:val="20"/>
                <w:szCs w:val="20"/>
              </w:rPr>
              <w:t>一</w:t>
            </w:r>
          </w:p>
        </w:tc>
        <w:tc>
          <w:tcPr>
            <w:tcW w:w="2468" w:type="dxa"/>
            <w:vAlign w:val="top"/>
          </w:tcPr>
          <w:p w14:paraId="6A5853C3">
            <w:pPr>
              <w:spacing w:before="83" w:line="231" w:lineRule="auto"/>
              <w:ind w:left="1024"/>
              <w:rPr>
                <w:rFonts w:ascii="宋体" w:hAnsi="宋体" w:eastAsia="宋体" w:cs="宋体"/>
                <w:sz w:val="20"/>
                <w:szCs w:val="20"/>
              </w:rPr>
            </w:pPr>
            <w:r>
              <w:rPr>
                <w:rFonts w:ascii="宋体" w:hAnsi="宋体" w:eastAsia="宋体" w:cs="宋体"/>
                <w:spacing w:val="3"/>
                <w:sz w:val="20"/>
                <w:szCs w:val="20"/>
              </w:rPr>
              <w:t>人工</w:t>
            </w:r>
          </w:p>
        </w:tc>
        <w:tc>
          <w:tcPr>
            <w:tcW w:w="2138" w:type="dxa"/>
            <w:vAlign w:val="top"/>
          </w:tcPr>
          <w:p w14:paraId="35B7B772">
            <w:pPr>
              <w:rPr>
                <w:rFonts w:ascii="Arial"/>
                <w:sz w:val="21"/>
              </w:rPr>
            </w:pPr>
          </w:p>
        </w:tc>
        <w:tc>
          <w:tcPr>
            <w:tcW w:w="1191" w:type="dxa"/>
            <w:vAlign w:val="top"/>
          </w:tcPr>
          <w:p w14:paraId="1F045D9F">
            <w:pPr>
              <w:rPr>
                <w:rFonts w:ascii="Arial"/>
                <w:sz w:val="21"/>
              </w:rPr>
            </w:pPr>
          </w:p>
        </w:tc>
        <w:tc>
          <w:tcPr>
            <w:tcW w:w="1128" w:type="dxa"/>
            <w:vAlign w:val="top"/>
          </w:tcPr>
          <w:p w14:paraId="72286C5E">
            <w:pPr>
              <w:rPr>
                <w:rFonts w:ascii="Arial"/>
                <w:sz w:val="21"/>
              </w:rPr>
            </w:pPr>
          </w:p>
        </w:tc>
        <w:tc>
          <w:tcPr>
            <w:tcW w:w="957" w:type="dxa"/>
            <w:tcBorders>
              <w:right w:val="single" w:color="000000" w:sz="10" w:space="0"/>
            </w:tcBorders>
            <w:vAlign w:val="top"/>
          </w:tcPr>
          <w:p w14:paraId="2487A023">
            <w:pPr>
              <w:rPr>
                <w:rFonts w:ascii="Arial"/>
                <w:sz w:val="21"/>
              </w:rPr>
            </w:pPr>
          </w:p>
        </w:tc>
      </w:tr>
      <w:tr w14:paraId="559A1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791794E">
            <w:pPr>
              <w:spacing w:before="119"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33C910D2">
            <w:pPr>
              <w:rPr>
                <w:rFonts w:ascii="Arial"/>
                <w:sz w:val="21"/>
              </w:rPr>
            </w:pPr>
          </w:p>
        </w:tc>
        <w:tc>
          <w:tcPr>
            <w:tcW w:w="2138" w:type="dxa"/>
            <w:vAlign w:val="top"/>
          </w:tcPr>
          <w:p w14:paraId="70A88D5A">
            <w:pPr>
              <w:rPr>
                <w:rFonts w:ascii="Arial"/>
                <w:sz w:val="21"/>
              </w:rPr>
            </w:pPr>
          </w:p>
        </w:tc>
        <w:tc>
          <w:tcPr>
            <w:tcW w:w="1191" w:type="dxa"/>
            <w:vAlign w:val="top"/>
          </w:tcPr>
          <w:p w14:paraId="5A2D7D88">
            <w:pPr>
              <w:rPr>
                <w:rFonts w:ascii="Arial"/>
                <w:sz w:val="21"/>
              </w:rPr>
            </w:pPr>
          </w:p>
        </w:tc>
        <w:tc>
          <w:tcPr>
            <w:tcW w:w="1128" w:type="dxa"/>
            <w:vAlign w:val="top"/>
          </w:tcPr>
          <w:p w14:paraId="45457340">
            <w:pPr>
              <w:rPr>
                <w:rFonts w:ascii="Arial"/>
                <w:sz w:val="21"/>
              </w:rPr>
            </w:pPr>
          </w:p>
        </w:tc>
        <w:tc>
          <w:tcPr>
            <w:tcW w:w="957" w:type="dxa"/>
            <w:tcBorders>
              <w:right w:val="single" w:color="000000" w:sz="10" w:space="0"/>
            </w:tcBorders>
            <w:vAlign w:val="top"/>
          </w:tcPr>
          <w:p w14:paraId="7F983894">
            <w:pPr>
              <w:rPr>
                <w:rFonts w:ascii="Arial"/>
                <w:sz w:val="21"/>
              </w:rPr>
            </w:pPr>
          </w:p>
        </w:tc>
      </w:tr>
      <w:tr w14:paraId="10E46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61769EDA">
            <w:pPr>
              <w:spacing w:before="119"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6178C7B3">
            <w:pPr>
              <w:rPr>
                <w:rFonts w:ascii="Arial"/>
                <w:sz w:val="21"/>
              </w:rPr>
            </w:pPr>
          </w:p>
        </w:tc>
        <w:tc>
          <w:tcPr>
            <w:tcW w:w="2138" w:type="dxa"/>
            <w:vAlign w:val="top"/>
          </w:tcPr>
          <w:p w14:paraId="1C9F2803">
            <w:pPr>
              <w:rPr>
                <w:rFonts w:ascii="Arial"/>
                <w:sz w:val="21"/>
              </w:rPr>
            </w:pPr>
          </w:p>
        </w:tc>
        <w:tc>
          <w:tcPr>
            <w:tcW w:w="1191" w:type="dxa"/>
            <w:vAlign w:val="top"/>
          </w:tcPr>
          <w:p w14:paraId="528D5086">
            <w:pPr>
              <w:rPr>
                <w:rFonts w:ascii="Arial"/>
                <w:sz w:val="21"/>
              </w:rPr>
            </w:pPr>
          </w:p>
        </w:tc>
        <w:tc>
          <w:tcPr>
            <w:tcW w:w="1128" w:type="dxa"/>
            <w:vAlign w:val="top"/>
          </w:tcPr>
          <w:p w14:paraId="35419EA2">
            <w:pPr>
              <w:rPr>
                <w:rFonts w:ascii="Arial"/>
                <w:sz w:val="21"/>
              </w:rPr>
            </w:pPr>
          </w:p>
        </w:tc>
        <w:tc>
          <w:tcPr>
            <w:tcW w:w="957" w:type="dxa"/>
            <w:tcBorders>
              <w:right w:val="single" w:color="000000" w:sz="10" w:space="0"/>
            </w:tcBorders>
            <w:vAlign w:val="top"/>
          </w:tcPr>
          <w:p w14:paraId="183C51D7">
            <w:pPr>
              <w:rPr>
                <w:rFonts w:ascii="Arial"/>
                <w:sz w:val="21"/>
              </w:rPr>
            </w:pPr>
          </w:p>
        </w:tc>
      </w:tr>
      <w:tr w14:paraId="715F6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C536205">
            <w:pPr>
              <w:spacing w:before="121"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5DBDF5C6">
            <w:pPr>
              <w:rPr>
                <w:rFonts w:ascii="Arial"/>
                <w:sz w:val="21"/>
              </w:rPr>
            </w:pPr>
          </w:p>
        </w:tc>
        <w:tc>
          <w:tcPr>
            <w:tcW w:w="2138" w:type="dxa"/>
            <w:vAlign w:val="top"/>
          </w:tcPr>
          <w:p w14:paraId="5FC958FF">
            <w:pPr>
              <w:rPr>
                <w:rFonts w:ascii="Arial"/>
                <w:sz w:val="21"/>
              </w:rPr>
            </w:pPr>
          </w:p>
        </w:tc>
        <w:tc>
          <w:tcPr>
            <w:tcW w:w="1191" w:type="dxa"/>
            <w:vAlign w:val="top"/>
          </w:tcPr>
          <w:p w14:paraId="3AA3679F">
            <w:pPr>
              <w:rPr>
                <w:rFonts w:ascii="Arial"/>
                <w:sz w:val="21"/>
              </w:rPr>
            </w:pPr>
          </w:p>
        </w:tc>
        <w:tc>
          <w:tcPr>
            <w:tcW w:w="1128" w:type="dxa"/>
            <w:vAlign w:val="top"/>
          </w:tcPr>
          <w:p w14:paraId="3159D017">
            <w:pPr>
              <w:rPr>
                <w:rFonts w:ascii="Arial"/>
                <w:sz w:val="21"/>
              </w:rPr>
            </w:pPr>
          </w:p>
        </w:tc>
        <w:tc>
          <w:tcPr>
            <w:tcW w:w="957" w:type="dxa"/>
            <w:tcBorders>
              <w:right w:val="single" w:color="000000" w:sz="10" w:space="0"/>
            </w:tcBorders>
            <w:vAlign w:val="top"/>
          </w:tcPr>
          <w:p w14:paraId="236D656E">
            <w:pPr>
              <w:rPr>
                <w:rFonts w:ascii="Arial"/>
                <w:sz w:val="21"/>
              </w:rPr>
            </w:pPr>
          </w:p>
        </w:tc>
      </w:tr>
      <w:tr w14:paraId="7D6B6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A77B895">
            <w:pPr>
              <w:spacing w:before="121"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57A1ABD8">
            <w:pPr>
              <w:rPr>
                <w:rFonts w:ascii="Arial"/>
                <w:sz w:val="21"/>
              </w:rPr>
            </w:pPr>
          </w:p>
        </w:tc>
        <w:tc>
          <w:tcPr>
            <w:tcW w:w="2138" w:type="dxa"/>
            <w:vAlign w:val="top"/>
          </w:tcPr>
          <w:p w14:paraId="6E813BB7">
            <w:pPr>
              <w:rPr>
                <w:rFonts w:ascii="Arial"/>
                <w:sz w:val="21"/>
              </w:rPr>
            </w:pPr>
          </w:p>
        </w:tc>
        <w:tc>
          <w:tcPr>
            <w:tcW w:w="1191" w:type="dxa"/>
            <w:vAlign w:val="top"/>
          </w:tcPr>
          <w:p w14:paraId="56AEFE2D">
            <w:pPr>
              <w:rPr>
                <w:rFonts w:ascii="Arial"/>
                <w:sz w:val="21"/>
              </w:rPr>
            </w:pPr>
          </w:p>
        </w:tc>
        <w:tc>
          <w:tcPr>
            <w:tcW w:w="1128" w:type="dxa"/>
            <w:vAlign w:val="top"/>
          </w:tcPr>
          <w:p w14:paraId="5FDB943D">
            <w:pPr>
              <w:rPr>
                <w:rFonts w:ascii="Arial"/>
                <w:sz w:val="21"/>
              </w:rPr>
            </w:pPr>
          </w:p>
        </w:tc>
        <w:tc>
          <w:tcPr>
            <w:tcW w:w="957" w:type="dxa"/>
            <w:tcBorders>
              <w:right w:val="single" w:color="000000" w:sz="10" w:space="0"/>
            </w:tcBorders>
            <w:vAlign w:val="top"/>
          </w:tcPr>
          <w:p w14:paraId="3DB8E2AC">
            <w:pPr>
              <w:rPr>
                <w:rFonts w:ascii="Arial"/>
                <w:sz w:val="21"/>
              </w:rPr>
            </w:pPr>
          </w:p>
        </w:tc>
      </w:tr>
      <w:tr w14:paraId="2DC2B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932" w:type="dxa"/>
            <w:gridSpan w:val="5"/>
            <w:vAlign w:val="top"/>
          </w:tcPr>
          <w:p w14:paraId="4CBA45B8">
            <w:pPr>
              <w:spacing w:before="84" w:line="228" w:lineRule="auto"/>
              <w:ind w:left="3454"/>
              <w:rPr>
                <w:rFonts w:ascii="宋体" w:hAnsi="宋体" w:eastAsia="宋体" w:cs="宋体"/>
                <w:sz w:val="20"/>
                <w:szCs w:val="20"/>
              </w:rPr>
            </w:pPr>
            <w:r>
              <w:rPr>
                <w:rFonts w:ascii="宋体" w:hAnsi="宋体" w:eastAsia="宋体" w:cs="宋体"/>
                <w:spacing w:val="7"/>
                <w:sz w:val="20"/>
                <w:szCs w:val="20"/>
              </w:rPr>
              <w:t>人工费小计</w:t>
            </w:r>
          </w:p>
        </w:tc>
        <w:tc>
          <w:tcPr>
            <w:tcW w:w="957" w:type="dxa"/>
            <w:tcBorders>
              <w:right w:val="single" w:color="000000" w:sz="10" w:space="0"/>
            </w:tcBorders>
            <w:vAlign w:val="top"/>
          </w:tcPr>
          <w:p w14:paraId="176CEF98">
            <w:pPr>
              <w:rPr>
                <w:rFonts w:ascii="Arial"/>
                <w:sz w:val="21"/>
              </w:rPr>
            </w:pPr>
          </w:p>
        </w:tc>
      </w:tr>
      <w:tr w14:paraId="3FC25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3865E338">
            <w:pPr>
              <w:spacing w:before="131" w:line="183" w:lineRule="auto"/>
              <w:ind w:left="403"/>
              <w:rPr>
                <w:rFonts w:ascii="宋体" w:hAnsi="宋体" w:eastAsia="宋体" w:cs="宋体"/>
                <w:sz w:val="20"/>
                <w:szCs w:val="20"/>
              </w:rPr>
            </w:pPr>
            <w:r>
              <w:rPr>
                <w:rFonts w:ascii="宋体" w:hAnsi="宋体" w:eastAsia="宋体" w:cs="宋体"/>
                <w:sz w:val="20"/>
                <w:szCs w:val="20"/>
              </w:rPr>
              <w:t>二</w:t>
            </w:r>
          </w:p>
        </w:tc>
        <w:tc>
          <w:tcPr>
            <w:tcW w:w="2468" w:type="dxa"/>
            <w:vAlign w:val="top"/>
          </w:tcPr>
          <w:p w14:paraId="7D2E3FBC">
            <w:pPr>
              <w:spacing w:before="91" w:line="227" w:lineRule="auto"/>
              <w:ind w:left="1022"/>
              <w:rPr>
                <w:rFonts w:ascii="宋体" w:hAnsi="宋体" w:eastAsia="宋体" w:cs="宋体"/>
                <w:sz w:val="20"/>
                <w:szCs w:val="20"/>
              </w:rPr>
            </w:pPr>
            <w:r>
              <w:rPr>
                <w:rFonts w:ascii="宋体" w:hAnsi="宋体" w:eastAsia="宋体" w:cs="宋体"/>
                <w:spacing w:val="4"/>
                <w:sz w:val="20"/>
                <w:szCs w:val="20"/>
              </w:rPr>
              <w:t>材料</w:t>
            </w:r>
          </w:p>
        </w:tc>
        <w:tc>
          <w:tcPr>
            <w:tcW w:w="2138" w:type="dxa"/>
            <w:vAlign w:val="top"/>
          </w:tcPr>
          <w:p w14:paraId="63FA9FDF">
            <w:pPr>
              <w:rPr>
                <w:rFonts w:ascii="Arial"/>
                <w:sz w:val="21"/>
              </w:rPr>
            </w:pPr>
          </w:p>
        </w:tc>
        <w:tc>
          <w:tcPr>
            <w:tcW w:w="1191" w:type="dxa"/>
            <w:vAlign w:val="top"/>
          </w:tcPr>
          <w:p w14:paraId="4BE720F8">
            <w:pPr>
              <w:rPr>
                <w:rFonts w:ascii="Arial"/>
                <w:sz w:val="21"/>
              </w:rPr>
            </w:pPr>
          </w:p>
        </w:tc>
        <w:tc>
          <w:tcPr>
            <w:tcW w:w="1128" w:type="dxa"/>
            <w:vAlign w:val="top"/>
          </w:tcPr>
          <w:p w14:paraId="65470816">
            <w:pPr>
              <w:rPr>
                <w:rFonts w:ascii="Arial"/>
                <w:sz w:val="21"/>
              </w:rPr>
            </w:pPr>
          </w:p>
        </w:tc>
        <w:tc>
          <w:tcPr>
            <w:tcW w:w="957" w:type="dxa"/>
            <w:tcBorders>
              <w:right w:val="single" w:color="000000" w:sz="10" w:space="0"/>
            </w:tcBorders>
            <w:vAlign w:val="top"/>
          </w:tcPr>
          <w:p w14:paraId="29D4114B">
            <w:pPr>
              <w:rPr>
                <w:rFonts w:ascii="Arial"/>
                <w:sz w:val="21"/>
              </w:rPr>
            </w:pPr>
          </w:p>
        </w:tc>
      </w:tr>
      <w:tr w14:paraId="2BE65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2FE06BBE">
            <w:pPr>
              <w:spacing w:before="124"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1FB9A2DA">
            <w:pPr>
              <w:rPr>
                <w:rFonts w:ascii="Arial"/>
                <w:sz w:val="21"/>
              </w:rPr>
            </w:pPr>
          </w:p>
        </w:tc>
        <w:tc>
          <w:tcPr>
            <w:tcW w:w="2138" w:type="dxa"/>
            <w:vAlign w:val="top"/>
          </w:tcPr>
          <w:p w14:paraId="138F2D47">
            <w:pPr>
              <w:rPr>
                <w:rFonts w:ascii="Arial"/>
                <w:sz w:val="21"/>
              </w:rPr>
            </w:pPr>
          </w:p>
        </w:tc>
        <w:tc>
          <w:tcPr>
            <w:tcW w:w="1191" w:type="dxa"/>
            <w:vAlign w:val="top"/>
          </w:tcPr>
          <w:p w14:paraId="3FD4C5FE">
            <w:pPr>
              <w:rPr>
                <w:rFonts w:ascii="Arial"/>
                <w:sz w:val="21"/>
              </w:rPr>
            </w:pPr>
          </w:p>
        </w:tc>
        <w:tc>
          <w:tcPr>
            <w:tcW w:w="1128" w:type="dxa"/>
            <w:vAlign w:val="top"/>
          </w:tcPr>
          <w:p w14:paraId="214D917B">
            <w:pPr>
              <w:rPr>
                <w:rFonts w:ascii="Arial"/>
                <w:sz w:val="21"/>
              </w:rPr>
            </w:pPr>
          </w:p>
        </w:tc>
        <w:tc>
          <w:tcPr>
            <w:tcW w:w="957" w:type="dxa"/>
            <w:tcBorders>
              <w:right w:val="single" w:color="000000" w:sz="10" w:space="0"/>
            </w:tcBorders>
            <w:vAlign w:val="top"/>
          </w:tcPr>
          <w:p w14:paraId="2BD2DC14">
            <w:pPr>
              <w:rPr>
                <w:rFonts w:ascii="Arial"/>
                <w:sz w:val="21"/>
              </w:rPr>
            </w:pPr>
          </w:p>
        </w:tc>
      </w:tr>
      <w:tr w14:paraId="7274D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007" w:type="dxa"/>
            <w:vAlign w:val="top"/>
          </w:tcPr>
          <w:p w14:paraId="61B18D0B">
            <w:pPr>
              <w:spacing w:before="127"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7B365051">
            <w:pPr>
              <w:rPr>
                <w:rFonts w:ascii="Arial"/>
                <w:sz w:val="21"/>
              </w:rPr>
            </w:pPr>
          </w:p>
        </w:tc>
        <w:tc>
          <w:tcPr>
            <w:tcW w:w="2138" w:type="dxa"/>
            <w:vAlign w:val="top"/>
          </w:tcPr>
          <w:p w14:paraId="564AAF1B">
            <w:pPr>
              <w:rPr>
                <w:rFonts w:ascii="Arial"/>
                <w:sz w:val="21"/>
              </w:rPr>
            </w:pPr>
          </w:p>
        </w:tc>
        <w:tc>
          <w:tcPr>
            <w:tcW w:w="1191" w:type="dxa"/>
            <w:vAlign w:val="top"/>
          </w:tcPr>
          <w:p w14:paraId="47ABD1A8">
            <w:pPr>
              <w:rPr>
                <w:rFonts w:ascii="Arial"/>
                <w:sz w:val="21"/>
              </w:rPr>
            </w:pPr>
          </w:p>
        </w:tc>
        <w:tc>
          <w:tcPr>
            <w:tcW w:w="1128" w:type="dxa"/>
            <w:vAlign w:val="top"/>
          </w:tcPr>
          <w:p w14:paraId="28CD478D">
            <w:pPr>
              <w:rPr>
                <w:rFonts w:ascii="Arial"/>
                <w:sz w:val="21"/>
              </w:rPr>
            </w:pPr>
          </w:p>
        </w:tc>
        <w:tc>
          <w:tcPr>
            <w:tcW w:w="957" w:type="dxa"/>
            <w:tcBorders>
              <w:right w:val="single" w:color="000000" w:sz="10" w:space="0"/>
            </w:tcBorders>
            <w:vAlign w:val="top"/>
          </w:tcPr>
          <w:p w14:paraId="6E30851B">
            <w:pPr>
              <w:rPr>
                <w:rFonts w:ascii="Arial"/>
                <w:sz w:val="21"/>
              </w:rPr>
            </w:pPr>
          </w:p>
        </w:tc>
      </w:tr>
      <w:tr w14:paraId="10BAF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A00D0A1">
            <w:pPr>
              <w:spacing w:before="128"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399420F5">
            <w:pPr>
              <w:rPr>
                <w:rFonts w:ascii="Arial"/>
                <w:sz w:val="21"/>
              </w:rPr>
            </w:pPr>
          </w:p>
        </w:tc>
        <w:tc>
          <w:tcPr>
            <w:tcW w:w="2138" w:type="dxa"/>
            <w:vAlign w:val="top"/>
          </w:tcPr>
          <w:p w14:paraId="5CB467EE">
            <w:pPr>
              <w:rPr>
                <w:rFonts w:ascii="Arial"/>
                <w:sz w:val="21"/>
              </w:rPr>
            </w:pPr>
          </w:p>
        </w:tc>
        <w:tc>
          <w:tcPr>
            <w:tcW w:w="1191" w:type="dxa"/>
            <w:vAlign w:val="top"/>
          </w:tcPr>
          <w:p w14:paraId="7A30A7A9">
            <w:pPr>
              <w:rPr>
                <w:rFonts w:ascii="Arial"/>
                <w:sz w:val="21"/>
              </w:rPr>
            </w:pPr>
          </w:p>
        </w:tc>
        <w:tc>
          <w:tcPr>
            <w:tcW w:w="1128" w:type="dxa"/>
            <w:vAlign w:val="top"/>
          </w:tcPr>
          <w:p w14:paraId="1BBA6A4C">
            <w:pPr>
              <w:rPr>
                <w:rFonts w:ascii="Arial"/>
                <w:sz w:val="21"/>
              </w:rPr>
            </w:pPr>
          </w:p>
        </w:tc>
        <w:tc>
          <w:tcPr>
            <w:tcW w:w="957" w:type="dxa"/>
            <w:tcBorders>
              <w:right w:val="single" w:color="000000" w:sz="10" w:space="0"/>
            </w:tcBorders>
            <w:vAlign w:val="top"/>
          </w:tcPr>
          <w:p w14:paraId="3AF65D2D">
            <w:pPr>
              <w:rPr>
                <w:rFonts w:ascii="Arial"/>
                <w:sz w:val="21"/>
              </w:rPr>
            </w:pPr>
          </w:p>
        </w:tc>
      </w:tr>
      <w:tr w14:paraId="0B41A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24108A0">
            <w:pPr>
              <w:spacing w:before="128"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7CFCB0B3">
            <w:pPr>
              <w:rPr>
                <w:rFonts w:ascii="Arial"/>
                <w:sz w:val="21"/>
              </w:rPr>
            </w:pPr>
          </w:p>
        </w:tc>
        <w:tc>
          <w:tcPr>
            <w:tcW w:w="2138" w:type="dxa"/>
            <w:vAlign w:val="top"/>
          </w:tcPr>
          <w:p w14:paraId="41372500">
            <w:pPr>
              <w:rPr>
                <w:rFonts w:ascii="Arial"/>
                <w:sz w:val="21"/>
              </w:rPr>
            </w:pPr>
          </w:p>
        </w:tc>
        <w:tc>
          <w:tcPr>
            <w:tcW w:w="1191" w:type="dxa"/>
            <w:vAlign w:val="top"/>
          </w:tcPr>
          <w:p w14:paraId="2AEF0194">
            <w:pPr>
              <w:rPr>
                <w:rFonts w:ascii="Arial"/>
                <w:sz w:val="21"/>
              </w:rPr>
            </w:pPr>
          </w:p>
        </w:tc>
        <w:tc>
          <w:tcPr>
            <w:tcW w:w="1128" w:type="dxa"/>
            <w:vAlign w:val="top"/>
          </w:tcPr>
          <w:p w14:paraId="33D5991B">
            <w:pPr>
              <w:rPr>
                <w:rFonts w:ascii="Arial"/>
                <w:sz w:val="21"/>
              </w:rPr>
            </w:pPr>
          </w:p>
        </w:tc>
        <w:tc>
          <w:tcPr>
            <w:tcW w:w="957" w:type="dxa"/>
            <w:tcBorders>
              <w:right w:val="single" w:color="000000" w:sz="10" w:space="0"/>
            </w:tcBorders>
            <w:vAlign w:val="top"/>
          </w:tcPr>
          <w:p w14:paraId="26F36517">
            <w:pPr>
              <w:rPr>
                <w:rFonts w:ascii="Arial"/>
                <w:sz w:val="21"/>
              </w:rPr>
            </w:pPr>
          </w:p>
        </w:tc>
      </w:tr>
      <w:tr w14:paraId="010BE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07" w:type="dxa"/>
            <w:vAlign w:val="top"/>
          </w:tcPr>
          <w:p w14:paraId="098DCFB5">
            <w:pPr>
              <w:spacing w:before="118" w:line="187" w:lineRule="auto"/>
              <w:ind w:left="456"/>
              <w:rPr>
                <w:rFonts w:ascii="宋体" w:hAnsi="宋体" w:eastAsia="宋体" w:cs="宋体"/>
                <w:sz w:val="20"/>
                <w:szCs w:val="20"/>
              </w:rPr>
            </w:pPr>
            <w:r>
              <w:rPr>
                <w:rFonts w:ascii="宋体" w:hAnsi="宋体" w:eastAsia="宋体" w:cs="宋体"/>
                <w:sz w:val="20"/>
                <w:szCs w:val="20"/>
              </w:rPr>
              <w:t>5</w:t>
            </w:r>
          </w:p>
        </w:tc>
        <w:tc>
          <w:tcPr>
            <w:tcW w:w="2468" w:type="dxa"/>
            <w:vAlign w:val="top"/>
          </w:tcPr>
          <w:p w14:paraId="2CE05148">
            <w:pPr>
              <w:rPr>
                <w:rFonts w:ascii="Arial"/>
                <w:sz w:val="21"/>
              </w:rPr>
            </w:pPr>
          </w:p>
        </w:tc>
        <w:tc>
          <w:tcPr>
            <w:tcW w:w="2138" w:type="dxa"/>
            <w:vAlign w:val="top"/>
          </w:tcPr>
          <w:p w14:paraId="62DC3888">
            <w:pPr>
              <w:rPr>
                <w:rFonts w:ascii="Arial"/>
                <w:sz w:val="21"/>
              </w:rPr>
            </w:pPr>
          </w:p>
        </w:tc>
        <w:tc>
          <w:tcPr>
            <w:tcW w:w="1191" w:type="dxa"/>
            <w:vAlign w:val="top"/>
          </w:tcPr>
          <w:p w14:paraId="66C756CF">
            <w:pPr>
              <w:rPr>
                <w:rFonts w:ascii="Arial"/>
                <w:sz w:val="21"/>
              </w:rPr>
            </w:pPr>
          </w:p>
        </w:tc>
        <w:tc>
          <w:tcPr>
            <w:tcW w:w="1128" w:type="dxa"/>
            <w:vAlign w:val="top"/>
          </w:tcPr>
          <w:p w14:paraId="2C4035E9">
            <w:pPr>
              <w:rPr>
                <w:rFonts w:ascii="Arial"/>
                <w:sz w:val="21"/>
              </w:rPr>
            </w:pPr>
          </w:p>
        </w:tc>
        <w:tc>
          <w:tcPr>
            <w:tcW w:w="957" w:type="dxa"/>
            <w:tcBorders>
              <w:right w:val="single" w:color="000000" w:sz="10" w:space="0"/>
            </w:tcBorders>
            <w:vAlign w:val="top"/>
          </w:tcPr>
          <w:p w14:paraId="73EEAD17">
            <w:pPr>
              <w:rPr>
                <w:rFonts w:ascii="Arial"/>
                <w:sz w:val="21"/>
              </w:rPr>
            </w:pPr>
          </w:p>
        </w:tc>
      </w:tr>
      <w:tr w14:paraId="00D56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DD1AF06">
            <w:pPr>
              <w:spacing w:before="131" w:line="189" w:lineRule="auto"/>
              <w:ind w:left="454"/>
              <w:rPr>
                <w:rFonts w:ascii="宋体" w:hAnsi="宋体" w:eastAsia="宋体" w:cs="宋体"/>
                <w:sz w:val="20"/>
                <w:szCs w:val="20"/>
              </w:rPr>
            </w:pPr>
            <w:r>
              <w:rPr>
                <w:rFonts w:ascii="宋体" w:hAnsi="宋体" w:eastAsia="宋体" w:cs="宋体"/>
                <w:sz w:val="20"/>
                <w:szCs w:val="20"/>
              </w:rPr>
              <w:t>6</w:t>
            </w:r>
          </w:p>
        </w:tc>
        <w:tc>
          <w:tcPr>
            <w:tcW w:w="2468" w:type="dxa"/>
            <w:vAlign w:val="top"/>
          </w:tcPr>
          <w:p w14:paraId="27CBEDE7">
            <w:pPr>
              <w:rPr>
                <w:rFonts w:ascii="Arial"/>
                <w:sz w:val="21"/>
              </w:rPr>
            </w:pPr>
          </w:p>
        </w:tc>
        <w:tc>
          <w:tcPr>
            <w:tcW w:w="2138" w:type="dxa"/>
            <w:vAlign w:val="top"/>
          </w:tcPr>
          <w:p w14:paraId="35300721">
            <w:pPr>
              <w:rPr>
                <w:rFonts w:ascii="Arial"/>
                <w:sz w:val="21"/>
              </w:rPr>
            </w:pPr>
          </w:p>
        </w:tc>
        <w:tc>
          <w:tcPr>
            <w:tcW w:w="1191" w:type="dxa"/>
            <w:vAlign w:val="top"/>
          </w:tcPr>
          <w:p w14:paraId="79EE2848">
            <w:pPr>
              <w:rPr>
                <w:rFonts w:ascii="Arial"/>
                <w:sz w:val="21"/>
              </w:rPr>
            </w:pPr>
          </w:p>
        </w:tc>
        <w:tc>
          <w:tcPr>
            <w:tcW w:w="1128" w:type="dxa"/>
            <w:vAlign w:val="top"/>
          </w:tcPr>
          <w:p w14:paraId="7C0D2BC4">
            <w:pPr>
              <w:rPr>
                <w:rFonts w:ascii="Arial"/>
                <w:sz w:val="21"/>
              </w:rPr>
            </w:pPr>
          </w:p>
        </w:tc>
        <w:tc>
          <w:tcPr>
            <w:tcW w:w="957" w:type="dxa"/>
            <w:tcBorders>
              <w:right w:val="single" w:color="000000" w:sz="10" w:space="0"/>
            </w:tcBorders>
            <w:vAlign w:val="top"/>
          </w:tcPr>
          <w:p w14:paraId="18359E5A">
            <w:pPr>
              <w:rPr>
                <w:rFonts w:ascii="Arial"/>
                <w:sz w:val="21"/>
              </w:rPr>
            </w:pPr>
          </w:p>
        </w:tc>
      </w:tr>
      <w:tr w14:paraId="6A261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932" w:type="dxa"/>
            <w:gridSpan w:val="5"/>
            <w:vAlign w:val="top"/>
          </w:tcPr>
          <w:p w14:paraId="25ABB577">
            <w:pPr>
              <w:spacing w:before="98" w:line="227" w:lineRule="auto"/>
              <w:ind w:left="3452"/>
              <w:rPr>
                <w:rFonts w:ascii="宋体" w:hAnsi="宋体" w:eastAsia="宋体" w:cs="宋体"/>
                <w:sz w:val="20"/>
                <w:szCs w:val="20"/>
              </w:rPr>
            </w:pPr>
            <w:r>
              <w:rPr>
                <w:rFonts w:ascii="宋体" w:hAnsi="宋体" w:eastAsia="宋体" w:cs="宋体"/>
                <w:spacing w:val="8"/>
                <w:sz w:val="20"/>
                <w:szCs w:val="20"/>
              </w:rPr>
              <w:t>材料费小计</w:t>
            </w:r>
          </w:p>
        </w:tc>
        <w:tc>
          <w:tcPr>
            <w:tcW w:w="957" w:type="dxa"/>
            <w:tcBorders>
              <w:right w:val="single" w:color="000000" w:sz="10" w:space="0"/>
            </w:tcBorders>
            <w:vAlign w:val="top"/>
          </w:tcPr>
          <w:p w14:paraId="4527153F">
            <w:pPr>
              <w:rPr>
                <w:rFonts w:ascii="Arial"/>
                <w:sz w:val="21"/>
              </w:rPr>
            </w:pPr>
          </w:p>
        </w:tc>
      </w:tr>
      <w:tr w14:paraId="380D8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1D9429C2">
            <w:pPr>
              <w:spacing w:before="94"/>
              <w:ind w:left="399"/>
              <w:rPr>
                <w:rFonts w:ascii="宋体" w:hAnsi="宋体" w:eastAsia="宋体" w:cs="宋体"/>
                <w:sz w:val="20"/>
                <w:szCs w:val="20"/>
              </w:rPr>
            </w:pPr>
            <w:r>
              <w:rPr>
                <w:rFonts w:ascii="宋体" w:hAnsi="宋体" w:eastAsia="宋体" w:cs="宋体"/>
                <w:sz w:val="20"/>
                <w:szCs w:val="20"/>
              </w:rPr>
              <w:t>三</w:t>
            </w:r>
          </w:p>
        </w:tc>
        <w:tc>
          <w:tcPr>
            <w:tcW w:w="2468" w:type="dxa"/>
            <w:vAlign w:val="top"/>
          </w:tcPr>
          <w:p w14:paraId="1D5F0A9F">
            <w:pPr>
              <w:spacing w:before="94" w:line="227" w:lineRule="auto"/>
              <w:ind w:left="812"/>
              <w:rPr>
                <w:rFonts w:ascii="宋体" w:hAnsi="宋体" w:eastAsia="宋体" w:cs="宋体"/>
                <w:sz w:val="20"/>
                <w:szCs w:val="20"/>
              </w:rPr>
            </w:pPr>
            <w:r>
              <w:rPr>
                <w:rFonts w:ascii="宋体" w:hAnsi="宋体" w:eastAsia="宋体" w:cs="宋体"/>
                <w:spacing w:val="7"/>
                <w:sz w:val="20"/>
                <w:szCs w:val="20"/>
              </w:rPr>
              <w:t>施工机械</w:t>
            </w:r>
          </w:p>
        </w:tc>
        <w:tc>
          <w:tcPr>
            <w:tcW w:w="2138" w:type="dxa"/>
            <w:vAlign w:val="top"/>
          </w:tcPr>
          <w:p w14:paraId="7A5547E2">
            <w:pPr>
              <w:rPr>
                <w:rFonts w:ascii="Arial"/>
                <w:sz w:val="21"/>
              </w:rPr>
            </w:pPr>
          </w:p>
        </w:tc>
        <w:tc>
          <w:tcPr>
            <w:tcW w:w="1191" w:type="dxa"/>
            <w:vAlign w:val="top"/>
          </w:tcPr>
          <w:p w14:paraId="22036FC1">
            <w:pPr>
              <w:rPr>
                <w:rFonts w:ascii="Arial"/>
                <w:sz w:val="21"/>
              </w:rPr>
            </w:pPr>
          </w:p>
        </w:tc>
        <w:tc>
          <w:tcPr>
            <w:tcW w:w="1128" w:type="dxa"/>
            <w:vAlign w:val="top"/>
          </w:tcPr>
          <w:p w14:paraId="74A6438A">
            <w:pPr>
              <w:rPr>
                <w:rFonts w:ascii="Arial"/>
                <w:sz w:val="21"/>
              </w:rPr>
            </w:pPr>
          </w:p>
        </w:tc>
        <w:tc>
          <w:tcPr>
            <w:tcW w:w="957" w:type="dxa"/>
            <w:tcBorders>
              <w:right w:val="single" w:color="000000" w:sz="10" w:space="0"/>
            </w:tcBorders>
            <w:vAlign w:val="top"/>
          </w:tcPr>
          <w:p w14:paraId="2BC5E740">
            <w:pPr>
              <w:rPr>
                <w:rFonts w:ascii="Arial"/>
                <w:sz w:val="21"/>
              </w:rPr>
            </w:pPr>
          </w:p>
        </w:tc>
      </w:tr>
      <w:tr w14:paraId="017C5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7755D9EA">
            <w:pPr>
              <w:spacing w:before="127"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00F03585">
            <w:pPr>
              <w:rPr>
                <w:rFonts w:ascii="Arial"/>
                <w:sz w:val="21"/>
              </w:rPr>
            </w:pPr>
          </w:p>
        </w:tc>
        <w:tc>
          <w:tcPr>
            <w:tcW w:w="2138" w:type="dxa"/>
            <w:vAlign w:val="top"/>
          </w:tcPr>
          <w:p w14:paraId="77DD87A7">
            <w:pPr>
              <w:rPr>
                <w:rFonts w:ascii="Arial"/>
                <w:sz w:val="21"/>
              </w:rPr>
            </w:pPr>
          </w:p>
        </w:tc>
        <w:tc>
          <w:tcPr>
            <w:tcW w:w="1191" w:type="dxa"/>
            <w:vAlign w:val="top"/>
          </w:tcPr>
          <w:p w14:paraId="60CE9EE7">
            <w:pPr>
              <w:rPr>
                <w:rFonts w:ascii="Arial"/>
                <w:sz w:val="21"/>
              </w:rPr>
            </w:pPr>
          </w:p>
        </w:tc>
        <w:tc>
          <w:tcPr>
            <w:tcW w:w="1128" w:type="dxa"/>
            <w:vAlign w:val="top"/>
          </w:tcPr>
          <w:p w14:paraId="0256027E">
            <w:pPr>
              <w:rPr>
                <w:rFonts w:ascii="Arial"/>
                <w:sz w:val="21"/>
              </w:rPr>
            </w:pPr>
          </w:p>
        </w:tc>
        <w:tc>
          <w:tcPr>
            <w:tcW w:w="957" w:type="dxa"/>
            <w:tcBorders>
              <w:right w:val="single" w:color="000000" w:sz="10" w:space="0"/>
            </w:tcBorders>
            <w:vAlign w:val="top"/>
          </w:tcPr>
          <w:p w14:paraId="34D710C2">
            <w:pPr>
              <w:rPr>
                <w:rFonts w:ascii="Arial"/>
                <w:sz w:val="21"/>
              </w:rPr>
            </w:pPr>
          </w:p>
        </w:tc>
      </w:tr>
      <w:tr w14:paraId="3D76C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41D28CDF">
            <w:pPr>
              <w:spacing w:before="128"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297925CB">
            <w:pPr>
              <w:rPr>
                <w:rFonts w:ascii="Arial"/>
                <w:sz w:val="21"/>
              </w:rPr>
            </w:pPr>
          </w:p>
        </w:tc>
        <w:tc>
          <w:tcPr>
            <w:tcW w:w="2138" w:type="dxa"/>
            <w:vAlign w:val="top"/>
          </w:tcPr>
          <w:p w14:paraId="563739F6">
            <w:pPr>
              <w:rPr>
                <w:rFonts w:ascii="Arial"/>
                <w:sz w:val="21"/>
              </w:rPr>
            </w:pPr>
          </w:p>
        </w:tc>
        <w:tc>
          <w:tcPr>
            <w:tcW w:w="1191" w:type="dxa"/>
            <w:vAlign w:val="top"/>
          </w:tcPr>
          <w:p w14:paraId="4AB2DC4C">
            <w:pPr>
              <w:rPr>
                <w:rFonts w:ascii="Arial"/>
                <w:sz w:val="21"/>
              </w:rPr>
            </w:pPr>
          </w:p>
        </w:tc>
        <w:tc>
          <w:tcPr>
            <w:tcW w:w="1128" w:type="dxa"/>
            <w:vAlign w:val="top"/>
          </w:tcPr>
          <w:p w14:paraId="073DEF85">
            <w:pPr>
              <w:rPr>
                <w:rFonts w:ascii="Arial"/>
                <w:sz w:val="21"/>
              </w:rPr>
            </w:pPr>
          </w:p>
        </w:tc>
        <w:tc>
          <w:tcPr>
            <w:tcW w:w="957" w:type="dxa"/>
            <w:tcBorders>
              <w:right w:val="single" w:color="000000" w:sz="10" w:space="0"/>
            </w:tcBorders>
            <w:vAlign w:val="top"/>
          </w:tcPr>
          <w:p w14:paraId="164DB061">
            <w:pPr>
              <w:rPr>
                <w:rFonts w:ascii="Arial"/>
                <w:sz w:val="21"/>
              </w:rPr>
            </w:pPr>
          </w:p>
        </w:tc>
      </w:tr>
      <w:tr w14:paraId="41A38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4C477930">
            <w:pPr>
              <w:spacing w:before="128"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4E97524E">
            <w:pPr>
              <w:rPr>
                <w:rFonts w:ascii="Arial"/>
                <w:sz w:val="21"/>
              </w:rPr>
            </w:pPr>
          </w:p>
        </w:tc>
        <w:tc>
          <w:tcPr>
            <w:tcW w:w="2138" w:type="dxa"/>
            <w:vAlign w:val="top"/>
          </w:tcPr>
          <w:p w14:paraId="7A239C0C">
            <w:pPr>
              <w:rPr>
                <w:rFonts w:ascii="Arial"/>
                <w:sz w:val="21"/>
              </w:rPr>
            </w:pPr>
          </w:p>
        </w:tc>
        <w:tc>
          <w:tcPr>
            <w:tcW w:w="1191" w:type="dxa"/>
            <w:vAlign w:val="top"/>
          </w:tcPr>
          <w:p w14:paraId="351962C1">
            <w:pPr>
              <w:rPr>
                <w:rFonts w:ascii="Arial"/>
                <w:sz w:val="21"/>
              </w:rPr>
            </w:pPr>
          </w:p>
        </w:tc>
        <w:tc>
          <w:tcPr>
            <w:tcW w:w="1128" w:type="dxa"/>
            <w:vAlign w:val="top"/>
          </w:tcPr>
          <w:p w14:paraId="413B8D2D">
            <w:pPr>
              <w:rPr>
                <w:rFonts w:ascii="Arial"/>
                <w:sz w:val="21"/>
              </w:rPr>
            </w:pPr>
          </w:p>
        </w:tc>
        <w:tc>
          <w:tcPr>
            <w:tcW w:w="957" w:type="dxa"/>
            <w:tcBorders>
              <w:right w:val="single" w:color="000000" w:sz="10" w:space="0"/>
            </w:tcBorders>
            <w:vAlign w:val="top"/>
          </w:tcPr>
          <w:p w14:paraId="212EDD97">
            <w:pPr>
              <w:rPr>
                <w:rFonts w:ascii="Arial"/>
                <w:sz w:val="21"/>
              </w:rPr>
            </w:pPr>
          </w:p>
        </w:tc>
      </w:tr>
      <w:tr w14:paraId="126CB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2880865A">
            <w:pPr>
              <w:spacing w:before="129"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76DBF08B">
            <w:pPr>
              <w:rPr>
                <w:rFonts w:ascii="Arial"/>
                <w:sz w:val="21"/>
              </w:rPr>
            </w:pPr>
          </w:p>
        </w:tc>
        <w:tc>
          <w:tcPr>
            <w:tcW w:w="2138" w:type="dxa"/>
            <w:vAlign w:val="top"/>
          </w:tcPr>
          <w:p w14:paraId="4117EABE">
            <w:pPr>
              <w:rPr>
                <w:rFonts w:ascii="Arial"/>
                <w:sz w:val="21"/>
              </w:rPr>
            </w:pPr>
          </w:p>
        </w:tc>
        <w:tc>
          <w:tcPr>
            <w:tcW w:w="1191" w:type="dxa"/>
            <w:vAlign w:val="top"/>
          </w:tcPr>
          <w:p w14:paraId="59256EE9">
            <w:pPr>
              <w:rPr>
                <w:rFonts w:ascii="Arial"/>
                <w:sz w:val="21"/>
              </w:rPr>
            </w:pPr>
          </w:p>
        </w:tc>
        <w:tc>
          <w:tcPr>
            <w:tcW w:w="1128" w:type="dxa"/>
            <w:vAlign w:val="top"/>
          </w:tcPr>
          <w:p w14:paraId="2FD82F39">
            <w:pPr>
              <w:rPr>
                <w:rFonts w:ascii="Arial"/>
                <w:sz w:val="21"/>
              </w:rPr>
            </w:pPr>
          </w:p>
        </w:tc>
        <w:tc>
          <w:tcPr>
            <w:tcW w:w="957" w:type="dxa"/>
            <w:tcBorders>
              <w:right w:val="single" w:color="000000" w:sz="10" w:space="0"/>
            </w:tcBorders>
            <w:vAlign w:val="top"/>
          </w:tcPr>
          <w:p w14:paraId="59C74A42">
            <w:pPr>
              <w:rPr>
                <w:rFonts w:ascii="Arial"/>
                <w:sz w:val="21"/>
              </w:rPr>
            </w:pPr>
          </w:p>
        </w:tc>
      </w:tr>
      <w:tr w14:paraId="13D87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932" w:type="dxa"/>
            <w:gridSpan w:val="5"/>
            <w:vAlign w:val="top"/>
          </w:tcPr>
          <w:p w14:paraId="2B11E889">
            <w:pPr>
              <w:spacing w:before="104" w:line="227" w:lineRule="auto"/>
              <w:ind w:left="3240"/>
              <w:rPr>
                <w:rFonts w:ascii="宋体" w:hAnsi="宋体" w:eastAsia="宋体" w:cs="宋体"/>
                <w:sz w:val="20"/>
                <w:szCs w:val="20"/>
              </w:rPr>
            </w:pPr>
            <w:r>
              <w:rPr>
                <w:rFonts w:ascii="宋体" w:hAnsi="宋体" w:eastAsia="宋体" w:cs="宋体"/>
                <w:spacing w:val="8"/>
                <w:sz w:val="20"/>
                <w:szCs w:val="20"/>
              </w:rPr>
              <w:t>施工机械费小计</w:t>
            </w:r>
          </w:p>
        </w:tc>
        <w:tc>
          <w:tcPr>
            <w:tcW w:w="957" w:type="dxa"/>
            <w:tcBorders>
              <w:right w:val="single" w:color="000000" w:sz="10" w:space="0"/>
            </w:tcBorders>
            <w:vAlign w:val="top"/>
          </w:tcPr>
          <w:p w14:paraId="495DD53F">
            <w:pPr>
              <w:rPr>
                <w:rFonts w:ascii="Arial"/>
                <w:sz w:val="21"/>
              </w:rPr>
            </w:pPr>
          </w:p>
        </w:tc>
      </w:tr>
      <w:tr w14:paraId="15E69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7932" w:type="dxa"/>
            <w:gridSpan w:val="5"/>
            <w:tcBorders>
              <w:bottom w:val="single" w:color="000000" w:sz="10" w:space="0"/>
            </w:tcBorders>
            <w:vAlign w:val="top"/>
          </w:tcPr>
          <w:p w14:paraId="41D8D316">
            <w:pPr>
              <w:spacing w:before="150" w:line="229" w:lineRule="auto"/>
              <w:ind w:left="3506"/>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6"/>
                <w:sz w:val="20"/>
                <w:szCs w:val="20"/>
              </w:rPr>
              <w:t xml:space="preserve">     </w:t>
            </w:r>
            <w:r>
              <w:rPr>
                <w:rFonts w:ascii="宋体" w:hAnsi="宋体" w:eastAsia="宋体" w:cs="宋体"/>
                <w:sz w:val="20"/>
                <w:szCs w:val="20"/>
              </w:rPr>
              <w:t>计</w:t>
            </w:r>
          </w:p>
        </w:tc>
        <w:tc>
          <w:tcPr>
            <w:tcW w:w="957" w:type="dxa"/>
            <w:tcBorders>
              <w:bottom w:val="single" w:color="000000" w:sz="10" w:space="0"/>
              <w:right w:val="single" w:color="000000" w:sz="10" w:space="0"/>
            </w:tcBorders>
            <w:vAlign w:val="top"/>
          </w:tcPr>
          <w:p w14:paraId="3013B40F">
            <w:pPr>
              <w:rPr>
                <w:rFonts w:ascii="Arial"/>
                <w:sz w:val="21"/>
              </w:rPr>
            </w:pPr>
          </w:p>
        </w:tc>
      </w:tr>
    </w:tbl>
    <w:p w14:paraId="26C6EA6A">
      <w:pPr>
        <w:pStyle w:val="26"/>
      </w:pPr>
    </w:p>
    <w:p w14:paraId="793C0906">
      <w:pPr>
        <w:sectPr>
          <w:footerReference r:id="rId23" w:type="default"/>
          <w:pgSz w:w="11906" w:h="16839"/>
          <w:pgMar w:top="1431" w:right="1417" w:bottom="917" w:left="1388" w:header="0" w:footer="677" w:gutter="0"/>
          <w:pgNumType w:fmt="decimal"/>
          <w:cols w:space="720" w:num="1"/>
        </w:sectPr>
      </w:pPr>
    </w:p>
    <w:p w14:paraId="439E270F">
      <w:pPr>
        <w:spacing w:before="189" w:line="223" w:lineRule="auto"/>
        <w:ind w:left="2325"/>
        <w:rPr>
          <w:rFonts w:ascii="宋体" w:hAnsi="宋体" w:eastAsia="宋体" w:cs="宋体"/>
          <w:sz w:val="31"/>
          <w:szCs w:val="31"/>
        </w:rPr>
      </w:pPr>
      <w:r>
        <w:rPr>
          <w:rFonts w:ascii="宋体" w:hAnsi="宋体" w:eastAsia="宋体" w:cs="宋体"/>
          <w:spacing w:val="6"/>
          <w:sz w:val="31"/>
          <w:szCs w:val="31"/>
        </w:rPr>
        <w:t xml:space="preserve">（十一） </w:t>
      </w:r>
      <w:r>
        <w:rPr>
          <w:rFonts w:ascii="宋体" w:hAnsi="宋体" w:eastAsia="宋体" w:cs="宋体"/>
          <w:b/>
          <w:bCs/>
          <w:spacing w:val="6"/>
          <w:sz w:val="31"/>
          <w:szCs w:val="31"/>
        </w:rPr>
        <w:t>总承包服务费计价表</w:t>
      </w:r>
    </w:p>
    <w:p w14:paraId="11FE33F8">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w:t>
      </w:r>
      <w:r>
        <w:rPr>
          <w:rFonts w:ascii="黑体" w:hAnsi="黑体" w:eastAsia="黑体" w:cs="黑体"/>
          <w:spacing w:val="5"/>
          <w:sz w:val="20"/>
          <w:szCs w:val="20"/>
        </w:rPr>
        <w:t xml:space="preserve">          </w:t>
      </w:r>
      <w:r>
        <w:rPr>
          <w:rFonts w:ascii="黑体" w:hAnsi="黑体" w:eastAsia="黑体" w:cs="黑体"/>
          <w:spacing w:val="2"/>
          <w:sz w:val="20"/>
          <w:szCs w:val="20"/>
        </w:rPr>
        <w:t>第  页</w:t>
      </w:r>
      <w:r>
        <w:rPr>
          <w:rFonts w:ascii="黑体" w:hAnsi="黑体" w:eastAsia="黑体" w:cs="黑体"/>
          <w:spacing w:val="22"/>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0D1294E9">
      <w:pPr>
        <w:spacing w:line="42" w:lineRule="exact"/>
      </w:pPr>
    </w:p>
    <w:tbl>
      <w:tblPr>
        <w:tblStyle w:val="431"/>
        <w:tblW w:w="890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8"/>
        <w:gridCol w:w="2240"/>
        <w:gridCol w:w="1454"/>
        <w:gridCol w:w="1241"/>
        <w:gridCol w:w="1077"/>
        <w:gridCol w:w="1989"/>
      </w:tblGrid>
      <w:tr w14:paraId="6B8AD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08" w:type="dxa"/>
            <w:tcBorders>
              <w:top w:val="single" w:color="000000" w:sz="10" w:space="0"/>
              <w:left w:val="single" w:color="000000" w:sz="10" w:space="0"/>
            </w:tcBorders>
            <w:vAlign w:val="top"/>
          </w:tcPr>
          <w:p w14:paraId="6DDD1605">
            <w:pPr>
              <w:spacing w:before="259" w:line="231" w:lineRule="auto"/>
              <w:ind w:left="236"/>
              <w:rPr>
                <w:rFonts w:ascii="黑体" w:hAnsi="黑体" w:eastAsia="黑体" w:cs="黑体"/>
                <w:sz w:val="20"/>
                <w:szCs w:val="20"/>
              </w:rPr>
            </w:pPr>
            <w:r>
              <w:rPr>
                <w:rFonts w:ascii="黑体" w:hAnsi="黑体" w:eastAsia="黑体" w:cs="黑体"/>
                <w:spacing w:val="4"/>
                <w:sz w:val="20"/>
                <w:szCs w:val="20"/>
              </w:rPr>
              <w:t>序号</w:t>
            </w:r>
          </w:p>
        </w:tc>
        <w:tc>
          <w:tcPr>
            <w:tcW w:w="2240" w:type="dxa"/>
            <w:tcBorders>
              <w:top w:val="single" w:color="000000" w:sz="10" w:space="0"/>
            </w:tcBorders>
            <w:vAlign w:val="top"/>
          </w:tcPr>
          <w:p w14:paraId="6642E707">
            <w:pPr>
              <w:spacing w:before="259" w:line="230" w:lineRule="auto"/>
              <w:ind w:left="699"/>
              <w:rPr>
                <w:rFonts w:ascii="黑体" w:hAnsi="黑体" w:eastAsia="黑体" w:cs="黑体"/>
                <w:sz w:val="20"/>
                <w:szCs w:val="20"/>
              </w:rPr>
            </w:pPr>
            <w:r>
              <w:rPr>
                <w:rFonts w:ascii="黑体" w:hAnsi="黑体" w:eastAsia="黑体" w:cs="黑体"/>
                <w:spacing w:val="7"/>
                <w:sz w:val="20"/>
                <w:szCs w:val="20"/>
              </w:rPr>
              <w:t>工程名称</w:t>
            </w:r>
          </w:p>
        </w:tc>
        <w:tc>
          <w:tcPr>
            <w:tcW w:w="1454" w:type="dxa"/>
            <w:tcBorders>
              <w:top w:val="single" w:color="000000" w:sz="10" w:space="0"/>
            </w:tcBorders>
            <w:vAlign w:val="top"/>
          </w:tcPr>
          <w:p w14:paraId="45ED763D">
            <w:pPr>
              <w:spacing w:before="259" w:line="230" w:lineRule="auto"/>
              <w:ind w:left="100"/>
              <w:rPr>
                <w:rFonts w:ascii="黑体" w:hAnsi="黑体" w:eastAsia="黑体" w:cs="黑体"/>
                <w:sz w:val="20"/>
                <w:szCs w:val="20"/>
              </w:rPr>
            </w:pPr>
            <w:r>
              <w:rPr>
                <w:rFonts w:ascii="黑体" w:hAnsi="黑体" w:eastAsia="黑体" w:cs="黑体"/>
                <w:spacing w:val="7"/>
                <w:sz w:val="20"/>
                <w:szCs w:val="20"/>
              </w:rPr>
              <w:t>项目价值(元)</w:t>
            </w:r>
          </w:p>
        </w:tc>
        <w:tc>
          <w:tcPr>
            <w:tcW w:w="1241" w:type="dxa"/>
            <w:tcBorders>
              <w:top w:val="single" w:color="000000" w:sz="10" w:space="0"/>
            </w:tcBorders>
            <w:vAlign w:val="top"/>
          </w:tcPr>
          <w:p w14:paraId="4C24B3BD">
            <w:pPr>
              <w:spacing w:before="259" w:line="229" w:lineRule="auto"/>
              <w:ind w:left="208"/>
              <w:rPr>
                <w:rFonts w:ascii="黑体" w:hAnsi="黑体" w:eastAsia="黑体" w:cs="黑体"/>
                <w:sz w:val="20"/>
                <w:szCs w:val="20"/>
              </w:rPr>
            </w:pPr>
            <w:r>
              <w:rPr>
                <w:rFonts w:ascii="黑体" w:hAnsi="黑体" w:eastAsia="黑体" w:cs="黑体"/>
                <w:spacing w:val="7"/>
                <w:sz w:val="20"/>
                <w:szCs w:val="20"/>
              </w:rPr>
              <w:t>服务内容</w:t>
            </w:r>
          </w:p>
        </w:tc>
        <w:tc>
          <w:tcPr>
            <w:tcW w:w="1077" w:type="dxa"/>
            <w:tcBorders>
              <w:top w:val="single" w:color="000000" w:sz="10" w:space="0"/>
            </w:tcBorders>
            <w:vAlign w:val="top"/>
          </w:tcPr>
          <w:p w14:paraId="1F7E62EC">
            <w:pPr>
              <w:spacing w:before="259" w:line="231" w:lineRule="auto"/>
              <w:ind w:left="131"/>
              <w:rPr>
                <w:rFonts w:ascii="黑体" w:hAnsi="黑体" w:eastAsia="黑体" w:cs="黑体"/>
                <w:sz w:val="20"/>
                <w:szCs w:val="20"/>
              </w:rPr>
            </w:pPr>
            <w:r>
              <w:rPr>
                <w:rFonts w:ascii="黑体" w:hAnsi="黑体" w:eastAsia="黑体" w:cs="黑体"/>
                <w:spacing w:val="6"/>
                <w:sz w:val="20"/>
                <w:szCs w:val="20"/>
              </w:rPr>
              <w:t>费率(％)</w:t>
            </w:r>
          </w:p>
        </w:tc>
        <w:tc>
          <w:tcPr>
            <w:tcW w:w="1989" w:type="dxa"/>
            <w:tcBorders>
              <w:top w:val="single" w:color="000000" w:sz="10" w:space="0"/>
              <w:right w:val="single" w:color="000000" w:sz="10" w:space="0"/>
            </w:tcBorders>
            <w:vAlign w:val="top"/>
          </w:tcPr>
          <w:p w14:paraId="746289CA">
            <w:pPr>
              <w:spacing w:before="259" w:line="230" w:lineRule="auto"/>
              <w:ind w:left="584"/>
              <w:rPr>
                <w:rFonts w:ascii="黑体" w:hAnsi="黑体" w:eastAsia="黑体" w:cs="黑体"/>
                <w:sz w:val="20"/>
                <w:szCs w:val="20"/>
              </w:rPr>
            </w:pPr>
            <w:r>
              <w:rPr>
                <w:rFonts w:ascii="黑体" w:hAnsi="黑体" w:eastAsia="黑体" w:cs="黑体"/>
                <w:spacing w:val="5"/>
                <w:sz w:val="20"/>
                <w:szCs w:val="20"/>
              </w:rPr>
              <w:t>金额(元)</w:t>
            </w:r>
          </w:p>
        </w:tc>
      </w:tr>
      <w:tr w14:paraId="73C2C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6CA57BAA">
            <w:pPr>
              <w:spacing w:before="118" w:line="189" w:lineRule="auto"/>
              <w:ind w:left="407"/>
              <w:rPr>
                <w:rFonts w:ascii="宋体" w:hAnsi="宋体" w:eastAsia="宋体" w:cs="宋体"/>
                <w:sz w:val="20"/>
                <w:szCs w:val="20"/>
              </w:rPr>
            </w:pPr>
            <w:r>
              <w:rPr>
                <w:rFonts w:ascii="宋体" w:hAnsi="宋体" w:eastAsia="宋体" w:cs="宋体"/>
                <w:sz w:val="20"/>
                <w:szCs w:val="20"/>
              </w:rPr>
              <w:t>1</w:t>
            </w:r>
          </w:p>
        </w:tc>
        <w:tc>
          <w:tcPr>
            <w:tcW w:w="2240" w:type="dxa"/>
            <w:vAlign w:val="top"/>
          </w:tcPr>
          <w:p w14:paraId="2018242C">
            <w:pPr>
              <w:spacing w:before="86" w:line="228" w:lineRule="auto"/>
              <w:ind w:left="13"/>
              <w:rPr>
                <w:rFonts w:ascii="宋体" w:hAnsi="宋体" w:eastAsia="宋体" w:cs="宋体"/>
                <w:sz w:val="20"/>
                <w:szCs w:val="20"/>
              </w:rPr>
            </w:pPr>
            <w:r>
              <w:rPr>
                <w:rFonts w:ascii="宋体" w:hAnsi="宋体" w:eastAsia="宋体" w:cs="宋体"/>
                <w:spacing w:val="8"/>
                <w:sz w:val="20"/>
                <w:szCs w:val="20"/>
              </w:rPr>
              <w:t>发包人发包专业工程</w:t>
            </w:r>
          </w:p>
        </w:tc>
        <w:tc>
          <w:tcPr>
            <w:tcW w:w="1454" w:type="dxa"/>
            <w:vAlign w:val="top"/>
          </w:tcPr>
          <w:p w14:paraId="4959302C">
            <w:pPr>
              <w:rPr>
                <w:rFonts w:ascii="Arial"/>
                <w:sz w:val="21"/>
              </w:rPr>
            </w:pPr>
          </w:p>
        </w:tc>
        <w:tc>
          <w:tcPr>
            <w:tcW w:w="1241" w:type="dxa"/>
            <w:vAlign w:val="top"/>
          </w:tcPr>
          <w:p w14:paraId="7BEDD7D6">
            <w:pPr>
              <w:rPr>
                <w:rFonts w:ascii="Arial"/>
                <w:sz w:val="21"/>
              </w:rPr>
            </w:pPr>
          </w:p>
        </w:tc>
        <w:tc>
          <w:tcPr>
            <w:tcW w:w="1077" w:type="dxa"/>
            <w:vAlign w:val="top"/>
          </w:tcPr>
          <w:p w14:paraId="438B745B">
            <w:pPr>
              <w:rPr>
                <w:rFonts w:ascii="Arial"/>
                <w:sz w:val="21"/>
              </w:rPr>
            </w:pPr>
          </w:p>
        </w:tc>
        <w:tc>
          <w:tcPr>
            <w:tcW w:w="1989" w:type="dxa"/>
            <w:tcBorders>
              <w:right w:val="single" w:color="000000" w:sz="10" w:space="0"/>
            </w:tcBorders>
            <w:vAlign w:val="top"/>
          </w:tcPr>
          <w:p w14:paraId="40EC3DC2">
            <w:pPr>
              <w:rPr>
                <w:rFonts w:ascii="Arial"/>
                <w:sz w:val="21"/>
              </w:rPr>
            </w:pPr>
          </w:p>
        </w:tc>
      </w:tr>
      <w:tr w14:paraId="384C6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08" w:type="dxa"/>
            <w:tcBorders>
              <w:left w:val="single" w:color="000000" w:sz="10" w:space="0"/>
            </w:tcBorders>
            <w:vAlign w:val="top"/>
          </w:tcPr>
          <w:p w14:paraId="78E406C3">
            <w:pPr>
              <w:spacing w:before="115" w:line="189" w:lineRule="auto"/>
              <w:ind w:left="394"/>
              <w:rPr>
                <w:rFonts w:ascii="宋体" w:hAnsi="宋体" w:eastAsia="宋体" w:cs="宋体"/>
                <w:sz w:val="20"/>
                <w:szCs w:val="20"/>
              </w:rPr>
            </w:pPr>
            <w:r>
              <w:rPr>
                <w:rFonts w:ascii="宋体" w:hAnsi="宋体" w:eastAsia="宋体" w:cs="宋体"/>
                <w:sz w:val="20"/>
                <w:szCs w:val="20"/>
              </w:rPr>
              <w:t>2</w:t>
            </w:r>
          </w:p>
        </w:tc>
        <w:tc>
          <w:tcPr>
            <w:tcW w:w="2240" w:type="dxa"/>
            <w:vAlign w:val="top"/>
          </w:tcPr>
          <w:p w14:paraId="196944A1">
            <w:pPr>
              <w:spacing w:before="82" w:line="227" w:lineRule="auto"/>
              <w:ind w:left="13"/>
              <w:rPr>
                <w:rFonts w:ascii="宋体" w:hAnsi="宋体" w:eastAsia="宋体" w:cs="宋体"/>
                <w:sz w:val="20"/>
                <w:szCs w:val="20"/>
              </w:rPr>
            </w:pPr>
            <w:r>
              <w:rPr>
                <w:rFonts w:ascii="宋体" w:hAnsi="宋体" w:eastAsia="宋体" w:cs="宋体"/>
                <w:spacing w:val="8"/>
                <w:sz w:val="20"/>
                <w:szCs w:val="20"/>
              </w:rPr>
              <w:t>发包人供应材料</w:t>
            </w:r>
          </w:p>
        </w:tc>
        <w:tc>
          <w:tcPr>
            <w:tcW w:w="1454" w:type="dxa"/>
            <w:vAlign w:val="top"/>
          </w:tcPr>
          <w:p w14:paraId="61C54DBE">
            <w:pPr>
              <w:rPr>
                <w:rFonts w:ascii="Arial"/>
                <w:sz w:val="21"/>
              </w:rPr>
            </w:pPr>
          </w:p>
        </w:tc>
        <w:tc>
          <w:tcPr>
            <w:tcW w:w="1241" w:type="dxa"/>
            <w:vAlign w:val="top"/>
          </w:tcPr>
          <w:p w14:paraId="5C40FAB0">
            <w:pPr>
              <w:rPr>
                <w:rFonts w:ascii="Arial"/>
                <w:sz w:val="21"/>
              </w:rPr>
            </w:pPr>
          </w:p>
        </w:tc>
        <w:tc>
          <w:tcPr>
            <w:tcW w:w="1077" w:type="dxa"/>
            <w:vAlign w:val="top"/>
          </w:tcPr>
          <w:p w14:paraId="2A3D1971">
            <w:pPr>
              <w:rPr>
                <w:rFonts w:ascii="Arial"/>
                <w:sz w:val="21"/>
              </w:rPr>
            </w:pPr>
          </w:p>
        </w:tc>
        <w:tc>
          <w:tcPr>
            <w:tcW w:w="1989" w:type="dxa"/>
            <w:tcBorders>
              <w:right w:val="single" w:color="000000" w:sz="10" w:space="0"/>
            </w:tcBorders>
            <w:vAlign w:val="top"/>
          </w:tcPr>
          <w:p w14:paraId="07F0E88A">
            <w:pPr>
              <w:rPr>
                <w:rFonts w:ascii="Arial"/>
                <w:sz w:val="21"/>
              </w:rPr>
            </w:pPr>
          </w:p>
        </w:tc>
      </w:tr>
      <w:tr w14:paraId="044D5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58857221">
            <w:pPr>
              <w:rPr>
                <w:rFonts w:ascii="Arial"/>
                <w:sz w:val="21"/>
              </w:rPr>
            </w:pPr>
          </w:p>
        </w:tc>
        <w:tc>
          <w:tcPr>
            <w:tcW w:w="2240" w:type="dxa"/>
            <w:vAlign w:val="top"/>
          </w:tcPr>
          <w:p w14:paraId="3E4235BC">
            <w:pPr>
              <w:rPr>
                <w:rFonts w:ascii="Arial"/>
                <w:sz w:val="21"/>
              </w:rPr>
            </w:pPr>
          </w:p>
        </w:tc>
        <w:tc>
          <w:tcPr>
            <w:tcW w:w="1454" w:type="dxa"/>
            <w:vAlign w:val="top"/>
          </w:tcPr>
          <w:p w14:paraId="7FFBD2BD">
            <w:pPr>
              <w:rPr>
                <w:rFonts w:ascii="Arial"/>
                <w:sz w:val="21"/>
              </w:rPr>
            </w:pPr>
          </w:p>
        </w:tc>
        <w:tc>
          <w:tcPr>
            <w:tcW w:w="1241" w:type="dxa"/>
            <w:vAlign w:val="top"/>
          </w:tcPr>
          <w:p w14:paraId="665022AB">
            <w:pPr>
              <w:rPr>
                <w:rFonts w:ascii="Arial"/>
                <w:sz w:val="21"/>
              </w:rPr>
            </w:pPr>
          </w:p>
        </w:tc>
        <w:tc>
          <w:tcPr>
            <w:tcW w:w="1077" w:type="dxa"/>
            <w:vAlign w:val="top"/>
          </w:tcPr>
          <w:p w14:paraId="7CC31607">
            <w:pPr>
              <w:rPr>
                <w:rFonts w:ascii="Arial"/>
                <w:sz w:val="21"/>
              </w:rPr>
            </w:pPr>
          </w:p>
        </w:tc>
        <w:tc>
          <w:tcPr>
            <w:tcW w:w="1989" w:type="dxa"/>
            <w:tcBorders>
              <w:right w:val="single" w:color="000000" w:sz="10" w:space="0"/>
            </w:tcBorders>
            <w:vAlign w:val="top"/>
          </w:tcPr>
          <w:p w14:paraId="0826BE00">
            <w:pPr>
              <w:rPr>
                <w:rFonts w:ascii="Arial"/>
                <w:sz w:val="21"/>
              </w:rPr>
            </w:pPr>
          </w:p>
        </w:tc>
      </w:tr>
      <w:tr w14:paraId="600BB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7D7580E">
            <w:pPr>
              <w:rPr>
                <w:rFonts w:ascii="Arial"/>
                <w:sz w:val="21"/>
              </w:rPr>
            </w:pPr>
          </w:p>
        </w:tc>
        <w:tc>
          <w:tcPr>
            <w:tcW w:w="2240" w:type="dxa"/>
            <w:vAlign w:val="top"/>
          </w:tcPr>
          <w:p w14:paraId="10EA9C91">
            <w:pPr>
              <w:rPr>
                <w:rFonts w:ascii="Arial"/>
                <w:sz w:val="21"/>
              </w:rPr>
            </w:pPr>
          </w:p>
        </w:tc>
        <w:tc>
          <w:tcPr>
            <w:tcW w:w="1454" w:type="dxa"/>
            <w:vAlign w:val="top"/>
          </w:tcPr>
          <w:p w14:paraId="778931D7">
            <w:pPr>
              <w:rPr>
                <w:rFonts w:ascii="Arial"/>
                <w:sz w:val="21"/>
              </w:rPr>
            </w:pPr>
          </w:p>
        </w:tc>
        <w:tc>
          <w:tcPr>
            <w:tcW w:w="1241" w:type="dxa"/>
            <w:vAlign w:val="top"/>
          </w:tcPr>
          <w:p w14:paraId="4B7EC2A3">
            <w:pPr>
              <w:rPr>
                <w:rFonts w:ascii="Arial"/>
                <w:sz w:val="21"/>
              </w:rPr>
            </w:pPr>
          </w:p>
        </w:tc>
        <w:tc>
          <w:tcPr>
            <w:tcW w:w="1077" w:type="dxa"/>
            <w:vAlign w:val="top"/>
          </w:tcPr>
          <w:p w14:paraId="56D2999F">
            <w:pPr>
              <w:rPr>
                <w:rFonts w:ascii="Arial"/>
                <w:sz w:val="21"/>
              </w:rPr>
            </w:pPr>
          </w:p>
        </w:tc>
        <w:tc>
          <w:tcPr>
            <w:tcW w:w="1989" w:type="dxa"/>
            <w:tcBorders>
              <w:right w:val="single" w:color="000000" w:sz="10" w:space="0"/>
            </w:tcBorders>
            <w:vAlign w:val="top"/>
          </w:tcPr>
          <w:p w14:paraId="1D5504D7">
            <w:pPr>
              <w:rPr>
                <w:rFonts w:ascii="Arial"/>
                <w:sz w:val="21"/>
              </w:rPr>
            </w:pPr>
          </w:p>
        </w:tc>
      </w:tr>
      <w:tr w14:paraId="20272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08" w:type="dxa"/>
            <w:tcBorders>
              <w:left w:val="single" w:color="000000" w:sz="10" w:space="0"/>
            </w:tcBorders>
            <w:vAlign w:val="top"/>
          </w:tcPr>
          <w:p w14:paraId="2485D815">
            <w:pPr>
              <w:rPr>
                <w:rFonts w:ascii="Arial"/>
                <w:sz w:val="21"/>
              </w:rPr>
            </w:pPr>
          </w:p>
        </w:tc>
        <w:tc>
          <w:tcPr>
            <w:tcW w:w="2240" w:type="dxa"/>
            <w:vAlign w:val="top"/>
          </w:tcPr>
          <w:p w14:paraId="5077FFE6">
            <w:pPr>
              <w:rPr>
                <w:rFonts w:ascii="Arial"/>
                <w:sz w:val="21"/>
              </w:rPr>
            </w:pPr>
          </w:p>
        </w:tc>
        <w:tc>
          <w:tcPr>
            <w:tcW w:w="1454" w:type="dxa"/>
            <w:vAlign w:val="top"/>
          </w:tcPr>
          <w:p w14:paraId="13B397C8">
            <w:pPr>
              <w:rPr>
                <w:rFonts w:ascii="Arial"/>
                <w:sz w:val="21"/>
              </w:rPr>
            </w:pPr>
          </w:p>
        </w:tc>
        <w:tc>
          <w:tcPr>
            <w:tcW w:w="1241" w:type="dxa"/>
            <w:vAlign w:val="top"/>
          </w:tcPr>
          <w:p w14:paraId="32DAA8F5">
            <w:pPr>
              <w:rPr>
                <w:rFonts w:ascii="Arial"/>
                <w:sz w:val="21"/>
              </w:rPr>
            </w:pPr>
          </w:p>
        </w:tc>
        <w:tc>
          <w:tcPr>
            <w:tcW w:w="1077" w:type="dxa"/>
            <w:vAlign w:val="top"/>
          </w:tcPr>
          <w:p w14:paraId="3EFABE7A">
            <w:pPr>
              <w:rPr>
                <w:rFonts w:ascii="Arial"/>
                <w:sz w:val="21"/>
              </w:rPr>
            </w:pPr>
          </w:p>
        </w:tc>
        <w:tc>
          <w:tcPr>
            <w:tcW w:w="1989" w:type="dxa"/>
            <w:tcBorders>
              <w:right w:val="single" w:color="000000" w:sz="10" w:space="0"/>
            </w:tcBorders>
            <w:vAlign w:val="top"/>
          </w:tcPr>
          <w:p w14:paraId="25690E07">
            <w:pPr>
              <w:rPr>
                <w:rFonts w:ascii="Arial"/>
                <w:sz w:val="21"/>
              </w:rPr>
            </w:pPr>
          </w:p>
        </w:tc>
      </w:tr>
      <w:tr w14:paraId="62DA0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37A19746">
            <w:pPr>
              <w:rPr>
                <w:rFonts w:ascii="Arial"/>
                <w:sz w:val="21"/>
              </w:rPr>
            </w:pPr>
          </w:p>
        </w:tc>
        <w:tc>
          <w:tcPr>
            <w:tcW w:w="2240" w:type="dxa"/>
            <w:vAlign w:val="top"/>
          </w:tcPr>
          <w:p w14:paraId="6AABCC5A">
            <w:pPr>
              <w:rPr>
                <w:rFonts w:ascii="Arial"/>
                <w:sz w:val="21"/>
              </w:rPr>
            </w:pPr>
          </w:p>
        </w:tc>
        <w:tc>
          <w:tcPr>
            <w:tcW w:w="1454" w:type="dxa"/>
            <w:vAlign w:val="top"/>
          </w:tcPr>
          <w:p w14:paraId="66AF9F88">
            <w:pPr>
              <w:rPr>
                <w:rFonts w:ascii="Arial"/>
                <w:sz w:val="21"/>
              </w:rPr>
            </w:pPr>
          </w:p>
        </w:tc>
        <w:tc>
          <w:tcPr>
            <w:tcW w:w="1241" w:type="dxa"/>
            <w:vAlign w:val="top"/>
          </w:tcPr>
          <w:p w14:paraId="3756F54B">
            <w:pPr>
              <w:rPr>
                <w:rFonts w:ascii="Arial"/>
                <w:sz w:val="21"/>
              </w:rPr>
            </w:pPr>
          </w:p>
        </w:tc>
        <w:tc>
          <w:tcPr>
            <w:tcW w:w="1077" w:type="dxa"/>
            <w:vAlign w:val="top"/>
          </w:tcPr>
          <w:p w14:paraId="0EC9BED2">
            <w:pPr>
              <w:rPr>
                <w:rFonts w:ascii="Arial"/>
                <w:sz w:val="21"/>
              </w:rPr>
            </w:pPr>
          </w:p>
        </w:tc>
        <w:tc>
          <w:tcPr>
            <w:tcW w:w="1989" w:type="dxa"/>
            <w:tcBorders>
              <w:right w:val="single" w:color="000000" w:sz="10" w:space="0"/>
            </w:tcBorders>
            <w:vAlign w:val="top"/>
          </w:tcPr>
          <w:p w14:paraId="070C89D0">
            <w:pPr>
              <w:rPr>
                <w:rFonts w:ascii="Arial"/>
                <w:sz w:val="21"/>
              </w:rPr>
            </w:pPr>
          </w:p>
        </w:tc>
      </w:tr>
      <w:tr w14:paraId="102F8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08" w:type="dxa"/>
            <w:tcBorders>
              <w:left w:val="single" w:color="000000" w:sz="10" w:space="0"/>
            </w:tcBorders>
            <w:vAlign w:val="top"/>
          </w:tcPr>
          <w:p w14:paraId="5D67EFEF">
            <w:pPr>
              <w:rPr>
                <w:rFonts w:ascii="Arial"/>
                <w:sz w:val="21"/>
              </w:rPr>
            </w:pPr>
          </w:p>
        </w:tc>
        <w:tc>
          <w:tcPr>
            <w:tcW w:w="2240" w:type="dxa"/>
            <w:vAlign w:val="top"/>
          </w:tcPr>
          <w:p w14:paraId="682CCCD5">
            <w:pPr>
              <w:rPr>
                <w:rFonts w:ascii="Arial"/>
                <w:sz w:val="21"/>
              </w:rPr>
            </w:pPr>
          </w:p>
        </w:tc>
        <w:tc>
          <w:tcPr>
            <w:tcW w:w="1454" w:type="dxa"/>
            <w:vAlign w:val="top"/>
          </w:tcPr>
          <w:p w14:paraId="4BAFB02B">
            <w:pPr>
              <w:rPr>
                <w:rFonts w:ascii="Arial"/>
                <w:sz w:val="21"/>
              </w:rPr>
            </w:pPr>
          </w:p>
        </w:tc>
        <w:tc>
          <w:tcPr>
            <w:tcW w:w="1241" w:type="dxa"/>
            <w:vAlign w:val="top"/>
          </w:tcPr>
          <w:p w14:paraId="01520C43">
            <w:pPr>
              <w:rPr>
                <w:rFonts w:ascii="Arial"/>
                <w:sz w:val="21"/>
              </w:rPr>
            </w:pPr>
          </w:p>
        </w:tc>
        <w:tc>
          <w:tcPr>
            <w:tcW w:w="1077" w:type="dxa"/>
            <w:vAlign w:val="top"/>
          </w:tcPr>
          <w:p w14:paraId="6E835DF6">
            <w:pPr>
              <w:rPr>
                <w:rFonts w:ascii="Arial"/>
                <w:sz w:val="21"/>
              </w:rPr>
            </w:pPr>
          </w:p>
        </w:tc>
        <w:tc>
          <w:tcPr>
            <w:tcW w:w="1989" w:type="dxa"/>
            <w:tcBorders>
              <w:right w:val="single" w:color="000000" w:sz="10" w:space="0"/>
            </w:tcBorders>
            <w:vAlign w:val="top"/>
          </w:tcPr>
          <w:p w14:paraId="3950D0B5">
            <w:pPr>
              <w:rPr>
                <w:rFonts w:ascii="Arial"/>
                <w:sz w:val="21"/>
              </w:rPr>
            </w:pPr>
          </w:p>
        </w:tc>
      </w:tr>
      <w:tr w14:paraId="50458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27EDAA0">
            <w:pPr>
              <w:rPr>
                <w:rFonts w:ascii="Arial"/>
                <w:sz w:val="21"/>
              </w:rPr>
            </w:pPr>
          </w:p>
        </w:tc>
        <w:tc>
          <w:tcPr>
            <w:tcW w:w="2240" w:type="dxa"/>
            <w:vAlign w:val="top"/>
          </w:tcPr>
          <w:p w14:paraId="04BBF1DC">
            <w:pPr>
              <w:rPr>
                <w:rFonts w:ascii="Arial"/>
                <w:sz w:val="21"/>
              </w:rPr>
            </w:pPr>
          </w:p>
        </w:tc>
        <w:tc>
          <w:tcPr>
            <w:tcW w:w="1454" w:type="dxa"/>
            <w:vAlign w:val="top"/>
          </w:tcPr>
          <w:p w14:paraId="199CEBFA">
            <w:pPr>
              <w:rPr>
                <w:rFonts w:ascii="Arial"/>
                <w:sz w:val="21"/>
              </w:rPr>
            </w:pPr>
          </w:p>
        </w:tc>
        <w:tc>
          <w:tcPr>
            <w:tcW w:w="1241" w:type="dxa"/>
            <w:vAlign w:val="top"/>
          </w:tcPr>
          <w:p w14:paraId="5D45C3FB">
            <w:pPr>
              <w:rPr>
                <w:rFonts w:ascii="Arial"/>
                <w:sz w:val="21"/>
              </w:rPr>
            </w:pPr>
          </w:p>
        </w:tc>
        <w:tc>
          <w:tcPr>
            <w:tcW w:w="1077" w:type="dxa"/>
            <w:vAlign w:val="top"/>
          </w:tcPr>
          <w:p w14:paraId="2F837244">
            <w:pPr>
              <w:rPr>
                <w:rFonts w:ascii="Arial"/>
                <w:sz w:val="21"/>
              </w:rPr>
            </w:pPr>
          </w:p>
        </w:tc>
        <w:tc>
          <w:tcPr>
            <w:tcW w:w="1989" w:type="dxa"/>
            <w:tcBorders>
              <w:right w:val="single" w:color="000000" w:sz="10" w:space="0"/>
            </w:tcBorders>
            <w:vAlign w:val="top"/>
          </w:tcPr>
          <w:p w14:paraId="22421F64">
            <w:pPr>
              <w:rPr>
                <w:rFonts w:ascii="Arial"/>
                <w:sz w:val="21"/>
              </w:rPr>
            </w:pPr>
          </w:p>
        </w:tc>
      </w:tr>
      <w:tr w14:paraId="57890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960D896">
            <w:pPr>
              <w:rPr>
                <w:rFonts w:ascii="Arial"/>
                <w:sz w:val="21"/>
              </w:rPr>
            </w:pPr>
          </w:p>
        </w:tc>
        <w:tc>
          <w:tcPr>
            <w:tcW w:w="2240" w:type="dxa"/>
            <w:vAlign w:val="top"/>
          </w:tcPr>
          <w:p w14:paraId="315DB80E">
            <w:pPr>
              <w:rPr>
                <w:rFonts w:ascii="Arial"/>
                <w:sz w:val="21"/>
              </w:rPr>
            </w:pPr>
          </w:p>
        </w:tc>
        <w:tc>
          <w:tcPr>
            <w:tcW w:w="1454" w:type="dxa"/>
            <w:vAlign w:val="top"/>
          </w:tcPr>
          <w:p w14:paraId="6D96FD9B">
            <w:pPr>
              <w:rPr>
                <w:rFonts w:ascii="Arial"/>
                <w:sz w:val="21"/>
              </w:rPr>
            </w:pPr>
          </w:p>
        </w:tc>
        <w:tc>
          <w:tcPr>
            <w:tcW w:w="1241" w:type="dxa"/>
            <w:vAlign w:val="top"/>
          </w:tcPr>
          <w:p w14:paraId="4956052B">
            <w:pPr>
              <w:rPr>
                <w:rFonts w:ascii="Arial"/>
                <w:sz w:val="21"/>
              </w:rPr>
            </w:pPr>
          </w:p>
        </w:tc>
        <w:tc>
          <w:tcPr>
            <w:tcW w:w="1077" w:type="dxa"/>
            <w:vAlign w:val="top"/>
          </w:tcPr>
          <w:p w14:paraId="5D15AE13">
            <w:pPr>
              <w:rPr>
                <w:rFonts w:ascii="Arial"/>
                <w:sz w:val="21"/>
              </w:rPr>
            </w:pPr>
          </w:p>
        </w:tc>
        <w:tc>
          <w:tcPr>
            <w:tcW w:w="1989" w:type="dxa"/>
            <w:tcBorders>
              <w:right w:val="single" w:color="000000" w:sz="10" w:space="0"/>
            </w:tcBorders>
            <w:vAlign w:val="top"/>
          </w:tcPr>
          <w:p w14:paraId="283C545B">
            <w:pPr>
              <w:rPr>
                <w:rFonts w:ascii="Arial"/>
                <w:sz w:val="21"/>
              </w:rPr>
            </w:pPr>
          </w:p>
        </w:tc>
      </w:tr>
      <w:tr w14:paraId="4B738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908" w:type="dxa"/>
            <w:tcBorders>
              <w:left w:val="single" w:color="000000" w:sz="10" w:space="0"/>
              <w:bottom w:val="single" w:color="000000" w:sz="10" w:space="0"/>
            </w:tcBorders>
            <w:vAlign w:val="top"/>
          </w:tcPr>
          <w:p w14:paraId="3FDF28F6">
            <w:pPr>
              <w:rPr>
                <w:rFonts w:ascii="Arial"/>
                <w:sz w:val="21"/>
              </w:rPr>
            </w:pPr>
          </w:p>
        </w:tc>
        <w:tc>
          <w:tcPr>
            <w:tcW w:w="2240" w:type="dxa"/>
            <w:tcBorders>
              <w:bottom w:val="single" w:color="000000" w:sz="10" w:space="0"/>
            </w:tcBorders>
            <w:vAlign w:val="top"/>
          </w:tcPr>
          <w:p w14:paraId="2F9FB70E">
            <w:pPr>
              <w:spacing w:before="164" w:line="229" w:lineRule="auto"/>
              <w:ind w:left="805"/>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454" w:type="dxa"/>
            <w:tcBorders>
              <w:bottom w:val="single" w:color="000000" w:sz="10" w:space="0"/>
            </w:tcBorders>
            <w:vAlign w:val="top"/>
          </w:tcPr>
          <w:p w14:paraId="0026AD72">
            <w:pPr>
              <w:rPr>
                <w:rFonts w:ascii="Arial"/>
                <w:sz w:val="21"/>
              </w:rPr>
            </w:pPr>
          </w:p>
        </w:tc>
        <w:tc>
          <w:tcPr>
            <w:tcW w:w="1241" w:type="dxa"/>
            <w:tcBorders>
              <w:bottom w:val="single" w:color="000000" w:sz="10" w:space="0"/>
            </w:tcBorders>
            <w:vAlign w:val="top"/>
          </w:tcPr>
          <w:p w14:paraId="0004773E">
            <w:pPr>
              <w:rPr>
                <w:rFonts w:ascii="Arial"/>
                <w:sz w:val="21"/>
              </w:rPr>
            </w:pPr>
          </w:p>
        </w:tc>
        <w:tc>
          <w:tcPr>
            <w:tcW w:w="1077" w:type="dxa"/>
            <w:tcBorders>
              <w:bottom w:val="single" w:color="000000" w:sz="10" w:space="0"/>
            </w:tcBorders>
            <w:vAlign w:val="top"/>
          </w:tcPr>
          <w:p w14:paraId="3AD0590B">
            <w:pPr>
              <w:rPr>
                <w:rFonts w:ascii="Arial"/>
                <w:sz w:val="21"/>
              </w:rPr>
            </w:pPr>
          </w:p>
        </w:tc>
        <w:tc>
          <w:tcPr>
            <w:tcW w:w="1989" w:type="dxa"/>
            <w:tcBorders>
              <w:bottom w:val="single" w:color="000000" w:sz="10" w:space="0"/>
              <w:right w:val="single" w:color="000000" w:sz="10" w:space="0"/>
            </w:tcBorders>
            <w:vAlign w:val="top"/>
          </w:tcPr>
          <w:p w14:paraId="63BAE1FA">
            <w:pPr>
              <w:rPr>
                <w:rFonts w:ascii="Arial"/>
                <w:sz w:val="21"/>
              </w:rPr>
            </w:pPr>
          </w:p>
        </w:tc>
      </w:tr>
    </w:tbl>
    <w:p w14:paraId="65F50787">
      <w:pPr>
        <w:pStyle w:val="26"/>
      </w:pPr>
    </w:p>
    <w:p w14:paraId="3981FDDF">
      <w:pPr>
        <w:sectPr>
          <w:footerReference r:id="rId24" w:type="default"/>
          <w:pgSz w:w="11906" w:h="16839"/>
          <w:pgMar w:top="1431" w:right="1417" w:bottom="917" w:left="1388" w:header="0" w:footer="677" w:gutter="0"/>
          <w:pgNumType w:fmt="decimal"/>
          <w:cols w:space="720" w:num="1"/>
        </w:sectPr>
      </w:pPr>
    </w:p>
    <w:p w14:paraId="54764A92">
      <w:pPr>
        <w:spacing w:before="189" w:line="223" w:lineRule="auto"/>
        <w:ind w:left="3170"/>
        <w:rPr>
          <w:rFonts w:ascii="宋体" w:hAnsi="宋体" w:eastAsia="宋体" w:cs="宋体"/>
          <w:sz w:val="31"/>
          <w:szCs w:val="31"/>
        </w:rPr>
      </w:pPr>
      <w:r>
        <w:rPr>
          <w:rFonts w:ascii="宋体" w:hAnsi="宋体" w:eastAsia="宋体" w:cs="宋体"/>
          <w:sz w:val="31"/>
          <w:szCs w:val="31"/>
        </w:rPr>
        <w:t xml:space="preserve">(十二) </w:t>
      </w:r>
      <w:r>
        <w:rPr>
          <w:rFonts w:ascii="宋体" w:hAnsi="宋体" w:eastAsia="宋体" w:cs="宋体"/>
          <w:b/>
          <w:bCs/>
          <w:sz w:val="31"/>
          <w:szCs w:val="31"/>
        </w:rPr>
        <w:t>税金计价表</w:t>
      </w:r>
    </w:p>
    <w:p w14:paraId="40E5DC34">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pacing w:val="4"/>
          <w:sz w:val="20"/>
          <w:szCs w:val="20"/>
        </w:rPr>
        <w:t>第  页</w:t>
      </w:r>
      <w:r>
        <w:rPr>
          <w:rFonts w:ascii="黑体" w:hAnsi="黑体" w:eastAsia="黑体" w:cs="黑体"/>
          <w:spacing w:val="26"/>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079A151D">
      <w:pPr>
        <w:spacing w:line="42" w:lineRule="exact"/>
      </w:pPr>
    </w:p>
    <w:tbl>
      <w:tblPr>
        <w:tblStyle w:val="431"/>
        <w:tblW w:w="890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2"/>
        <w:gridCol w:w="1316"/>
        <w:gridCol w:w="3412"/>
        <w:gridCol w:w="935"/>
        <w:gridCol w:w="1298"/>
        <w:gridCol w:w="1241"/>
      </w:tblGrid>
      <w:tr w14:paraId="38B86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02" w:type="dxa"/>
            <w:tcBorders>
              <w:top w:val="single" w:color="000000" w:sz="10" w:space="0"/>
              <w:left w:val="single" w:color="000000" w:sz="10" w:space="0"/>
            </w:tcBorders>
            <w:vAlign w:val="top"/>
          </w:tcPr>
          <w:p w14:paraId="42338738">
            <w:pPr>
              <w:spacing w:before="259" w:line="231" w:lineRule="auto"/>
              <w:ind w:left="130"/>
              <w:rPr>
                <w:rFonts w:ascii="黑体" w:hAnsi="黑体" w:eastAsia="黑体" w:cs="黑体"/>
                <w:sz w:val="20"/>
                <w:szCs w:val="20"/>
              </w:rPr>
            </w:pPr>
            <w:r>
              <w:rPr>
                <w:rFonts w:ascii="黑体" w:hAnsi="黑体" w:eastAsia="黑体" w:cs="黑体"/>
                <w:spacing w:val="4"/>
                <w:sz w:val="20"/>
                <w:szCs w:val="20"/>
              </w:rPr>
              <w:t>序号</w:t>
            </w:r>
          </w:p>
        </w:tc>
        <w:tc>
          <w:tcPr>
            <w:tcW w:w="1316" w:type="dxa"/>
            <w:tcBorders>
              <w:top w:val="single" w:color="000000" w:sz="10" w:space="0"/>
            </w:tcBorders>
            <w:vAlign w:val="top"/>
          </w:tcPr>
          <w:p w14:paraId="48B9CB1B">
            <w:pPr>
              <w:spacing w:before="259" w:line="230" w:lineRule="auto"/>
              <w:ind w:left="235"/>
              <w:rPr>
                <w:rFonts w:ascii="黑体" w:hAnsi="黑体" w:eastAsia="黑体" w:cs="黑体"/>
                <w:sz w:val="20"/>
                <w:szCs w:val="20"/>
              </w:rPr>
            </w:pPr>
            <w:r>
              <w:rPr>
                <w:rFonts w:ascii="黑体" w:hAnsi="黑体" w:eastAsia="黑体" w:cs="黑体"/>
                <w:spacing w:val="7"/>
                <w:sz w:val="20"/>
                <w:szCs w:val="20"/>
              </w:rPr>
              <w:t>项目名称</w:t>
            </w:r>
          </w:p>
        </w:tc>
        <w:tc>
          <w:tcPr>
            <w:tcW w:w="3412" w:type="dxa"/>
            <w:tcBorders>
              <w:top w:val="single" w:color="000000" w:sz="10" w:space="0"/>
            </w:tcBorders>
            <w:vAlign w:val="top"/>
          </w:tcPr>
          <w:p w14:paraId="766374C0">
            <w:pPr>
              <w:spacing w:before="259" w:line="229" w:lineRule="auto"/>
              <w:ind w:left="1291"/>
              <w:rPr>
                <w:rFonts w:ascii="黑体" w:hAnsi="黑体" w:eastAsia="黑体" w:cs="黑体"/>
                <w:sz w:val="20"/>
                <w:szCs w:val="20"/>
              </w:rPr>
            </w:pPr>
            <w:r>
              <w:rPr>
                <w:rFonts w:ascii="黑体" w:hAnsi="黑体" w:eastAsia="黑体" w:cs="黑体"/>
                <w:spacing w:val="7"/>
                <w:sz w:val="20"/>
                <w:szCs w:val="20"/>
              </w:rPr>
              <w:t>计算基础</w:t>
            </w:r>
          </w:p>
        </w:tc>
        <w:tc>
          <w:tcPr>
            <w:tcW w:w="935" w:type="dxa"/>
            <w:tcBorders>
              <w:top w:val="single" w:color="000000" w:sz="10" w:space="0"/>
            </w:tcBorders>
            <w:vAlign w:val="top"/>
          </w:tcPr>
          <w:p w14:paraId="582C2238">
            <w:pPr>
              <w:spacing w:before="259" w:line="230" w:lineRule="auto"/>
              <w:ind w:left="58"/>
              <w:rPr>
                <w:rFonts w:ascii="黑体" w:hAnsi="黑体" w:eastAsia="黑体" w:cs="黑体"/>
                <w:sz w:val="20"/>
                <w:szCs w:val="20"/>
              </w:rPr>
            </w:pPr>
            <w:r>
              <w:rPr>
                <w:rFonts w:ascii="黑体" w:hAnsi="黑体" w:eastAsia="黑体" w:cs="黑体"/>
                <w:spacing w:val="7"/>
                <w:sz w:val="20"/>
                <w:szCs w:val="20"/>
              </w:rPr>
              <w:t>计算基数</w:t>
            </w:r>
          </w:p>
        </w:tc>
        <w:tc>
          <w:tcPr>
            <w:tcW w:w="1298" w:type="dxa"/>
            <w:tcBorders>
              <w:top w:val="single" w:color="000000" w:sz="10" w:space="0"/>
            </w:tcBorders>
            <w:vAlign w:val="top"/>
          </w:tcPr>
          <w:p w14:paraId="6EA482D5">
            <w:pPr>
              <w:spacing w:before="259" w:line="231" w:lineRule="auto"/>
              <w:ind w:left="245"/>
              <w:rPr>
                <w:rFonts w:ascii="黑体" w:hAnsi="黑体" w:eastAsia="黑体" w:cs="黑体"/>
                <w:sz w:val="20"/>
                <w:szCs w:val="20"/>
              </w:rPr>
            </w:pPr>
            <w:r>
              <w:rPr>
                <w:rFonts w:ascii="黑体" w:hAnsi="黑体" w:eastAsia="黑体" w:cs="黑体"/>
                <w:spacing w:val="5"/>
                <w:sz w:val="20"/>
                <w:szCs w:val="20"/>
              </w:rPr>
              <w:t>费率(％)</w:t>
            </w:r>
          </w:p>
        </w:tc>
        <w:tc>
          <w:tcPr>
            <w:tcW w:w="1241" w:type="dxa"/>
            <w:tcBorders>
              <w:top w:val="single" w:color="000000" w:sz="10" w:space="0"/>
              <w:right w:val="single" w:color="000000" w:sz="10" w:space="0"/>
            </w:tcBorders>
            <w:vAlign w:val="top"/>
          </w:tcPr>
          <w:p w14:paraId="312648F1">
            <w:pPr>
              <w:spacing w:before="259" w:line="230" w:lineRule="auto"/>
              <w:ind w:left="211"/>
              <w:rPr>
                <w:rFonts w:ascii="黑体" w:hAnsi="黑体" w:eastAsia="黑体" w:cs="黑体"/>
                <w:sz w:val="20"/>
                <w:szCs w:val="20"/>
              </w:rPr>
            </w:pPr>
            <w:r>
              <w:rPr>
                <w:rFonts w:ascii="黑体" w:hAnsi="黑体" w:eastAsia="黑体" w:cs="黑体"/>
                <w:spacing w:val="5"/>
                <w:sz w:val="20"/>
                <w:szCs w:val="20"/>
              </w:rPr>
              <w:t>金额(元)</w:t>
            </w:r>
          </w:p>
        </w:tc>
      </w:tr>
      <w:tr w14:paraId="1EF98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702" w:type="dxa"/>
            <w:tcBorders>
              <w:left w:val="single" w:color="000000" w:sz="10" w:space="0"/>
            </w:tcBorders>
            <w:vAlign w:val="top"/>
          </w:tcPr>
          <w:p w14:paraId="3AA92D22">
            <w:pPr>
              <w:spacing w:before="258" w:line="189" w:lineRule="auto"/>
              <w:ind w:left="304"/>
              <w:rPr>
                <w:rFonts w:ascii="宋体" w:hAnsi="宋体" w:eastAsia="宋体" w:cs="宋体"/>
                <w:sz w:val="20"/>
                <w:szCs w:val="20"/>
              </w:rPr>
            </w:pPr>
            <w:r>
              <w:rPr>
                <w:rFonts w:ascii="宋体" w:hAnsi="宋体" w:eastAsia="宋体" w:cs="宋体"/>
                <w:sz w:val="20"/>
                <w:szCs w:val="20"/>
              </w:rPr>
              <w:t>1</w:t>
            </w:r>
          </w:p>
        </w:tc>
        <w:tc>
          <w:tcPr>
            <w:tcW w:w="1316" w:type="dxa"/>
            <w:vAlign w:val="top"/>
          </w:tcPr>
          <w:p w14:paraId="776EA754">
            <w:pPr>
              <w:spacing w:before="225" w:line="228" w:lineRule="auto"/>
              <w:ind w:left="10"/>
              <w:rPr>
                <w:rFonts w:ascii="宋体" w:hAnsi="宋体" w:eastAsia="宋体" w:cs="宋体"/>
                <w:sz w:val="20"/>
                <w:szCs w:val="20"/>
              </w:rPr>
            </w:pPr>
            <w:r>
              <w:rPr>
                <w:rFonts w:ascii="宋体" w:hAnsi="宋体" w:eastAsia="宋体" w:cs="宋体"/>
                <w:spacing w:val="6"/>
                <w:sz w:val="20"/>
                <w:szCs w:val="20"/>
              </w:rPr>
              <w:t>增值税</w:t>
            </w:r>
          </w:p>
        </w:tc>
        <w:tc>
          <w:tcPr>
            <w:tcW w:w="3412" w:type="dxa"/>
            <w:vAlign w:val="top"/>
          </w:tcPr>
          <w:p w14:paraId="65C58282">
            <w:pPr>
              <w:spacing w:before="69" w:line="266" w:lineRule="auto"/>
              <w:ind w:left="17" w:right="43" w:hanging="1"/>
              <w:rPr>
                <w:rFonts w:ascii="宋体" w:hAnsi="宋体" w:eastAsia="宋体" w:cs="宋体"/>
                <w:sz w:val="20"/>
                <w:szCs w:val="20"/>
              </w:rPr>
            </w:pPr>
            <w:r>
              <w:rPr>
                <w:rFonts w:ascii="宋体" w:hAnsi="宋体" w:eastAsia="宋体" w:cs="宋体"/>
                <w:spacing w:val="8"/>
                <w:sz w:val="20"/>
                <w:szCs w:val="20"/>
              </w:rPr>
              <w:t>分部分项工程费+措施项目费+不可竞</w:t>
            </w:r>
            <w:r>
              <w:rPr>
                <w:rFonts w:ascii="宋体" w:hAnsi="宋体" w:eastAsia="宋体" w:cs="宋体"/>
                <w:spacing w:val="10"/>
                <w:sz w:val="20"/>
                <w:szCs w:val="20"/>
              </w:rPr>
              <w:t xml:space="preserve"> </w:t>
            </w:r>
            <w:r>
              <w:rPr>
                <w:rFonts w:ascii="宋体" w:hAnsi="宋体" w:eastAsia="宋体" w:cs="宋体"/>
                <w:spacing w:val="7"/>
                <w:sz w:val="20"/>
                <w:szCs w:val="20"/>
              </w:rPr>
              <w:t>争费+其他项目费</w:t>
            </w:r>
          </w:p>
        </w:tc>
        <w:tc>
          <w:tcPr>
            <w:tcW w:w="935" w:type="dxa"/>
            <w:vAlign w:val="top"/>
          </w:tcPr>
          <w:p w14:paraId="12AD9524">
            <w:pPr>
              <w:rPr>
                <w:rFonts w:ascii="Arial"/>
                <w:sz w:val="21"/>
              </w:rPr>
            </w:pPr>
          </w:p>
        </w:tc>
        <w:tc>
          <w:tcPr>
            <w:tcW w:w="1298" w:type="dxa"/>
            <w:vAlign w:val="top"/>
          </w:tcPr>
          <w:p w14:paraId="47CEBEA5">
            <w:pPr>
              <w:rPr>
                <w:rFonts w:ascii="Arial"/>
                <w:sz w:val="21"/>
              </w:rPr>
            </w:pPr>
          </w:p>
        </w:tc>
        <w:tc>
          <w:tcPr>
            <w:tcW w:w="1241" w:type="dxa"/>
            <w:tcBorders>
              <w:right w:val="single" w:color="000000" w:sz="10" w:space="0"/>
            </w:tcBorders>
            <w:vAlign w:val="top"/>
          </w:tcPr>
          <w:p w14:paraId="754C3B28">
            <w:pPr>
              <w:rPr>
                <w:rFonts w:ascii="Arial"/>
                <w:sz w:val="21"/>
              </w:rPr>
            </w:pPr>
          </w:p>
        </w:tc>
      </w:tr>
      <w:tr w14:paraId="1E726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12F116A1">
            <w:pPr>
              <w:rPr>
                <w:rFonts w:ascii="Arial"/>
                <w:sz w:val="21"/>
              </w:rPr>
            </w:pPr>
          </w:p>
        </w:tc>
        <w:tc>
          <w:tcPr>
            <w:tcW w:w="1316" w:type="dxa"/>
            <w:vAlign w:val="top"/>
          </w:tcPr>
          <w:p w14:paraId="0E3CF979">
            <w:pPr>
              <w:rPr>
                <w:rFonts w:ascii="Arial"/>
                <w:sz w:val="21"/>
              </w:rPr>
            </w:pPr>
          </w:p>
        </w:tc>
        <w:tc>
          <w:tcPr>
            <w:tcW w:w="3412" w:type="dxa"/>
            <w:vAlign w:val="top"/>
          </w:tcPr>
          <w:p w14:paraId="6874F283">
            <w:pPr>
              <w:rPr>
                <w:rFonts w:ascii="Arial"/>
                <w:sz w:val="21"/>
              </w:rPr>
            </w:pPr>
          </w:p>
        </w:tc>
        <w:tc>
          <w:tcPr>
            <w:tcW w:w="935" w:type="dxa"/>
            <w:vAlign w:val="top"/>
          </w:tcPr>
          <w:p w14:paraId="6770466E">
            <w:pPr>
              <w:rPr>
                <w:rFonts w:ascii="Arial"/>
                <w:sz w:val="21"/>
              </w:rPr>
            </w:pPr>
          </w:p>
        </w:tc>
        <w:tc>
          <w:tcPr>
            <w:tcW w:w="1298" w:type="dxa"/>
            <w:vAlign w:val="top"/>
          </w:tcPr>
          <w:p w14:paraId="3BC06560">
            <w:pPr>
              <w:rPr>
                <w:rFonts w:ascii="Arial"/>
                <w:sz w:val="21"/>
              </w:rPr>
            </w:pPr>
          </w:p>
        </w:tc>
        <w:tc>
          <w:tcPr>
            <w:tcW w:w="1241" w:type="dxa"/>
            <w:tcBorders>
              <w:right w:val="single" w:color="000000" w:sz="10" w:space="0"/>
            </w:tcBorders>
            <w:vAlign w:val="top"/>
          </w:tcPr>
          <w:p w14:paraId="0B61BC6E">
            <w:pPr>
              <w:rPr>
                <w:rFonts w:ascii="Arial"/>
                <w:sz w:val="21"/>
              </w:rPr>
            </w:pPr>
          </w:p>
        </w:tc>
      </w:tr>
      <w:tr w14:paraId="434F3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27587B79">
            <w:pPr>
              <w:rPr>
                <w:rFonts w:ascii="Arial"/>
                <w:sz w:val="21"/>
              </w:rPr>
            </w:pPr>
          </w:p>
        </w:tc>
        <w:tc>
          <w:tcPr>
            <w:tcW w:w="1316" w:type="dxa"/>
            <w:vAlign w:val="top"/>
          </w:tcPr>
          <w:p w14:paraId="5BECFF02">
            <w:pPr>
              <w:rPr>
                <w:rFonts w:ascii="Arial"/>
                <w:sz w:val="21"/>
              </w:rPr>
            </w:pPr>
          </w:p>
        </w:tc>
        <w:tc>
          <w:tcPr>
            <w:tcW w:w="3412" w:type="dxa"/>
            <w:vAlign w:val="top"/>
          </w:tcPr>
          <w:p w14:paraId="1311F14C">
            <w:pPr>
              <w:rPr>
                <w:rFonts w:ascii="Arial"/>
                <w:sz w:val="21"/>
              </w:rPr>
            </w:pPr>
          </w:p>
        </w:tc>
        <w:tc>
          <w:tcPr>
            <w:tcW w:w="935" w:type="dxa"/>
            <w:vAlign w:val="top"/>
          </w:tcPr>
          <w:p w14:paraId="51A32B0D">
            <w:pPr>
              <w:rPr>
                <w:rFonts w:ascii="Arial"/>
                <w:sz w:val="21"/>
              </w:rPr>
            </w:pPr>
          </w:p>
        </w:tc>
        <w:tc>
          <w:tcPr>
            <w:tcW w:w="1298" w:type="dxa"/>
            <w:vAlign w:val="top"/>
          </w:tcPr>
          <w:p w14:paraId="431DA1E3">
            <w:pPr>
              <w:rPr>
                <w:rFonts w:ascii="Arial"/>
                <w:sz w:val="21"/>
              </w:rPr>
            </w:pPr>
          </w:p>
        </w:tc>
        <w:tc>
          <w:tcPr>
            <w:tcW w:w="1241" w:type="dxa"/>
            <w:tcBorders>
              <w:right w:val="single" w:color="000000" w:sz="10" w:space="0"/>
            </w:tcBorders>
            <w:vAlign w:val="top"/>
          </w:tcPr>
          <w:p w14:paraId="6B318902">
            <w:pPr>
              <w:rPr>
                <w:rFonts w:ascii="Arial"/>
                <w:sz w:val="21"/>
              </w:rPr>
            </w:pPr>
          </w:p>
        </w:tc>
      </w:tr>
      <w:tr w14:paraId="6E439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11DBE42D">
            <w:pPr>
              <w:rPr>
                <w:rFonts w:ascii="Arial"/>
                <w:sz w:val="21"/>
              </w:rPr>
            </w:pPr>
          </w:p>
        </w:tc>
        <w:tc>
          <w:tcPr>
            <w:tcW w:w="1316" w:type="dxa"/>
            <w:vAlign w:val="top"/>
          </w:tcPr>
          <w:p w14:paraId="63AC9BB8">
            <w:pPr>
              <w:rPr>
                <w:rFonts w:ascii="Arial"/>
                <w:sz w:val="21"/>
              </w:rPr>
            </w:pPr>
          </w:p>
        </w:tc>
        <w:tc>
          <w:tcPr>
            <w:tcW w:w="3412" w:type="dxa"/>
            <w:vAlign w:val="top"/>
          </w:tcPr>
          <w:p w14:paraId="2692D51A">
            <w:pPr>
              <w:rPr>
                <w:rFonts w:ascii="Arial"/>
                <w:sz w:val="21"/>
              </w:rPr>
            </w:pPr>
          </w:p>
        </w:tc>
        <w:tc>
          <w:tcPr>
            <w:tcW w:w="935" w:type="dxa"/>
            <w:vAlign w:val="top"/>
          </w:tcPr>
          <w:p w14:paraId="1900E3B4">
            <w:pPr>
              <w:rPr>
                <w:rFonts w:ascii="Arial"/>
                <w:sz w:val="21"/>
              </w:rPr>
            </w:pPr>
          </w:p>
        </w:tc>
        <w:tc>
          <w:tcPr>
            <w:tcW w:w="1298" w:type="dxa"/>
            <w:vAlign w:val="top"/>
          </w:tcPr>
          <w:p w14:paraId="0A2C4363">
            <w:pPr>
              <w:rPr>
                <w:rFonts w:ascii="Arial"/>
                <w:sz w:val="21"/>
              </w:rPr>
            </w:pPr>
          </w:p>
        </w:tc>
        <w:tc>
          <w:tcPr>
            <w:tcW w:w="1241" w:type="dxa"/>
            <w:tcBorders>
              <w:right w:val="single" w:color="000000" w:sz="10" w:space="0"/>
            </w:tcBorders>
            <w:vAlign w:val="top"/>
          </w:tcPr>
          <w:p w14:paraId="7D3DDA12">
            <w:pPr>
              <w:rPr>
                <w:rFonts w:ascii="Arial"/>
                <w:sz w:val="21"/>
              </w:rPr>
            </w:pPr>
          </w:p>
        </w:tc>
      </w:tr>
      <w:tr w14:paraId="1154B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015DEC4F">
            <w:pPr>
              <w:rPr>
                <w:rFonts w:ascii="Arial"/>
                <w:sz w:val="21"/>
              </w:rPr>
            </w:pPr>
          </w:p>
        </w:tc>
        <w:tc>
          <w:tcPr>
            <w:tcW w:w="1316" w:type="dxa"/>
            <w:vAlign w:val="top"/>
          </w:tcPr>
          <w:p w14:paraId="1F55B425">
            <w:pPr>
              <w:rPr>
                <w:rFonts w:ascii="Arial"/>
                <w:sz w:val="21"/>
              </w:rPr>
            </w:pPr>
          </w:p>
        </w:tc>
        <w:tc>
          <w:tcPr>
            <w:tcW w:w="3412" w:type="dxa"/>
            <w:vAlign w:val="top"/>
          </w:tcPr>
          <w:p w14:paraId="4C0B2329">
            <w:pPr>
              <w:rPr>
                <w:rFonts w:ascii="Arial"/>
                <w:sz w:val="21"/>
              </w:rPr>
            </w:pPr>
          </w:p>
        </w:tc>
        <w:tc>
          <w:tcPr>
            <w:tcW w:w="935" w:type="dxa"/>
            <w:vAlign w:val="top"/>
          </w:tcPr>
          <w:p w14:paraId="0D67CD6A">
            <w:pPr>
              <w:rPr>
                <w:rFonts w:ascii="Arial"/>
                <w:sz w:val="21"/>
              </w:rPr>
            </w:pPr>
          </w:p>
        </w:tc>
        <w:tc>
          <w:tcPr>
            <w:tcW w:w="1298" w:type="dxa"/>
            <w:vAlign w:val="top"/>
          </w:tcPr>
          <w:p w14:paraId="5AF793D0">
            <w:pPr>
              <w:rPr>
                <w:rFonts w:ascii="Arial"/>
                <w:sz w:val="21"/>
              </w:rPr>
            </w:pPr>
          </w:p>
        </w:tc>
        <w:tc>
          <w:tcPr>
            <w:tcW w:w="1241" w:type="dxa"/>
            <w:tcBorders>
              <w:right w:val="single" w:color="000000" w:sz="10" w:space="0"/>
            </w:tcBorders>
            <w:vAlign w:val="top"/>
          </w:tcPr>
          <w:p w14:paraId="21D35769">
            <w:pPr>
              <w:rPr>
                <w:rFonts w:ascii="Arial"/>
                <w:sz w:val="21"/>
              </w:rPr>
            </w:pPr>
          </w:p>
        </w:tc>
      </w:tr>
      <w:tr w14:paraId="75E0C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019CF516">
            <w:pPr>
              <w:rPr>
                <w:rFonts w:ascii="Arial"/>
                <w:sz w:val="21"/>
              </w:rPr>
            </w:pPr>
          </w:p>
        </w:tc>
        <w:tc>
          <w:tcPr>
            <w:tcW w:w="1316" w:type="dxa"/>
            <w:vAlign w:val="top"/>
          </w:tcPr>
          <w:p w14:paraId="59B448AB">
            <w:pPr>
              <w:rPr>
                <w:rFonts w:ascii="Arial"/>
                <w:sz w:val="21"/>
              </w:rPr>
            </w:pPr>
          </w:p>
        </w:tc>
        <w:tc>
          <w:tcPr>
            <w:tcW w:w="3412" w:type="dxa"/>
            <w:vAlign w:val="top"/>
          </w:tcPr>
          <w:p w14:paraId="26D25189">
            <w:pPr>
              <w:rPr>
                <w:rFonts w:ascii="Arial"/>
                <w:sz w:val="21"/>
              </w:rPr>
            </w:pPr>
          </w:p>
        </w:tc>
        <w:tc>
          <w:tcPr>
            <w:tcW w:w="935" w:type="dxa"/>
            <w:vAlign w:val="top"/>
          </w:tcPr>
          <w:p w14:paraId="731C5419">
            <w:pPr>
              <w:rPr>
                <w:rFonts w:ascii="Arial"/>
                <w:sz w:val="21"/>
              </w:rPr>
            </w:pPr>
          </w:p>
        </w:tc>
        <w:tc>
          <w:tcPr>
            <w:tcW w:w="1298" w:type="dxa"/>
            <w:vAlign w:val="top"/>
          </w:tcPr>
          <w:p w14:paraId="133CE2CD">
            <w:pPr>
              <w:rPr>
                <w:rFonts w:ascii="Arial"/>
                <w:sz w:val="21"/>
              </w:rPr>
            </w:pPr>
          </w:p>
        </w:tc>
        <w:tc>
          <w:tcPr>
            <w:tcW w:w="1241" w:type="dxa"/>
            <w:tcBorders>
              <w:right w:val="single" w:color="000000" w:sz="10" w:space="0"/>
            </w:tcBorders>
            <w:vAlign w:val="top"/>
          </w:tcPr>
          <w:p w14:paraId="7956E758">
            <w:pPr>
              <w:rPr>
                <w:rFonts w:ascii="Arial"/>
                <w:sz w:val="21"/>
              </w:rPr>
            </w:pPr>
          </w:p>
        </w:tc>
      </w:tr>
      <w:tr w14:paraId="195B0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78DC5D46">
            <w:pPr>
              <w:rPr>
                <w:rFonts w:ascii="Arial"/>
                <w:sz w:val="21"/>
              </w:rPr>
            </w:pPr>
          </w:p>
        </w:tc>
        <w:tc>
          <w:tcPr>
            <w:tcW w:w="1316" w:type="dxa"/>
            <w:vAlign w:val="top"/>
          </w:tcPr>
          <w:p w14:paraId="3EC28C23">
            <w:pPr>
              <w:rPr>
                <w:rFonts w:ascii="Arial"/>
                <w:sz w:val="21"/>
              </w:rPr>
            </w:pPr>
          </w:p>
        </w:tc>
        <w:tc>
          <w:tcPr>
            <w:tcW w:w="3412" w:type="dxa"/>
            <w:vAlign w:val="top"/>
          </w:tcPr>
          <w:p w14:paraId="46E94672">
            <w:pPr>
              <w:rPr>
                <w:rFonts w:ascii="Arial"/>
                <w:sz w:val="21"/>
              </w:rPr>
            </w:pPr>
          </w:p>
        </w:tc>
        <w:tc>
          <w:tcPr>
            <w:tcW w:w="935" w:type="dxa"/>
            <w:vAlign w:val="top"/>
          </w:tcPr>
          <w:p w14:paraId="0AEE309F">
            <w:pPr>
              <w:rPr>
                <w:rFonts w:ascii="Arial"/>
                <w:sz w:val="21"/>
              </w:rPr>
            </w:pPr>
          </w:p>
        </w:tc>
        <w:tc>
          <w:tcPr>
            <w:tcW w:w="1298" w:type="dxa"/>
            <w:vAlign w:val="top"/>
          </w:tcPr>
          <w:p w14:paraId="6D2EA0F5">
            <w:pPr>
              <w:rPr>
                <w:rFonts w:ascii="Arial"/>
                <w:sz w:val="21"/>
              </w:rPr>
            </w:pPr>
          </w:p>
        </w:tc>
        <w:tc>
          <w:tcPr>
            <w:tcW w:w="1241" w:type="dxa"/>
            <w:tcBorders>
              <w:right w:val="single" w:color="000000" w:sz="10" w:space="0"/>
            </w:tcBorders>
            <w:vAlign w:val="top"/>
          </w:tcPr>
          <w:p w14:paraId="6BCA5255">
            <w:pPr>
              <w:rPr>
                <w:rFonts w:ascii="Arial"/>
                <w:sz w:val="21"/>
              </w:rPr>
            </w:pPr>
          </w:p>
        </w:tc>
      </w:tr>
      <w:tr w14:paraId="35AC0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4E51E3A9">
            <w:pPr>
              <w:rPr>
                <w:rFonts w:ascii="Arial"/>
                <w:sz w:val="21"/>
              </w:rPr>
            </w:pPr>
          </w:p>
        </w:tc>
        <w:tc>
          <w:tcPr>
            <w:tcW w:w="1316" w:type="dxa"/>
            <w:vAlign w:val="top"/>
          </w:tcPr>
          <w:p w14:paraId="78C8DD61">
            <w:pPr>
              <w:rPr>
                <w:rFonts w:ascii="Arial"/>
                <w:sz w:val="21"/>
              </w:rPr>
            </w:pPr>
          </w:p>
        </w:tc>
        <w:tc>
          <w:tcPr>
            <w:tcW w:w="3412" w:type="dxa"/>
            <w:vAlign w:val="top"/>
          </w:tcPr>
          <w:p w14:paraId="3F63EDA8">
            <w:pPr>
              <w:rPr>
                <w:rFonts w:ascii="Arial"/>
                <w:sz w:val="21"/>
              </w:rPr>
            </w:pPr>
          </w:p>
        </w:tc>
        <w:tc>
          <w:tcPr>
            <w:tcW w:w="935" w:type="dxa"/>
            <w:vAlign w:val="top"/>
          </w:tcPr>
          <w:p w14:paraId="0A71CA58">
            <w:pPr>
              <w:rPr>
                <w:rFonts w:ascii="Arial"/>
                <w:sz w:val="21"/>
              </w:rPr>
            </w:pPr>
          </w:p>
        </w:tc>
        <w:tc>
          <w:tcPr>
            <w:tcW w:w="1298" w:type="dxa"/>
            <w:vAlign w:val="top"/>
          </w:tcPr>
          <w:p w14:paraId="0042097E">
            <w:pPr>
              <w:rPr>
                <w:rFonts w:ascii="Arial"/>
                <w:sz w:val="21"/>
              </w:rPr>
            </w:pPr>
          </w:p>
        </w:tc>
        <w:tc>
          <w:tcPr>
            <w:tcW w:w="1241" w:type="dxa"/>
            <w:tcBorders>
              <w:right w:val="single" w:color="000000" w:sz="10" w:space="0"/>
            </w:tcBorders>
            <w:vAlign w:val="top"/>
          </w:tcPr>
          <w:p w14:paraId="7B188EC9">
            <w:pPr>
              <w:rPr>
                <w:rFonts w:ascii="Arial"/>
                <w:sz w:val="21"/>
              </w:rPr>
            </w:pPr>
          </w:p>
        </w:tc>
      </w:tr>
      <w:tr w14:paraId="02EE7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59902EE2">
            <w:pPr>
              <w:rPr>
                <w:rFonts w:ascii="Arial"/>
                <w:sz w:val="21"/>
              </w:rPr>
            </w:pPr>
          </w:p>
        </w:tc>
        <w:tc>
          <w:tcPr>
            <w:tcW w:w="1316" w:type="dxa"/>
            <w:vAlign w:val="top"/>
          </w:tcPr>
          <w:p w14:paraId="10EE1EF2">
            <w:pPr>
              <w:rPr>
                <w:rFonts w:ascii="Arial"/>
                <w:sz w:val="21"/>
              </w:rPr>
            </w:pPr>
          </w:p>
        </w:tc>
        <w:tc>
          <w:tcPr>
            <w:tcW w:w="3412" w:type="dxa"/>
            <w:vAlign w:val="top"/>
          </w:tcPr>
          <w:p w14:paraId="61BF963F">
            <w:pPr>
              <w:rPr>
                <w:rFonts w:ascii="Arial"/>
                <w:sz w:val="21"/>
              </w:rPr>
            </w:pPr>
          </w:p>
        </w:tc>
        <w:tc>
          <w:tcPr>
            <w:tcW w:w="935" w:type="dxa"/>
            <w:vAlign w:val="top"/>
          </w:tcPr>
          <w:p w14:paraId="2F093D24">
            <w:pPr>
              <w:rPr>
                <w:rFonts w:ascii="Arial"/>
                <w:sz w:val="21"/>
              </w:rPr>
            </w:pPr>
          </w:p>
        </w:tc>
        <w:tc>
          <w:tcPr>
            <w:tcW w:w="1298" w:type="dxa"/>
            <w:vAlign w:val="top"/>
          </w:tcPr>
          <w:p w14:paraId="4DBFA1FB">
            <w:pPr>
              <w:rPr>
                <w:rFonts w:ascii="Arial"/>
                <w:sz w:val="21"/>
              </w:rPr>
            </w:pPr>
          </w:p>
        </w:tc>
        <w:tc>
          <w:tcPr>
            <w:tcW w:w="1241" w:type="dxa"/>
            <w:tcBorders>
              <w:right w:val="single" w:color="000000" w:sz="10" w:space="0"/>
            </w:tcBorders>
            <w:vAlign w:val="top"/>
          </w:tcPr>
          <w:p w14:paraId="24EA6AB3">
            <w:pPr>
              <w:rPr>
                <w:rFonts w:ascii="Arial"/>
                <w:sz w:val="21"/>
              </w:rPr>
            </w:pPr>
          </w:p>
        </w:tc>
      </w:tr>
      <w:tr w14:paraId="3914A8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008D6AAF">
            <w:pPr>
              <w:rPr>
                <w:rFonts w:ascii="Arial"/>
                <w:sz w:val="21"/>
              </w:rPr>
            </w:pPr>
          </w:p>
        </w:tc>
        <w:tc>
          <w:tcPr>
            <w:tcW w:w="1316" w:type="dxa"/>
            <w:vAlign w:val="top"/>
          </w:tcPr>
          <w:p w14:paraId="2F675835">
            <w:pPr>
              <w:rPr>
                <w:rFonts w:ascii="Arial"/>
                <w:sz w:val="21"/>
              </w:rPr>
            </w:pPr>
          </w:p>
        </w:tc>
        <w:tc>
          <w:tcPr>
            <w:tcW w:w="3412" w:type="dxa"/>
            <w:vAlign w:val="top"/>
          </w:tcPr>
          <w:p w14:paraId="35D5C494">
            <w:pPr>
              <w:rPr>
                <w:rFonts w:ascii="Arial"/>
                <w:sz w:val="21"/>
              </w:rPr>
            </w:pPr>
          </w:p>
        </w:tc>
        <w:tc>
          <w:tcPr>
            <w:tcW w:w="935" w:type="dxa"/>
            <w:vAlign w:val="top"/>
          </w:tcPr>
          <w:p w14:paraId="347343C7">
            <w:pPr>
              <w:rPr>
                <w:rFonts w:ascii="Arial"/>
                <w:sz w:val="21"/>
              </w:rPr>
            </w:pPr>
          </w:p>
        </w:tc>
        <w:tc>
          <w:tcPr>
            <w:tcW w:w="1298" w:type="dxa"/>
            <w:vAlign w:val="top"/>
          </w:tcPr>
          <w:p w14:paraId="110D14EC">
            <w:pPr>
              <w:rPr>
                <w:rFonts w:ascii="Arial"/>
                <w:sz w:val="21"/>
              </w:rPr>
            </w:pPr>
          </w:p>
        </w:tc>
        <w:tc>
          <w:tcPr>
            <w:tcW w:w="1241" w:type="dxa"/>
            <w:tcBorders>
              <w:right w:val="single" w:color="000000" w:sz="10" w:space="0"/>
            </w:tcBorders>
            <w:vAlign w:val="top"/>
          </w:tcPr>
          <w:p w14:paraId="38EC45B6">
            <w:pPr>
              <w:rPr>
                <w:rFonts w:ascii="Arial"/>
                <w:sz w:val="21"/>
              </w:rPr>
            </w:pPr>
          </w:p>
        </w:tc>
      </w:tr>
      <w:tr w14:paraId="5D621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02" w:type="dxa"/>
            <w:tcBorders>
              <w:left w:val="single" w:color="000000" w:sz="10" w:space="0"/>
            </w:tcBorders>
            <w:vAlign w:val="top"/>
          </w:tcPr>
          <w:p w14:paraId="4E783332">
            <w:pPr>
              <w:rPr>
                <w:rFonts w:ascii="Arial"/>
                <w:sz w:val="21"/>
              </w:rPr>
            </w:pPr>
          </w:p>
        </w:tc>
        <w:tc>
          <w:tcPr>
            <w:tcW w:w="1316" w:type="dxa"/>
            <w:vAlign w:val="top"/>
          </w:tcPr>
          <w:p w14:paraId="4D4B42B7">
            <w:pPr>
              <w:rPr>
                <w:rFonts w:ascii="Arial"/>
                <w:sz w:val="21"/>
              </w:rPr>
            </w:pPr>
          </w:p>
        </w:tc>
        <w:tc>
          <w:tcPr>
            <w:tcW w:w="3412" w:type="dxa"/>
            <w:vAlign w:val="top"/>
          </w:tcPr>
          <w:p w14:paraId="182651F2">
            <w:pPr>
              <w:rPr>
                <w:rFonts w:ascii="Arial"/>
                <w:sz w:val="21"/>
              </w:rPr>
            </w:pPr>
          </w:p>
        </w:tc>
        <w:tc>
          <w:tcPr>
            <w:tcW w:w="935" w:type="dxa"/>
            <w:vAlign w:val="top"/>
          </w:tcPr>
          <w:p w14:paraId="104B7D9D">
            <w:pPr>
              <w:rPr>
                <w:rFonts w:ascii="Arial"/>
                <w:sz w:val="21"/>
              </w:rPr>
            </w:pPr>
          </w:p>
        </w:tc>
        <w:tc>
          <w:tcPr>
            <w:tcW w:w="1298" w:type="dxa"/>
            <w:vAlign w:val="top"/>
          </w:tcPr>
          <w:p w14:paraId="51A20A4A">
            <w:pPr>
              <w:rPr>
                <w:rFonts w:ascii="Arial"/>
                <w:sz w:val="21"/>
              </w:rPr>
            </w:pPr>
          </w:p>
        </w:tc>
        <w:tc>
          <w:tcPr>
            <w:tcW w:w="1241" w:type="dxa"/>
            <w:tcBorders>
              <w:right w:val="single" w:color="000000" w:sz="10" w:space="0"/>
            </w:tcBorders>
            <w:vAlign w:val="top"/>
          </w:tcPr>
          <w:p w14:paraId="35A993F2">
            <w:pPr>
              <w:rPr>
                <w:rFonts w:ascii="Arial"/>
                <w:sz w:val="21"/>
              </w:rPr>
            </w:pPr>
          </w:p>
        </w:tc>
      </w:tr>
      <w:tr w14:paraId="7AD08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66293FA7">
            <w:pPr>
              <w:rPr>
                <w:rFonts w:ascii="Arial"/>
                <w:sz w:val="21"/>
              </w:rPr>
            </w:pPr>
          </w:p>
        </w:tc>
        <w:tc>
          <w:tcPr>
            <w:tcW w:w="1316" w:type="dxa"/>
            <w:vAlign w:val="top"/>
          </w:tcPr>
          <w:p w14:paraId="38EBEE73">
            <w:pPr>
              <w:rPr>
                <w:rFonts w:ascii="Arial"/>
                <w:sz w:val="21"/>
              </w:rPr>
            </w:pPr>
          </w:p>
        </w:tc>
        <w:tc>
          <w:tcPr>
            <w:tcW w:w="3412" w:type="dxa"/>
            <w:vAlign w:val="top"/>
          </w:tcPr>
          <w:p w14:paraId="735431A5">
            <w:pPr>
              <w:rPr>
                <w:rFonts w:ascii="Arial"/>
                <w:sz w:val="21"/>
              </w:rPr>
            </w:pPr>
          </w:p>
        </w:tc>
        <w:tc>
          <w:tcPr>
            <w:tcW w:w="935" w:type="dxa"/>
            <w:vAlign w:val="top"/>
          </w:tcPr>
          <w:p w14:paraId="6C27FCE2">
            <w:pPr>
              <w:rPr>
                <w:rFonts w:ascii="Arial"/>
                <w:sz w:val="21"/>
              </w:rPr>
            </w:pPr>
          </w:p>
        </w:tc>
        <w:tc>
          <w:tcPr>
            <w:tcW w:w="1298" w:type="dxa"/>
            <w:vAlign w:val="top"/>
          </w:tcPr>
          <w:p w14:paraId="102B457A">
            <w:pPr>
              <w:rPr>
                <w:rFonts w:ascii="Arial"/>
                <w:sz w:val="21"/>
              </w:rPr>
            </w:pPr>
          </w:p>
        </w:tc>
        <w:tc>
          <w:tcPr>
            <w:tcW w:w="1241" w:type="dxa"/>
            <w:tcBorders>
              <w:right w:val="single" w:color="000000" w:sz="10" w:space="0"/>
            </w:tcBorders>
            <w:vAlign w:val="top"/>
          </w:tcPr>
          <w:p w14:paraId="12033F87">
            <w:pPr>
              <w:rPr>
                <w:rFonts w:ascii="Arial"/>
                <w:sz w:val="21"/>
              </w:rPr>
            </w:pPr>
          </w:p>
        </w:tc>
      </w:tr>
      <w:tr w14:paraId="13E22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02" w:type="dxa"/>
            <w:tcBorders>
              <w:left w:val="single" w:color="000000" w:sz="10" w:space="0"/>
            </w:tcBorders>
            <w:vAlign w:val="top"/>
          </w:tcPr>
          <w:p w14:paraId="51F2300E">
            <w:pPr>
              <w:rPr>
                <w:rFonts w:ascii="Arial"/>
                <w:sz w:val="21"/>
              </w:rPr>
            </w:pPr>
          </w:p>
        </w:tc>
        <w:tc>
          <w:tcPr>
            <w:tcW w:w="1316" w:type="dxa"/>
            <w:vAlign w:val="top"/>
          </w:tcPr>
          <w:p w14:paraId="012C3904">
            <w:pPr>
              <w:rPr>
                <w:rFonts w:ascii="Arial"/>
                <w:sz w:val="21"/>
              </w:rPr>
            </w:pPr>
          </w:p>
        </w:tc>
        <w:tc>
          <w:tcPr>
            <w:tcW w:w="3412" w:type="dxa"/>
            <w:vAlign w:val="top"/>
          </w:tcPr>
          <w:p w14:paraId="480D780C">
            <w:pPr>
              <w:rPr>
                <w:rFonts w:ascii="Arial"/>
                <w:sz w:val="21"/>
              </w:rPr>
            </w:pPr>
          </w:p>
        </w:tc>
        <w:tc>
          <w:tcPr>
            <w:tcW w:w="935" w:type="dxa"/>
            <w:vAlign w:val="top"/>
          </w:tcPr>
          <w:p w14:paraId="58C88732">
            <w:pPr>
              <w:rPr>
                <w:rFonts w:ascii="Arial"/>
                <w:sz w:val="21"/>
              </w:rPr>
            </w:pPr>
          </w:p>
        </w:tc>
        <w:tc>
          <w:tcPr>
            <w:tcW w:w="1298" w:type="dxa"/>
            <w:vAlign w:val="top"/>
          </w:tcPr>
          <w:p w14:paraId="3E344F11">
            <w:pPr>
              <w:rPr>
                <w:rFonts w:ascii="Arial"/>
                <w:sz w:val="21"/>
              </w:rPr>
            </w:pPr>
          </w:p>
        </w:tc>
        <w:tc>
          <w:tcPr>
            <w:tcW w:w="1241" w:type="dxa"/>
            <w:tcBorders>
              <w:right w:val="single" w:color="000000" w:sz="10" w:space="0"/>
            </w:tcBorders>
            <w:vAlign w:val="top"/>
          </w:tcPr>
          <w:p w14:paraId="42464E06">
            <w:pPr>
              <w:rPr>
                <w:rFonts w:ascii="Arial"/>
                <w:sz w:val="21"/>
              </w:rPr>
            </w:pPr>
          </w:p>
        </w:tc>
      </w:tr>
      <w:tr w14:paraId="4E65F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7663" w:type="dxa"/>
            <w:gridSpan w:val="5"/>
            <w:tcBorders>
              <w:left w:val="single" w:color="000000" w:sz="10" w:space="0"/>
              <w:bottom w:val="single" w:color="000000" w:sz="10" w:space="0"/>
            </w:tcBorders>
            <w:vAlign w:val="top"/>
          </w:tcPr>
          <w:p w14:paraId="670175A2">
            <w:pPr>
              <w:spacing w:before="166" w:line="229" w:lineRule="auto"/>
              <w:ind w:left="3517"/>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241" w:type="dxa"/>
            <w:tcBorders>
              <w:bottom w:val="single" w:color="000000" w:sz="10" w:space="0"/>
              <w:right w:val="single" w:color="000000" w:sz="10" w:space="0"/>
            </w:tcBorders>
            <w:vAlign w:val="top"/>
          </w:tcPr>
          <w:p w14:paraId="2DEE99BC">
            <w:pPr>
              <w:rPr>
                <w:rFonts w:ascii="Arial"/>
                <w:sz w:val="21"/>
              </w:rPr>
            </w:pPr>
          </w:p>
        </w:tc>
      </w:tr>
    </w:tbl>
    <w:p w14:paraId="0292D735">
      <w:pPr>
        <w:pStyle w:val="26"/>
      </w:pPr>
    </w:p>
    <w:p w14:paraId="7E1780A7">
      <w:pPr>
        <w:sectPr>
          <w:footerReference r:id="rId25" w:type="default"/>
          <w:pgSz w:w="11906" w:h="16839"/>
          <w:pgMar w:top="1431" w:right="1417" w:bottom="917" w:left="1388" w:header="0" w:footer="677" w:gutter="0"/>
          <w:pgNumType w:fmt="decimal"/>
          <w:cols w:space="720" w:num="1"/>
        </w:sectPr>
      </w:pPr>
    </w:p>
    <w:p w14:paraId="4461B3DD">
      <w:pPr>
        <w:spacing w:before="189" w:line="223" w:lineRule="auto"/>
        <w:ind w:left="1332"/>
        <w:rPr>
          <w:rFonts w:ascii="宋体" w:hAnsi="宋体" w:eastAsia="宋体" w:cs="宋体"/>
          <w:sz w:val="31"/>
          <w:szCs w:val="31"/>
        </w:rPr>
      </w:pPr>
      <w:r>
        <w:rPr>
          <w:rFonts w:ascii="宋体" w:hAnsi="宋体" w:eastAsia="宋体" w:cs="宋体"/>
          <w:spacing w:val="6"/>
          <w:sz w:val="31"/>
          <w:szCs w:val="31"/>
        </w:rPr>
        <w:t xml:space="preserve">（十三） </w:t>
      </w:r>
      <w:r>
        <w:rPr>
          <w:rFonts w:ascii="宋体" w:hAnsi="宋体" w:eastAsia="宋体" w:cs="宋体"/>
          <w:b/>
          <w:bCs/>
          <w:spacing w:val="6"/>
          <w:sz w:val="31"/>
          <w:szCs w:val="31"/>
        </w:rPr>
        <w:t>材料（工程设备）暂估单价一览表</w:t>
      </w:r>
    </w:p>
    <w:p w14:paraId="2F86C7A5">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 页 共</w:t>
      </w:r>
      <w:r>
        <w:rPr>
          <w:rFonts w:ascii="黑体" w:hAnsi="黑体" w:eastAsia="黑体" w:cs="黑体"/>
          <w:spacing w:val="22"/>
          <w:sz w:val="20"/>
          <w:szCs w:val="20"/>
        </w:rPr>
        <w:t xml:space="preserve"> </w:t>
      </w:r>
      <w:r>
        <w:rPr>
          <w:rFonts w:ascii="黑体" w:hAnsi="黑体" w:eastAsia="黑体" w:cs="黑体"/>
          <w:spacing w:val="2"/>
          <w:sz w:val="20"/>
          <w:szCs w:val="20"/>
        </w:rPr>
        <w:t>页</w:t>
      </w:r>
    </w:p>
    <w:p w14:paraId="5F532179">
      <w:pPr>
        <w:spacing w:line="42" w:lineRule="exact"/>
      </w:pPr>
    </w:p>
    <w:tbl>
      <w:tblPr>
        <w:tblStyle w:val="431"/>
        <w:tblW w:w="884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6"/>
        <w:gridCol w:w="4140"/>
        <w:gridCol w:w="1151"/>
        <w:gridCol w:w="1121"/>
        <w:gridCol w:w="1271"/>
      </w:tblGrid>
      <w:tr w14:paraId="251F3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1166" w:type="dxa"/>
            <w:tcBorders>
              <w:top w:val="single" w:color="000000" w:sz="10" w:space="0"/>
              <w:left w:val="single" w:color="000000" w:sz="10" w:space="0"/>
            </w:tcBorders>
            <w:vAlign w:val="top"/>
          </w:tcPr>
          <w:p w14:paraId="02D23110">
            <w:pPr>
              <w:spacing w:before="259" w:line="231" w:lineRule="auto"/>
              <w:ind w:left="363"/>
              <w:rPr>
                <w:rFonts w:ascii="黑体" w:hAnsi="黑体" w:eastAsia="黑体" w:cs="黑体"/>
                <w:sz w:val="20"/>
                <w:szCs w:val="20"/>
              </w:rPr>
            </w:pPr>
            <w:r>
              <w:rPr>
                <w:rFonts w:ascii="黑体" w:hAnsi="黑体" w:eastAsia="黑体" w:cs="黑体"/>
                <w:spacing w:val="4"/>
                <w:sz w:val="20"/>
                <w:szCs w:val="20"/>
              </w:rPr>
              <w:t>序号</w:t>
            </w:r>
          </w:p>
        </w:tc>
        <w:tc>
          <w:tcPr>
            <w:tcW w:w="4140" w:type="dxa"/>
            <w:tcBorders>
              <w:top w:val="single" w:color="000000" w:sz="10" w:space="0"/>
            </w:tcBorders>
            <w:vAlign w:val="top"/>
          </w:tcPr>
          <w:p w14:paraId="006CC044">
            <w:pPr>
              <w:spacing w:before="259" w:line="230" w:lineRule="auto"/>
              <w:ind w:left="497"/>
              <w:rPr>
                <w:rFonts w:ascii="黑体" w:hAnsi="黑体" w:eastAsia="黑体" w:cs="黑体"/>
                <w:sz w:val="20"/>
                <w:szCs w:val="20"/>
              </w:rPr>
            </w:pPr>
            <w:r>
              <w:rPr>
                <w:rFonts w:ascii="黑体" w:hAnsi="黑体" w:eastAsia="黑体" w:cs="黑体"/>
                <w:spacing w:val="8"/>
                <w:sz w:val="20"/>
                <w:szCs w:val="20"/>
              </w:rPr>
              <w:t>材料(工程设备)名称、规格、型号</w:t>
            </w:r>
          </w:p>
        </w:tc>
        <w:tc>
          <w:tcPr>
            <w:tcW w:w="1151" w:type="dxa"/>
            <w:tcBorders>
              <w:top w:val="single" w:color="000000" w:sz="10" w:space="0"/>
            </w:tcBorders>
            <w:vAlign w:val="top"/>
          </w:tcPr>
          <w:p w14:paraId="667A6D2C">
            <w:pPr>
              <w:spacing w:before="259" w:line="231" w:lineRule="auto"/>
              <w:ind w:left="165"/>
              <w:rPr>
                <w:rFonts w:ascii="黑体" w:hAnsi="黑体" w:eastAsia="黑体" w:cs="黑体"/>
                <w:sz w:val="20"/>
                <w:szCs w:val="20"/>
              </w:rPr>
            </w:pPr>
            <w:r>
              <w:rPr>
                <w:rFonts w:ascii="黑体" w:hAnsi="黑体" w:eastAsia="黑体" w:cs="黑体"/>
                <w:spacing w:val="7"/>
                <w:sz w:val="20"/>
                <w:szCs w:val="20"/>
              </w:rPr>
              <w:t>计量单位</w:t>
            </w:r>
          </w:p>
        </w:tc>
        <w:tc>
          <w:tcPr>
            <w:tcW w:w="1121" w:type="dxa"/>
            <w:tcBorders>
              <w:top w:val="single" w:color="000000" w:sz="10" w:space="0"/>
            </w:tcBorders>
            <w:vAlign w:val="top"/>
          </w:tcPr>
          <w:p w14:paraId="54A5C1B3">
            <w:pPr>
              <w:spacing w:before="259" w:line="231" w:lineRule="auto"/>
              <w:ind w:left="365"/>
              <w:rPr>
                <w:rFonts w:ascii="黑体" w:hAnsi="黑体" w:eastAsia="黑体" w:cs="黑体"/>
                <w:sz w:val="20"/>
                <w:szCs w:val="20"/>
              </w:rPr>
            </w:pPr>
            <w:r>
              <w:rPr>
                <w:rFonts w:ascii="黑体" w:hAnsi="黑体" w:eastAsia="黑体" w:cs="黑体"/>
                <w:spacing w:val="4"/>
                <w:sz w:val="20"/>
                <w:szCs w:val="20"/>
              </w:rPr>
              <w:t>数量</w:t>
            </w:r>
          </w:p>
        </w:tc>
        <w:tc>
          <w:tcPr>
            <w:tcW w:w="1271" w:type="dxa"/>
            <w:tcBorders>
              <w:top w:val="single" w:color="000000" w:sz="10" w:space="0"/>
              <w:right w:val="single" w:color="000000" w:sz="10" w:space="0"/>
            </w:tcBorders>
            <w:vAlign w:val="top"/>
          </w:tcPr>
          <w:p w14:paraId="644C6BCD">
            <w:pPr>
              <w:spacing w:before="259" w:line="230" w:lineRule="auto"/>
              <w:ind w:left="231"/>
              <w:rPr>
                <w:rFonts w:ascii="黑体" w:hAnsi="黑体" w:eastAsia="黑体" w:cs="黑体"/>
                <w:sz w:val="20"/>
                <w:szCs w:val="20"/>
              </w:rPr>
            </w:pPr>
            <w:r>
              <w:rPr>
                <w:rFonts w:ascii="黑体" w:hAnsi="黑体" w:eastAsia="黑体" w:cs="黑体"/>
                <w:spacing w:val="5"/>
                <w:sz w:val="20"/>
                <w:szCs w:val="20"/>
              </w:rPr>
              <w:t>单价(元)</w:t>
            </w:r>
          </w:p>
        </w:tc>
      </w:tr>
      <w:tr w14:paraId="1C14A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7AD18DEC">
            <w:pPr>
              <w:rPr>
                <w:rFonts w:ascii="Arial"/>
                <w:sz w:val="21"/>
              </w:rPr>
            </w:pPr>
          </w:p>
        </w:tc>
        <w:tc>
          <w:tcPr>
            <w:tcW w:w="4140" w:type="dxa"/>
            <w:vAlign w:val="top"/>
          </w:tcPr>
          <w:p w14:paraId="102B7478">
            <w:pPr>
              <w:rPr>
                <w:rFonts w:ascii="Arial"/>
                <w:sz w:val="21"/>
              </w:rPr>
            </w:pPr>
          </w:p>
        </w:tc>
        <w:tc>
          <w:tcPr>
            <w:tcW w:w="1151" w:type="dxa"/>
            <w:vAlign w:val="top"/>
          </w:tcPr>
          <w:p w14:paraId="38BBB415">
            <w:pPr>
              <w:rPr>
                <w:rFonts w:ascii="Arial"/>
                <w:sz w:val="21"/>
              </w:rPr>
            </w:pPr>
          </w:p>
        </w:tc>
        <w:tc>
          <w:tcPr>
            <w:tcW w:w="1121" w:type="dxa"/>
            <w:vAlign w:val="top"/>
          </w:tcPr>
          <w:p w14:paraId="27F63406">
            <w:pPr>
              <w:rPr>
                <w:rFonts w:ascii="Arial"/>
                <w:sz w:val="21"/>
              </w:rPr>
            </w:pPr>
          </w:p>
        </w:tc>
        <w:tc>
          <w:tcPr>
            <w:tcW w:w="1271" w:type="dxa"/>
            <w:tcBorders>
              <w:right w:val="single" w:color="000000" w:sz="10" w:space="0"/>
            </w:tcBorders>
            <w:vAlign w:val="top"/>
          </w:tcPr>
          <w:p w14:paraId="7A0EAA42">
            <w:pPr>
              <w:rPr>
                <w:rFonts w:ascii="Arial"/>
                <w:sz w:val="21"/>
              </w:rPr>
            </w:pPr>
          </w:p>
        </w:tc>
      </w:tr>
      <w:tr w14:paraId="12B6A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6" w:type="dxa"/>
            <w:tcBorders>
              <w:left w:val="single" w:color="000000" w:sz="10" w:space="0"/>
            </w:tcBorders>
            <w:vAlign w:val="top"/>
          </w:tcPr>
          <w:p w14:paraId="3D7B6085">
            <w:pPr>
              <w:rPr>
                <w:rFonts w:ascii="Arial"/>
                <w:sz w:val="21"/>
              </w:rPr>
            </w:pPr>
          </w:p>
        </w:tc>
        <w:tc>
          <w:tcPr>
            <w:tcW w:w="4140" w:type="dxa"/>
            <w:vAlign w:val="top"/>
          </w:tcPr>
          <w:p w14:paraId="323F5321">
            <w:pPr>
              <w:rPr>
                <w:rFonts w:ascii="Arial"/>
                <w:sz w:val="21"/>
              </w:rPr>
            </w:pPr>
          </w:p>
        </w:tc>
        <w:tc>
          <w:tcPr>
            <w:tcW w:w="1151" w:type="dxa"/>
            <w:vAlign w:val="top"/>
          </w:tcPr>
          <w:p w14:paraId="4E4D5AF8">
            <w:pPr>
              <w:rPr>
                <w:rFonts w:ascii="Arial"/>
                <w:sz w:val="21"/>
              </w:rPr>
            </w:pPr>
          </w:p>
        </w:tc>
        <w:tc>
          <w:tcPr>
            <w:tcW w:w="1121" w:type="dxa"/>
            <w:vAlign w:val="top"/>
          </w:tcPr>
          <w:p w14:paraId="5EB4C095">
            <w:pPr>
              <w:rPr>
                <w:rFonts w:ascii="Arial"/>
                <w:sz w:val="21"/>
              </w:rPr>
            </w:pPr>
          </w:p>
        </w:tc>
        <w:tc>
          <w:tcPr>
            <w:tcW w:w="1271" w:type="dxa"/>
            <w:tcBorders>
              <w:right w:val="single" w:color="000000" w:sz="10" w:space="0"/>
            </w:tcBorders>
            <w:vAlign w:val="top"/>
          </w:tcPr>
          <w:p w14:paraId="2E3F74A2">
            <w:pPr>
              <w:rPr>
                <w:rFonts w:ascii="Arial"/>
                <w:sz w:val="21"/>
              </w:rPr>
            </w:pPr>
          </w:p>
        </w:tc>
      </w:tr>
      <w:tr w14:paraId="57671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5BE8DE6E">
            <w:pPr>
              <w:rPr>
                <w:rFonts w:ascii="Arial"/>
                <w:sz w:val="21"/>
              </w:rPr>
            </w:pPr>
          </w:p>
        </w:tc>
        <w:tc>
          <w:tcPr>
            <w:tcW w:w="4140" w:type="dxa"/>
            <w:vAlign w:val="top"/>
          </w:tcPr>
          <w:p w14:paraId="07DA311C">
            <w:pPr>
              <w:rPr>
                <w:rFonts w:ascii="Arial"/>
                <w:sz w:val="21"/>
              </w:rPr>
            </w:pPr>
          </w:p>
        </w:tc>
        <w:tc>
          <w:tcPr>
            <w:tcW w:w="1151" w:type="dxa"/>
            <w:vAlign w:val="top"/>
          </w:tcPr>
          <w:p w14:paraId="79D461C7">
            <w:pPr>
              <w:rPr>
                <w:rFonts w:ascii="Arial"/>
                <w:sz w:val="21"/>
              </w:rPr>
            </w:pPr>
          </w:p>
        </w:tc>
        <w:tc>
          <w:tcPr>
            <w:tcW w:w="1121" w:type="dxa"/>
            <w:vAlign w:val="top"/>
          </w:tcPr>
          <w:p w14:paraId="04E9E27F">
            <w:pPr>
              <w:rPr>
                <w:rFonts w:ascii="Arial"/>
                <w:sz w:val="21"/>
              </w:rPr>
            </w:pPr>
          </w:p>
        </w:tc>
        <w:tc>
          <w:tcPr>
            <w:tcW w:w="1271" w:type="dxa"/>
            <w:tcBorders>
              <w:right w:val="single" w:color="000000" w:sz="10" w:space="0"/>
            </w:tcBorders>
            <w:vAlign w:val="top"/>
          </w:tcPr>
          <w:p w14:paraId="0443FD9C">
            <w:pPr>
              <w:rPr>
                <w:rFonts w:ascii="Arial"/>
                <w:sz w:val="21"/>
              </w:rPr>
            </w:pPr>
          </w:p>
        </w:tc>
      </w:tr>
      <w:tr w14:paraId="164CB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1EE9E128">
            <w:pPr>
              <w:rPr>
                <w:rFonts w:ascii="Arial"/>
                <w:sz w:val="21"/>
              </w:rPr>
            </w:pPr>
          </w:p>
        </w:tc>
        <w:tc>
          <w:tcPr>
            <w:tcW w:w="4140" w:type="dxa"/>
            <w:vAlign w:val="top"/>
          </w:tcPr>
          <w:p w14:paraId="2900B336">
            <w:pPr>
              <w:rPr>
                <w:rFonts w:ascii="Arial"/>
                <w:sz w:val="21"/>
              </w:rPr>
            </w:pPr>
          </w:p>
        </w:tc>
        <w:tc>
          <w:tcPr>
            <w:tcW w:w="1151" w:type="dxa"/>
            <w:vAlign w:val="top"/>
          </w:tcPr>
          <w:p w14:paraId="7B68B416">
            <w:pPr>
              <w:rPr>
                <w:rFonts w:ascii="Arial"/>
                <w:sz w:val="21"/>
              </w:rPr>
            </w:pPr>
          </w:p>
        </w:tc>
        <w:tc>
          <w:tcPr>
            <w:tcW w:w="1121" w:type="dxa"/>
            <w:vAlign w:val="top"/>
          </w:tcPr>
          <w:p w14:paraId="5C74247F">
            <w:pPr>
              <w:rPr>
                <w:rFonts w:ascii="Arial"/>
                <w:sz w:val="21"/>
              </w:rPr>
            </w:pPr>
          </w:p>
        </w:tc>
        <w:tc>
          <w:tcPr>
            <w:tcW w:w="1271" w:type="dxa"/>
            <w:tcBorders>
              <w:right w:val="single" w:color="000000" w:sz="10" w:space="0"/>
            </w:tcBorders>
            <w:vAlign w:val="top"/>
          </w:tcPr>
          <w:p w14:paraId="2D0C2049">
            <w:pPr>
              <w:rPr>
                <w:rFonts w:ascii="Arial"/>
                <w:sz w:val="21"/>
              </w:rPr>
            </w:pPr>
          </w:p>
        </w:tc>
      </w:tr>
      <w:tr w14:paraId="3E8C4E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6" w:type="dxa"/>
            <w:tcBorders>
              <w:left w:val="single" w:color="000000" w:sz="10" w:space="0"/>
            </w:tcBorders>
            <w:vAlign w:val="top"/>
          </w:tcPr>
          <w:p w14:paraId="23F81B3C">
            <w:pPr>
              <w:rPr>
                <w:rFonts w:ascii="Arial"/>
                <w:sz w:val="21"/>
              </w:rPr>
            </w:pPr>
          </w:p>
        </w:tc>
        <w:tc>
          <w:tcPr>
            <w:tcW w:w="4140" w:type="dxa"/>
            <w:vAlign w:val="top"/>
          </w:tcPr>
          <w:p w14:paraId="4B611423">
            <w:pPr>
              <w:rPr>
                <w:rFonts w:ascii="Arial"/>
                <w:sz w:val="21"/>
              </w:rPr>
            </w:pPr>
          </w:p>
        </w:tc>
        <w:tc>
          <w:tcPr>
            <w:tcW w:w="1151" w:type="dxa"/>
            <w:vAlign w:val="top"/>
          </w:tcPr>
          <w:p w14:paraId="25529F2A">
            <w:pPr>
              <w:rPr>
                <w:rFonts w:ascii="Arial"/>
                <w:sz w:val="21"/>
              </w:rPr>
            </w:pPr>
          </w:p>
        </w:tc>
        <w:tc>
          <w:tcPr>
            <w:tcW w:w="1121" w:type="dxa"/>
            <w:vAlign w:val="top"/>
          </w:tcPr>
          <w:p w14:paraId="183B03AE">
            <w:pPr>
              <w:rPr>
                <w:rFonts w:ascii="Arial"/>
                <w:sz w:val="21"/>
              </w:rPr>
            </w:pPr>
          </w:p>
        </w:tc>
        <w:tc>
          <w:tcPr>
            <w:tcW w:w="1271" w:type="dxa"/>
            <w:tcBorders>
              <w:right w:val="single" w:color="000000" w:sz="10" w:space="0"/>
            </w:tcBorders>
            <w:vAlign w:val="top"/>
          </w:tcPr>
          <w:p w14:paraId="27B254C7">
            <w:pPr>
              <w:rPr>
                <w:rFonts w:ascii="Arial"/>
                <w:sz w:val="21"/>
              </w:rPr>
            </w:pPr>
          </w:p>
        </w:tc>
      </w:tr>
      <w:tr w14:paraId="7A700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4DD9039E">
            <w:pPr>
              <w:rPr>
                <w:rFonts w:ascii="Arial"/>
                <w:sz w:val="21"/>
              </w:rPr>
            </w:pPr>
          </w:p>
        </w:tc>
        <w:tc>
          <w:tcPr>
            <w:tcW w:w="4140" w:type="dxa"/>
            <w:vAlign w:val="top"/>
          </w:tcPr>
          <w:p w14:paraId="0D1753F2">
            <w:pPr>
              <w:rPr>
                <w:rFonts w:ascii="Arial"/>
                <w:sz w:val="21"/>
              </w:rPr>
            </w:pPr>
          </w:p>
        </w:tc>
        <w:tc>
          <w:tcPr>
            <w:tcW w:w="1151" w:type="dxa"/>
            <w:vAlign w:val="top"/>
          </w:tcPr>
          <w:p w14:paraId="49668395">
            <w:pPr>
              <w:rPr>
                <w:rFonts w:ascii="Arial"/>
                <w:sz w:val="21"/>
              </w:rPr>
            </w:pPr>
          </w:p>
        </w:tc>
        <w:tc>
          <w:tcPr>
            <w:tcW w:w="1121" w:type="dxa"/>
            <w:vAlign w:val="top"/>
          </w:tcPr>
          <w:p w14:paraId="4A52D017">
            <w:pPr>
              <w:rPr>
                <w:rFonts w:ascii="Arial"/>
                <w:sz w:val="21"/>
              </w:rPr>
            </w:pPr>
          </w:p>
        </w:tc>
        <w:tc>
          <w:tcPr>
            <w:tcW w:w="1271" w:type="dxa"/>
            <w:tcBorders>
              <w:right w:val="single" w:color="000000" w:sz="10" w:space="0"/>
            </w:tcBorders>
            <w:vAlign w:val="top"/>
          </w:tcPr>
          <w:p w14:paraId="6D1D4DD9">
            <w:pPr>
              <w:rPr>
                <w:rFonts w:ascii="Arial"/>
                <w:sz w:val="21"/>
              </w:rPr>
            </w:pPr>
          </w:p>
        </w:tc>
      </w:tr>
      <w:tr w14:paraId="395E4F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6" w:type="dxa"/>
            <w:tcBorders>
              <w:left w:val="single" w:color="000000" w:sz="10" w:space="0"/>
            </w:tcBorders>
            <w:vAlign w:val="top"/>
          </w:tcPr>
          <w:p w14:paraId="301DC20E">
            <w:pPr>
              <w:rPr>
                <w:rFonts w:ascii="Arial"/>
                <w:sz w:val="21"/>
              </w:rPr>
            </w:pPr>
          </w:p>
        </w:tc>
        <w:tc>
          <w:tcPr>
            <w:tcW w:w="4140" w:type="dxa"/>
            <w:vAlign w:val="top"/>
          </w:tcPr>
          <w:p w14:paraId="2E60A368">
            <w:pPr>
              <w:rPr>
                <w:rFonts w:ascii="Arial"/>
                <w:sz w:val="21"/>
              </w:rPr>
            </w:pPr>
          </w:p>
        </w:tc>
        <w:tc>
          <w:tcPr>
            <w:tcW w:w="1151" w:type="dxa"/>
            <w:vAlign w:val="top"/>
          </w:tcPr>
          <w:p w14:paraId="328D94EC">
            <w:pPr>
              <w:rPr>
                <w:rFonts w:ascii="Arial"/>
                <w:sz w:val="21"/>
              </w:rPr>
            </w:pPr>
          </w:p>
        </w:tc>
        <w:tc>
          <w:tcPr>
            <w:tcW w:w="1121" w:type="dxa"/>
            <w:vAlign w:val="top"/>
          </w:tcPr>
          <w:p w14:paraId="42C030B7">
            <w:pPr>
              <w:rPr>
                <w:rFonts w:ascii="Arial"/>
                <w:sz w:val="21"/>
              </w:rPr>
            </w:pPr>
          </w:p>
        </w:tc>
        <w:tc>
          <w:tcPr>
            <w:tcW w:w="1271" w:type="dxa"/>
            <w:tcBorders>
              <w:right w:val="single" w:color="000000" w:sz="10" w:space="0"/>
            </w:tcBorders>
            <w:vAlign w:val="top"/>
          </w:tcPr>
          <w:p w14:paraId="2C21194C">
            <w:pPr>
              <w:rPr>
                <w:rFonts w:ascii="Arial"/>
                <w:sz w:val="21"/>
              </w:rPr>
            </w:pPr>
          </w:p>
        </w:tc>
      </w:tr>
      <w:tr w14:paraId="17C07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5C25E67B">
            <w:pPr>
              <w:rPr>
                <w:rFonts w:ascii="Arial"/>
                <w:sz w:val="21"/>
              </w:rPr>
            </w:pPr>
          </w:p>
        </w:tc>
        <w:tc>
          <w:tcPr>
            <w:tcW w:w="4140" w:type="dxa"/>
            <w:vAlign w:val="top"/>
          </w:tcPr>
          <w:p w14:paraId="573B1FD2">
            <w:pPr>
              <w:rPr>
                <w:rFonts w:ascii="Arial"/>
                <w:sz w:val="21"/>
              </w:rPr>
            </w:pPr>
          </w:p>
        </w:tc>
        <w:tc>
          <w:tcPr>
            <w:tcW w:w="1151" w:type="dxa"/>
            <w:vAlign w:val="top"/>
          </w:tcPr>
          <w:p w14:paraId="01271616">
            <w:pPr>
              <w:rPr>
                <w:rFonts w:ascii="Arial"/>
                <w:sz w:val="21"/>
              </w:rPr>
            </w:pPr>
          </w:p>
        </w:tc>
        <w:tc>
          <w:tcPr>
            <w:tcW w:w="1121" w:type="dxa"/>
            <w:vAlign w:val="top"/>
          </w:tcPr>
          <w:p w14:paraId="2276C009">
            <w:pPr>
              <w:rPr>
                <w:rFonts w:ascii="Arial"/>
                <w:sz w:val="21"/>
              </w:rPr>
            </w:pPr>
          </w:p>
        </w:tc>
        <w:tc>
          <w:tcPr>
            <w:tcW w:w="1271" w:type="dxa"/>
            <w:tcBorders>
              <w:right w:val="single" w:color="000000" w:sz="10" w:space="0"/>
            </w:tcBorders>
            <w:vAlign w:val="top"/>
          </w:tcPr>
          <w:p w14:paraId="7C568F8B">
            <w:pPr>
              <w:rPr>
                <w:rFonts w:ascii="Arial"/>
                <w:sz w:val="21"/>
              </w:rPr>
            </w:pPr>
          </w:p>
        </w:tc>
      </w:tr>
      <w:tr w14:paraId="78BC7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2910F73A">
            <w:pPr>
              <w:rPr>
                <w:rFonts w:ascii="Arial"/>
                <w:sz w:val="21"/>
              </w:rPr>
            </w:pPr>
          </w:p>
        </w:tc>
        <w:tc>
          <w:tcPr>
            <w:tcW w:w="4140" w:type="dxa"/>
            <w:vAlign w:val="top"/>
          </w:tcPr>
          <w:p w14:paraId="22A15B6D">
            <w:pPr>
              <w:rPr>
                <w:rFonts w:ascii="Arial"/>
                <w:sz w:val="21"/>
              </w:rPr>
            </w:pPr>
          </w:p>
        </w:tc>
        <w:tc>
          <w:tcPr>
            <w:tcW w:w="1151" w:type="dxa"/>
            <w:vAlign w:val="top"/>
          </w:tcPr>
          <w:p w14:paraId="79347570">
            <w:pPr>
              <w:rPr>
                <w:rFonts w:ascii="Arial"/>
                <w:sz w:val="21"/>
              </w:rPr>
            </w:pPr>
          </w:p>
        </w:tc>
        <w:tc>
          <w:tcPr>
            <w:tcW w:w="1121" w:type="dxa"/>
            <w:vAlign w:val="top"/>
          </w:tcPr>
          <w:p w14:paraId="0DFEF8F2">
            <w:pPr>
              <w:rPr>
                <w:rFonts w:ascii="Arial"/>
                <w:sz w:val="21"/>
              </w:rPr>
            </w:pPr>
          </w:p>
        </w:tc>
        <w:tc>
          <w:tcPr>
            <w:tcW w:w="1271" w:type="dxa"/>
            <w:tcBorders>
              <w:right w:val="single" w:color="000000" w:sz="10" w:space="0"/>
            </w:tcBorders>
            <w:vAlign w:val="top"/>
          </w:tcPr>
          <w:p w14:paraId="7BC603DF">
            <w:pPr>
              <w:rPr>
                <w:rFonts w:ascii="Arial"/>
                <w:sz w:val="21"/>
              </w:rPr>
            </w:pPr>
          </w:p>
        </w:tc>
      </w:tr>
      <w:tr w14:paraId="0CC3B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679EFB52">
            <w:pPr>
              <w:rPr>
                <w:rFonts w:ascii="Arial"/>
                <w:sz w:val="21"/>
              </w:rPr>
            </w:pPr>
          </w:p>
        </w:tc>
        <w:tc>
          <w:tcPr>
            <w:tcW w:w="4140" w:type="dxa"/>
            <w:vAlign w:val="top"/>
          </w:tcPr>
          <w:p w14:paraId="192F722A">
            <w:pPr>
              <w:rPr>
                <w:rFonts w:ascii="Arial"/>
                <w:sz w:val="21"/>
              </w:rPr>
            </w:pPr>
          </w:p>
        </w:tc>
        <w:tc>
          <w:tcPr>
            <w:tcW w:w="1151" w:type="dxa"/>
            <w:vAlign w:val="top"/>
          </w:tcPr>
          <w:p w14:paraId="267518C1">
            <w:pPr>
              <w:rPr>
                <w:rFonts w:ascii="Arial"/>
                <w:sz w:val="21"/>
              </w:rPr>
            </w:pPr>
          </w:p>
        </w:tc>
        <w:tc>
          <w:tcPr>
            <w:tcW w:w="1121" w:type="dxa"/>
            <w:vAlign w:val="top"/>
          </w:tcPr>
          <w:p w14:paraId="2915E3C5">
            <w:pPr>
              <w:rPr>
                <w:rFonts w:ascii="Arial"/>
                <w:sz w:val="21"/>
              </w:rPr>
            </w:pPr>
          </w:p>
        </w:tc>
        <w:tc>
          <w:tcPr>
            <w:tcW w:w="1271" w:type="dxa"/>
            <w:tcBorders>
              <w:right w:val="single" w:color="000000" w:sz="10" w:space="0"/>
            </w:tcBorders>
            <w:vAlign w:val="top"/>
          </w:tcPr>
          <w:p w14:paraId="1202247A">
            <w:pPr>
              <w:rPr>
                <w:rFonts w:ascii="Arial"/>
                <w:sz w:val="21"/>
              </w:rPr>
            </w:pPr>
          </w:p>
        </w:tc>
      </w:tr>
      <w:tr w14:paraId="76D8B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1166" w:type="dxa"/>
            <w:tcBorders>
              <w:left w:val="single" w:color="000000" w:sz="10" w:space="0"/>
            </w:tcBorders>
            <w:vAlign w:val="top"/>
          </w:tcPr>
          <w:p w14:paraId="316E891A">
            <w:pPr>
              <w:rPr>
                <w:rFonts w:ascii="Arial"/>
                <w:sz w:val="21"/>
              </w:rPr>
            </w:pPr>
          </w:p>
        </w:tc>
        <w:tc>
          <w:tcPr>
            <w:tcW w:w="4140" w:type="dxa"/>
            <w:tcBorders>
              <w:bottom w:val="single" w:color="000000" w:sz="10" w:space="0"/>
            </w:tcBorders>
            <w:vAlign w:val="top"/>
          </w:tcPr>
          <w:p w14:paraId="614CF365">
            <w:pPr>
              <w:rPr>
                <w:rFonts w:ascii="Arial"/>
                <w:sz w:val="21"/>
              </w:rPr>
            </w:pPr>
          </w:p>
        </w:tc>
        <w:tc>
          <w:tcPr>
            <w:tcW w:w="1151" w:type="dxa"/>
            <w:tcBorders>
              <w:bottom w:val="single" w:color="000000" w:sz="10" w:space="0"/>
            </w:tcBorders>
            <w:vAlign w:val="top"/>
          </w:tcPr>
          <w:p w14:paraId="59D40E8B">
            <w:pPr>
              <w:rPr>
                <w:rFonts w:ascii="Arial"/>
                <w:sz w:val="21"/>
              </w:rPr>
            </w:pPr>
          </w:p>
        </w:tc>
        <w:tc>
          <w:tcPr>
            <w:tcW w:w="1121" w:type="dxa"/>
            <w:tcBorders>
              <w:bottom w:val="single" w:color="000000" w:sz="10" w:space="0"/>
            </w:tcBorders>
            <w:vAlign w:val="top"/>
          </w:tcPr>
          <w:p w14:paraId="67298D80">
            <w:pPr>
              <w:rPr>
                <w:rFonts w:ascii="Arial"/>
                <w:sz w:val="21"/>
              </w:rPr>
            </w:pPr>
          </w:p>
        </w:tc>
        <w:tc>
          <w:tcPr>
            <w:tcW w:w="1271" w:type="dxa"/>
            <w:tcBorders>
              <w:bottom w:val="single" w:color="000000" w:sz="10" w:space="0"/>
              <w:right w:val="single" w:color="000000" w:sz="10" w:space="0"/>
            </w:tcBorders>
            <w:vAlign w:val="top"/>
          </w:tcPr>
          <w:p w14:paraId="03D25211">
            <w:pPr>
              <w:rPr>
                <w:rFonts w:ascii="Arial"/>
                <w:sz w:val="21"/>
              </w:rPr>
            </w:pPr>
          </w:p>
        </w:tc>
      </w:tr>
    </w:tbl>
    <w:p w14:paraId="6F6EDF8C">
      <w:pPr>
        <w:pStyle w:val="26"/>
      </w:pPr>
    </w:p>
    <w:p w14:paraId="69020D36">
      <w:pPr>
        <w:sectPr>
          <w:footerReference r:id="rId26" w:type="default"/>
          <w:pgSz w:w="11906" w:h="16839"/>
          <w:pgMar w:top="1431" w:right="1417" w:bottom="917" w:left="1388" w:header="0" w:footer="677" w:gutter="0"/>
          <w:pgNumType w:fmt="decimal"/>
          <w:cols w:space="720" w:num="1"/>
        </w:sectPr>
      </w:pPr>
    </w:p>
    <w:p w14:paraId="6DD80671">
      <w:pPr>
        <w:spacing w:before="189" w:line="224" w:lineRule="auto"/>
        <w:ind w:left="1363"/>
        <w:rPr>
          <w:rFonts w:ascii="宋体" w:hAnsi="宋体" w:eastAsia="宋体" w:cs="宋体"/>
          <w:sz w:val="31"/>
          <w:szCs w:val="31"/>
        </w:rPr>
      </w:pPr>
      <w:r>
        <w:rPr>
          <w:rFonts w:ascii="宋体" w:hAnsi="宋体" w:eastAsia="宋体" w:cs="宋体"/>
          <w:spacing w:val="3"/>
          <w:sz w:val="31"/>
          <w:szCs w:val="31"/>
        </w:rPr>
        <w:t>(十四)</w:t>
      </w:r>
      <w:r>
        <w:rPr>
          <w:rFonts w:ascii="宋体" w:hAnsi="宋体" w:eastAsia="宋体" w:cs="宋体"/>
          <w:spacing w:val="128"/>
          <w:sz w:val="31"/>
          <w:szCs w:val="31"/>
        </w:rPr>
        <w:t xml:space="preserve"> </w:t>
      </w:r>
      <w:r>
        <w:rPr>
          <w:rFonts w:ascii="宋体" w:hAnsi="宋体" w:eastAsia="宋体" w:cs="宋体"/>
          <w:b/>
          <w:bCs/>
          <w:spacing w:val="3"/>
          <w:sz w:val="31"/>
          <w:szCs w:val="31"/>
        </w:rPr>
        <w:t>发包人提供材料（工程设备）一览表</w:t>
      </w:r>
    </w:p>
    <w:p w14:paraId="29107C37">
      <w:pPr>
        <w:spacing w:before="224"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w:t>
      </w:r>
      <w:r>
        <w:rPr>
          <w:rFonts w:ascii="黑体" w:hAnsi="黑体" w:eastAsia="黑体" w:cs="黑体"/>
          <w:sz w:val="20"/>
          <w:szCs w:val="20"/>
        </w:rPr>
        <w:t xml:space="preserve">                        </w:t>
      </w:r>
      <w:r>
        <w:rPr>
          <w:rFonts w:ascii="黑体" w:hAnsi="黑体" w:eastAsia="黑体" w:cs="黑体"/>
          <w:spacing w:val="2"/>
          <w:sz w:val="20"/>
          <w:szCs w:val="20"/>
        </w:rPr>
        <w:t>第 页</w:t>
      </w:r>
      <w:r>
        <w:rPr>
          <w:rFonts w:ascii="黑体" w:hAnsi="黑体" w:eastAsia="黑体" w:cs="黑体"/>
          <w:spacing w:val="28"/>
          <w:sz w:val="20"/>
          <w:szCs w:val="20"/>
        </w:rPr>
        <w:t xml:space="preserve"> </w:t>
      </w:r>
      <w:r>
        <w:rPr>
          <w:rFonts w:ascii="黑体" w:hAnsi="黑体" w:eastAsia="黑体" w:cs="黑体"/>
          <w:spacing w:val="2"/>
          <w:sz w:val="20"/>
          <w:szCs w:val="20"/>
        </w:rPr>
        <w:t>共</w:t>
      </w:r>
      <w:r>
        <w:rPr>
          <w:rFonts w:ascii="黑体" w:hAnsi="黑体" w:eastAsia="黑体" w:cs="黑体"/>
          <w:spacing w:val="19"/>
          <w:sz w:val="20"/>
          <w:szCs w:val="20"/>
        </w:rPr>
        <w:t xml:space="preserve"> </w:t>
      </w:r>
      <w:r>
        <w:rPr>
          <w:rFonts w:ascii="黑体" w:hAnsi="黑体" w:eastAsia="黑体" w:cs="黑体"/>
          <w:spacing w:val="2"/>
          <w:sz w:val="20"/>
          <w:szCs w:val="20"/>
        </w:rPr>
        <w:t>页</w:t>
      </w:r>
    </w:p>
    <w:p w14:paraId="55A9CDC7">
      <w:pPr>
        <w:spacing w:line="42" w:lineRule="exact"/>
      </w:pPr>
    </w:p>
    <w:tbl>
      <w:tblPr>
        <w:tblStyle w:val="431"/>
        <w:tblW w:w="891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2555"/>
        <w:gridCol w:w="729"/>
        <w:gridCol w:w="1662"/>
        <w:gridCol w:w="1331"/>
        <w:gridCol w:w="1032"/>
        <w:gridCol w:w="867"/>
      </w:tblGrid>
      <w:tr w14:paraId="6717D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743" w:type="dxa"/>
            <w:tcBorders>
              <w:top w:val="single" w:color="000000" w:sz="10" w:space="0"/>
              <w:left w:val="single" w:color="000000" w:sz="10" w:space="0"/>
            </w:tcBorders>
            <w:vAlign w:val="top"/>
          </w:tcPr>
          <w:p w14:paraId="47F9DB84">
            <w:pPr>
              <w:spacing w:before="259" w:line="231" w:lineRule="auto"/>
              <w:ind w:left="152"/>
              <w:rPr>
                <w:rFonts w:ascii="黑体" w:hAnsi="黑体" w:eastAsia="黑体" w:cs="黑体"/>
                <w:sz w:val="20"/>
                <w:szCs w:val="20"/>
              </w:rPr>
            </w:pPr>
            <w:r>
              <w:rPr>
                <w:rFonts w:ascii="黑体" w:hAnsi="黑体" w:eastAsia="黑体" w:cs="黑体"/>
                <w:spacing w:val="4"/>
                <w:sz w:val="20"/>
                <w:szCs w:val="20"/>
              </w:rPr>
              <w:t>序号</w:t>
            </w:r>
          </w:p>
        </w:tc>
        <w:tc>
          <w:tcPr>
            <w:tcW w:w="2555" w:type="dxa"/>
            <w:tcBorders>
              <w:top w:val="single" w:color="000000" w:sz="10" w:space="0"/>
            </w:tcBorders>
            <w:vAlign w:val="top"/>
          </w:tcPr>
          <w:p w14:paraId="3E4FDE9E">
            <w:pPr>
              <w:spacing w:before="103" w:line="273" w:lineRule="auto"/>
              <w:ind w:left="1046" w:hanging="1038"/>
              <w:rPr>
                <w:rFonts w:ascii="黑体" w:hAnsi="黑体" w:eastAsia="黑体" w:cs="黑体"/>
                <w:sz w:val="20"/>
                <w:szCs w:val="20"/>
              </w:rPr>
            </w:pPr>
            <w:r>
              <w:rPr>
                <w:rFonts w:ascii="黑体" w:hAnsi="黑体" w:eastAsia="黑体" w:cs="黑体"/>
                <w:spacing w:val="-5"/>
                <w:sz w:val="20"/>
                <w:szCs w:val="20"/>
              </w:rPr>
              <w:t>材料(工程设备)名称、规格、</w:t>
            </w:r>
            <w:r>
              <w:rPr>
                <w:rFonts w:ascii="黑体" w:hAnsi="黑体" w:eastAsia="黑体" w:cs="黑体"/>
                <w:spacing w:val="10"/>
                <w:sz w:val="20"/>
                <w:szCs w:val="20"/>
              </w:rPr>
              <w:t xml:space="preserve"> </w:t>
            </w:r>
            <w:r>
              <w:rPr>
                <w:rFonts w:ascii="黑体" w:hAnsi="黑体" w:eastAsia="黑体" w:cs="黑体"/>
                <w:spacing w:val="-2"/>
                <w:sz w:val="20"/>
                <w:szCs w:val="20"/>
              </w:rPr>
              <w:t>型号</w:t>
            </w:r>
          </w:p>
        </w:tc>
        <w:tc>
          <w:tcPr>
            <w:tcW w:w="729" w:type="dxa"/>
            <w:tcBorders>
              <w:top w:val="single" w:color="000000" w:sz="10" w:space="0"/>
            </w:tcBorders>
            <w:vAlign w:val="top"/>
          </w:tcPr>
          <w:p w14:paraId="30AB4649">
            <w:pPr>
              <w:spacing w:before="103" w:line="273" w:lineRule="auto"/>
              <w:ind w:left="260" w:right="51" w:hanging="208"/>
              <w:rPr>
                <w:rFonts w:ascii="黑体" w:hAnsi="黑体" w:eastAsia="黑体" w:cs="黑体"/>
                <w:sz w:val="20"/>
                <w:szCs w:val="20"/>
              </w:rPr>
            </w:pPr>
            <w:r>
              <w:rPr>
                <w:rFonts w:ascii="黑体" w:hAnsi="黑体" w:eastAsia="黑体" w:cs="黑体"/>
                <w:spacing w:val="6"/>
                <w:sz w:val="20"/>
                <w:szCs w:val="20"/>
              </w:rPr>
              <w:t>计量单</w:t>
            </w:r>
            <w:r>
              <w:rPr>
                <w:rFonts w:ascii="黑体" w:hAnsi="黑体" w:eastAsia="黑体" w:cs="黑体"/>
                <w:sz w:val="20"/>
                <w:szCs w:val="20"/>
              </w:rPr>
              <w:t xml:space="preserve"> </w:t>
            </w:r>
            <w:r>
              <w:rPr>
                <w:rFonts w:ascii="黑体" w:hAnsi="黑体" w:eastAsia="黑体" w:cs="黑体"/>
                <w:spacing w:val="2"/>
                <w:sz w:val="20"/>
                <w:szCs w:val="20"/>
              </w:rPr>
              <w:t>位</w:t>
            </w:r>
          </w:p>
        </w:tc>
        <w:tc>
          <w:tcPr>
            <w:tcW w:w="1662" w:type="dxa"/>
            <w:tcBorders>
              <w:top w:val="single" w:color="000000" w:sz="10" w:space="0"/>
            </w:tcBorders>
            <w:vAlign w:val="top"/>
          </w:tcPr>
          <w:p w14:paraId="7A594DE9">
            <w:pPr>
              <w:spacing w:before="259" w:line="231" w:lineRule="auto"/>
              <w:ind w:left="628"/>
              <w:rPr>
                <w:rFonts w:ascii="黑体" w:hAnsi="黑体" w:eastAsia="黑体" w:cs="黑体"/>
                <w:sz w:val="20"/>
                <w:szCs w:val="20"/>
              </w:rPr>
            </w:pPr>
            <w:r>
              <w:rPr>
                <w:rFonts w:ascii="黑体" w:hAnsi="黑体" w:eastAsia="黑体" w:cs="黑体"/>
                <w:spacing w:val="4"/>
                <w:sz w:val="20"/>
                <w:szCs w:val="20"/>
              </w:rPr>
              <w:t>数量</w:t>
            </w:r>
          </w:p>
        </w:tc>
        <w:tc>
          <w:tcPr>
            <w:tcW w:w="1331" w:type="dxa"/>
            <w:tcBorders>
              <w:top w:val="single" w:color="000000" w:sz="10" w:space="0"/>
            </w:tcBorders>
            <w:vAlign w:val="top"/>
          </w:tcPr>
          <w:p w14:paraId="218273D7">
            <w:pPr>
              <w:spacing w:before="259" w:line="230" w:lineRule="auto"/>
              <w:ind w:left="262"/>
              <w:rPr>
                <w:rFonts w:ascii="黑体" w:hAnsi="黑体" w:eastAsia="黑体" w:cs="黑体"/>
                <w:sz w:val="20"/>
                <w:szCs w:val="20"/>
              </w:rPr>
            </w:pPr>
            <w:r>
              <w:rPr>
                <w:rFonts w:ascii="黑体" w:hAnsi="黑体" w:eastAsia="黑体" w:cs="黑体"/>
                <w:spacing w:val="5"/>
                <w:sz w:val="20"/>
                <w:szCs w:val="20"/>
              </w:rPr>
              <w:t>单价(元)</w:t>
            </w:r>
          </w:p>
        </w:tc>
        <w:tc>
          <w:tcPr>
            <w:tcW w:w="1032" w:type="dxa"/>
            <w:tcBorders>
              <w:top w:val="single" w:color="000000" w:sz="10" w:space="0"/>
            </w:tcBorders>
            <w:vAlign w:val="top"/>
          </w:tcPr>
          <w:p w14:paraId="47F9EA9C">
            <w:pPr>
              <w:spacing w:before="259" w:line="230" w:lineRule="auto"/>
              <w:ind w:left="110"/>
              <w:rPr>
                <w:rFonts w:ascii="黑体" w:hAnsi="黑体" w:eastAsia="黑体" w:cs="黑体"/>
                <w:sz w:val="20"/>
                <w:szCs w:val="20"/>
              </w:rPr>
            </w:pPr>
            <w:r>
              <w:rPr>
                <w:rFonts w:ascii="黑体" w:hAnsi="黑体" w:eastAsia="黑体" w:cs="黑体"/>
                <w:spacing w:val="6"/>
                <w:sz w:val="20"/>
                <w:szCs w:val="20"/>
              </w:rPr>
              <w:t>合价(元)</w:t>
            </w:r>
          </w:p>
        </w:tc>
        <w:tc>
          <w:tcPr>
            <w:tcW w:w="867" w:type="dxa"/>
            <w:tcBorders>
              <w:top w:val="single" w:color="000000" w:sz="10" w:space="0"/>
              <w:right w:val="single" w:color="000000" w:sz="10" w:space="0"/>
            </w:tcBorders>
            <w:vAlign w:val="top"/>
          </w:tcPr>
          <w:p w14:paraId="36EB930E">
            <w:pPr>
              <w:spacing w:before="259" w:line="230" w:lineRule="auto"/>
              <w:ind w:left="234"/>
              <w:rPr>
                <w:rFonts w:ascii="黑体" w:hAnsi="黑体" w:eastAsia="黑体" w:cs="黑体"/>
                <w:sz w:val="20"/>
                <w:szCs w:val="20"/>
              </w:rPr>
            </w:pPr>
            <w:r>
              <w:rPr>
                <w:rFonts w:ascii="黑体" w:hAnsi="黑体" w:eastAsia="黑体" w:cs="黑体"/>
                <w:spacing w:val="4"/>
                <w:sz w:val="20"/>
                <w:szCs w:val="20"/>
              </w:rPr>
              <w:t>备注</w:t>
            </w:r>
          </w:p>
        </w:tc>
      </w:tr>
      <w:tr w14:paraId="73940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5AD5A894">
            <w:pPr>
              <w:rPr>
                <w:rFonts w:ascii="Arial"/>
                <w:sz w:val="21"/>
              </w:rPr>
            </w:pPr>
          </w:p>
        </w:tc>
        <w:tc>
          <w:tcPr>
            <w:tcW w:w="2555" w:type="dxa"/>
            <w:vAlign w:val="top"/>
          </w:tcPr>
          <w:p w14:paraId="78B188B9">
            <w:pPr>
              <w:rPr>
                <w:rFonts w:ascii="Arial"/>
                <w:sz w:val="21"/>
              </w:rPr>
            </w:pPr>
          </w:p>
        </w:tc>
        <w:tc>
          <w:tcPr>
            <w:tcW w:w="729" w:type="dxa"/>
            <w:vAlign w:val="top"/>
          </w:tcPr>
          <w:p w14:paraId="7AE410B9">
            <w:pPr>
              <w:rPr>
                <w:rFonts w:ascii="Arial"/>
                <w:sz w:val="21"/>
              </w:rPr>
            </w:pPr>
          </w:p>
        </w:tc>
        <w:tc>
          <w:tcPr>
            <w:tcW w:w="1662" w:type="dxa"/>
            <w:vAlign w:val="top"/>
          </w:tcPr>
          <w:p w14:paraId="444488CC">
            <w:pPr>
              <w:rPr>
                <w:rFonts w:ascii="Arial"/>
                <w:sz w:val="21"/>
              </w:rPr>
            </w:pPr>
          </w:p>
        </w:tc>
        <w:tc>
          <w:tcPr>
            <w:tcW w:w="1331" w:type="dxa"/>
            <w:vAlign w:val="top"/>
          </w:tcPr>
          <w:p w14:paraId="6ADFB50F">
            <w:pPr>
              <w:rPr>
                <w:rFonts w:ascii="Arial"/>
                <w:sz w:val="21"/>
              </w:rPr>
            </w:pPr>
          </w:p>
        </w:tc>
        <w:tc>
          <w:tcPr>
            <w:tcW w:w="1032" w:type="dxa"/>
            <w:vAlign w:val="top"/>
          </w:tcPr>
          <w:p w14:paraId="13B36EA6">
            <w:pPr>
              <w:rPr>
                <w:rFonts w:ascii="Arial"/>
                <w:sz w:val="21"/>
              </w:rPr>
            </w:pPr>
          </w:p>
        </w:tc>
        <w:tc>
          <w:tcPr>
            <w:tcW w:w="867" w:type="dxa"/>
            <w:tcBorders>
              <w:right w:val="single" w:color="000000" w:sz="10" w:space="0"/>
            </w:tcBorders>
            <w:vAlign w:val="top"/>
          </w:tcPr>
          <w:p w14:paraId="2C212319">
            <w:pPr>
              <w:rPr>
                <w:rFonts w:ascii="Arial"/>
                <w:sz w:val="21"/>
              </w:rPr>
            </w:pPr>
          </w:p>
        </w:tc>
      </w:tr>
      <w:tr w14:paraId="43E96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7B8E8CAE">
            <w:pPr>
              <w:rPr>
                <w:rFonts w:ascii="Arial"/>
                <w:sz w:val="21"/>
              </w:rPr>
            </w:pPr>
          </w:p>
        </w:tc>
        <w:tc>
          <w:tcPr>
            <w:tcW w:w="2555" w:type="dxa"/>
            <w:vAlign w:val="top"/>
          </w:tcPr>
          <w:p w14:paraId="61E85937">
            <w:pPr>
              <w:rPr>
                <w:rFonts w:ascii="Arial"/>
                <w:sz w:val="21"/>
              </w:rPr>
            </w:pPr>
          </w:p>
        </w:tc>
        <w:tc>
          <w:tcPr>
            <w:tcW w:w="729" w:type="dxa"/>
            <w:vAlign w:val="top"/>
          </w:tcPr>
          <w:p w14:paraId="60125BD3">
            <w:pPr>
              <w:rPr>
                <w:rFonts w:ascii="Arial"/>
                <w:sz w:val="21"/>
              </w:rPr>
            </w:pPr>
          </w:p>
        </w:tc>
        <w:tc>
          <w:tcPr>
            <w:tcW w:w="1662" w:type="dxa"/>
            <w:vAlign w:val="top"/>
          </w:tcPr>
          <w:p w14:paraId="4EE87EA4">
            <w:pPr>
              <w:rPr>
                <w:rFonts w:ascii="Arial"/>
                <w:sz w:val="21"/>
              </w:rPr>
            </w:pPr>
          </w:p>
        </w:tc>
        <w:tc>
          <w:tcPr>
            <w:tcW w:w="1331" w:type="dxa"/>
            <w:vAlign w:val="top"/>
          </w:tcPr>
          <w:p w14:paraId="32798F70">
            <w:pPr>
              <w:rPr>
                <w:rFonts w:ascii="Arial"/>
                <w:sz w:val="21"/>
              </w:rPr>
            </w:pPr>
          </w:p>
        </w:tc>
        <w:tc>
          <w:tcPr>
            <w:tcW w:w="1032" w:type="dxa"/>
            <w:vAlign w:val="top"/>
          </w:tcPr>
          <w:p w14:paraId="2F2152A8">
            <w:pPr>
              <w:rPr>
                <w:rFonts w:ascii="Arial"/>
                <w:sz w:val="21"/>
              </w:rPr>
            </w:pPr>
          </w:p>
        </w:tc>
        <w:tc>
          <w:tcPr>
            <w:tcW w:w="867" w:type="dxa"/>
            <w:tcBorders>
              <w:right w:val="single" w:color="000000" w:sz="10" w:space="0"/>
            </w:tcBorders>
            <w:vAlign w:val="top"/>
          </w:tcPr>
          <w:p w14:paraId="4B2B3366">
            <w:pPr>
              <w:rPr>
                <w:rFonts w:ascii="Arial"/>
                <w:sz w:val="21"/>
              </w:rPr>
            </w:pPr>
          </w:p>
        </w:tc>
      </w:tr>
      <w:tr w14:paraId="2C83F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2EEC8AA1">
            <w:pPr>
              <w:rPr>
                <w:rFonts w:ascii="Arial"/>
                <w:sz w:val="21"/>
              </w:rPr>
            </w:pPr>
          </w:p>
        </w:tc>
        <w:tc>
          <w:tcPr>
            <w:tcW w:w="2555" w:type="dxa"/>
            <w:vAlign w:val="top"/>
          </w:tcPr>
          <w:p w14:paraId="2D6D8BDF">
            <w:pPr>
              <w:rPr>
                <w:rFonts w:ascii="Arial"/>
                <w:sz w:val="21"/>
              </w:rPr>
            </w:pPr>
          </w:p>
        </w:tc>
        <w:tc>
          <w:tcPr>
            <w:tcW w:w="729" w:type="dxa"/>
            <w:vAlign w:val="top"/>
          </w:tcPr>
          <w:p w14:paraId="478436FA">
            <w:pPr>
              <w:rPr>
                <w:rFonts w:ascii="Arial"/>
                <w:sz w:val="21"/>
              </w:rPr>
            </w:pPr>
          </w:p>
        </w:tc>
        <w:tc>
          <w:tcPr>
            <w:tcW w:w="1662" w:type="dxa"/>
            <w:vAlign w:val="top"/>
          </w:tcPr>
          <w:p w14:paraId="40EF7780">
            <w:pPr>
              <w:rPr>
                <w:rFonts w:ascii="Arial"/>
                <w:sz w:val="21"/>
              </w:rPr>
            </w:pPr>
          </w:p>
        </w:tc>
        <w:tc>
          <w:tcPr>
            <w:tcW w:w="1331" w:type="dxa"/>
            <w:vAlign w:val="top"/>
          </w:tcPr>
          <w:p w14:paraId="763A8202">
            <w:pPr>
              <w:rPr>
                <w:rFonts w:ascii="Arial"/>
                <w:sz w:val="21"/>
              </w:rPr>
            </w:pPr>
          </w:p>
        </w:tc>
        <w:tc>
          <w:tcPr>
            <w:tcW w:w="1032" w:type="dxa"/>
            <w:vAlign w:val="top"/>
          </w:tcPr>
          <w:p w14:paraId="5EB9BE8D">
            <w:pPr>
              <w:rPr>
                <w:rFonts w:ascii="Arial"/>
                <w:sz w:val="21"/>
              </w:rPr>
            </w:pPr>
          </w:p>
        </w:tc>
        <w:tc>
          <w:tcPr>
            <w:tcW w:w="867" w:type="dxa"/>
            <w:tcBorders>
              <w:right w:val="single" w:color="000000" w:sz="10" w:space="0"/>
            </w:tcBorders>
            <w:vAlign w:val="top"/>
          </w:tcPr>
          <w:p w14:paraId="3AB4A643">
            <w:pPr>
              <w:rPr>
                <w:rFonts w:ascii="Arial"/>
                <w:sz w:val="21"/>
              </w:rPr>
            </w:pPr>
          </w:p>
        </w:tc>
      </w:tr>
      <w:tr w14:paraId="5853C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6C3A1C26">
            <w:pPr>
              <w:rPr>
                <w:rFonts w:ascii="Arial"/>
                <w:sz w:val="21"/>
              </w:rPr>
            </w:pPr>
          </w:p>
        </w:tc>
        <w:tc>
          <w:tcPr>
            <w:tcW w:w="2555" w:type="dxa"/>
            <w:vAlign w:val="top"/>
          </w:tcPr>
          <w:p w14:paraId="2E5920ED">
            <w:pPr>
              <w:rPr>
                <w:rFonts w:ascii="Arial"/>
                <w:sz w:val="21"/>
              </w:rPr>
            </w:pPr>
          </w:p>
        </w:tc>
        <w:tc>
          <w:tcPr>
            <w:tcW w:w="729" w:type="dxa"/>
            <w:vAlign w:val="top"/>
          </w:tcPr>
          <w:p w14:paraId="069846E3">
            <w:pPr>
              <w:rPr>
                <w:rFonts w:ascii="Arial"/>
                <w:sz w:val="21"/>
              </w:rPr>
            </w:pPr>
          </w:p>
        </w:tc>
        <w:tc>
          <w:tcPr>
            <w:tcW w:w="1662" w:type="dxa"/>
            <w:vAlign w:val="top"/>
          </w:tcPr>
          <w:p w14:paraId="3A77D114">
            <w:pPr>
              <w:rPr>
                <w:rFonts w:ascii="Arial"/>
                <w:sz w:val="21"/>
              </w:rPr>
            </w:pPr>
          </w:p>
        </w:tc>
        <w:tc>
          <w:tcPr>
            <w:tcW w:w="1331" w:type="dxa"/>
            <w:vAlign w:val="top"/>
          </w:tcPr>
          <w:p w14:paraId="225D267C">
            <w:pPr>
              <w:rPr>
                <w:rFonts w:ascii="Arial"/>
                <w:sz w:val="21"/>
              </w:rPr>
            </w:pPr>
          </w:p>
        </w:tc>
        <w:tc>
          <w:tcPr>
            <w:tcW w:w="1032" w:type="dxa"/>
            <w:vAlign w:val="top"/>
          </w:tcPr>
          <w:p w14:paraId="2760B88D">
            <w:pPr>
              <w:rPr>
                <w:rFonts w:ascii="Arial"/>
                <w:sz w:val="21"/>
              </w:rPr>
            </w:pPr>
          </w:p>
        </w:tc>
        <w:tc>
          <w:tcPr>
            <w:tcW w:w="867" w:type="dxa"/>
            <w:tcBorders>
              <w:right w:val="single" w:color="000000" w:sz="10" w:space="0"/>
            </w:tcBorders>
            <w:vAlign w:val="top"/>
          </w:tcPr>
          <w:p w14:paraId="740D8F28">
            <w:pPr>
              <w:rPr>
                <w:rFonts w:ascii="Arial"/>
                <w:sz w:val="21"/>
              </w:rPr>
            </w:pPr>
          </w:p>
        </w:tc>
      </w:tr>
      <w:tr w14:paraId="05FA7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3344D781">
            <w:pPr>
              <w:rPr>
                <w:rFonts w:ascii="Arial"/>
                <w:sz w:val="21"/>
              </w:rPr>
            </w:pPr>
          </w:p>
        </w:tc>
        <w:tc>
          <w:tcPr>
            <w:tcW w:w="2555" w:type="dxa"/>
            <w:vAlign w:val="top"/>
          </w:tcPr>
          <w:p w14:paraId="682BCEB9">
            <w:pPr>
              <w:rPr>
                <w:rFonts w:ascii="Arial"/>
                <w:sz w:val="21"/>
              </w:rPr>
            </w:pPr>
          </w:p>
        </w:tc>
        <w:tc>
          <w:tcPr>
            <w:tcW w:w="729" w:type="dxa"/>
            <w:vAlign w:val="top"/>
          </w:tcPr>
          <w:p w14:paraId="39C477F8">
            <w:pPr>
              <w:rPr>
                <w:rFonts w:ascii="Arial"/>
                <w:sz w:val="21"/>
              </w:rPr>
            </w:pPr>
          </w:p>
        </w:tc>
        <w:tc>
          <w:tcPr>
            <w:tcW w:w="1662" w:type="dxa"/>
            <w:vAlign w:val="top"/>
          </w:tcPr>
          <w:p w14:paraId="42D91F55">
            <w:pPr>
              <w:rPr>
                <w:rFonts w:ascii="Arial"/>
                <w:sz w:val="21"/>
              </w:rPr>
            </w:pPr>
          </w:p>
        </w:tc>
        <w:tc>
          <w:tcPr>
            <w:tcW w:w="1331" w:type="dxa"/>
            <w:vAlign w:val="top"/>
          </w:tcPr>
          <w:p w14:paraId="1FB56C90">
            <w:pPr>
              <w:rPr>
                <w:rFonts w:ascii="Arial"/>
                <w:sz w:val="21"/>
              </w:rPr>
            </w:pPr>
          </w:p>
        </w:tc>
        <w:tc>
          <w:tcPr>
            <w:tcW w:w="1032" w:type="dxa"/>
            <w:vAlign w:val="top"/>
          </w:tcPr>
          <w:p w14:paraId="66527163">
            <w:pPr>
              <w:rPr>
                <w:rFonts w:ascii="Arial"/>
                <w:sz w:val="21"/>
              </w:rPr>
            </w:pPr>
          </w:p>
        </w:tc>
        <w:tc>
          <w:tcPr>
            <w:tcW w:w="867" w:type="dxa"/>
            <w:tcBorders>
              <w:right w:val="single" w:color="000000" w:sz="10" w:space="0"/>
            </w:tcBorders>
            <w:vAlign w:val="top"/>
          </w:tcPr>
          <w:p w14:paraId="5FC73815">
            <w:pPr>
              <w:rPr>
                <w:rFonts w:ascii="Arial"/>
                <w:sz w:val="21"/>
              </w:rPr>
            </w:pPr>
          </w:p>
        </w:tc>
      </w:tr>
      <w:tr w14:paraId="5A7B8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08FB53DA">
            <w:pPr>
              <w:rPr>
                <w:rFonts w:ascii="Arial"/>
                <w:sz w:val="21"/>
              </w:rPr>
            </w:pPr>
          </w:p>
        </w:tc>
        <w:tc>
          <w:tcPr>
            <w:tcW w:w="2555" w:type="dxa"/>
            <w:vAlign w:val="top"/>
          </w:tcPr>
          <w:p w14:paraId="346B4AC6">
            <w:pPr>
              <w:rPr>
                <w:rFonts w:ascii="Arial"/>
                <w:sz w:val="21"/>
              </w:rPr>
            </w:pPr>
          </w:p>
        </w:tc>
        <w:tc>
          <w:tcPr>
            <w:tcW w:w="729" w:type="dxa"/>
            <w:vAlign w:val="top"/>
          </w:tcPr>
          <w:p w14:paraId="025666BF">
            <w:pPr>
              <w:rPr>
                <w:rFonts w:ascii="Arial"/>
                <w:sz w:val="21"/>
              </w:rPr>
            </w:pPr>
          </w:p>
        </w:tc>
        <w:tc>
          <w:tcPr>
            <w:tcW w:w="1662" w:type="dxa"/>
            <w:vAlign w:val="top"/>
          </w:tcPr>
          <w:p w14:paraId="5439F9FB">
            <w:pPr>
              <w:rPr>
                <w:rFonts w:ascii="Arial"/>
                <w:sz w:val="21"/>
              </w:rPr>
            </w:pPr>
          </w:p>
        </w:tc>
        <w:tc>
          <w:tcPr>
            <w:tcW w:w="1331" w:type="dxa"/>
            <w:vAlign w:val="top"/>
          </w:tcPr>
          <w:p w14:paraId="26B0CC6B">
            <w:pPr>
              <w:rPr>
                <w:rFonts w:ascii="Arial"/>
                <w:sz w:val="21"/>
              </w:rPr>
            </w:pPr>
          </w:p>
        </w:tc>
        <w:tc>
          <w:tcPr>
            <w:tcW w:w="1032" w:type="dxa"/>
            <w:vAlign w:val="top"/>
          </w:tcPr>
          <w:p w14:paraId="49466CE0">
            <w:pPr>
              <w:rPr>
                <w:rFonts w:ascii="Arial"/>
                <w:sz w:val="21"/>
              </w:rPr>
            </w:pPr>
          </w:p>
        </w:tc>
        <w:tc>
          <w:tcPr>
            <w:tcW w:w="867" w:type="dxa"/>
            <w:tcBorders>
              <w:right w:val="single" w:color="000000" w:sz="10" w:space="0"/>
            </w:tcBorders>
            <w:vAlign w:val="top"/>
          </w:tcPr>
          <w:p w14:paraId="37FE955B">
            <w:pPr>
              <w:rPr>
                <w:rFonts w:ascii="Arial"/>
                <w:sz w:val="21"/>
              </w:rPr>
            </w:pPr>
          </w:p>
        </w:tc>
      </w:tr>
      <w:tr w14:paraId="7C4BE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26B1B45C">
            <w:pPr>
              <w:rPr>
                <w:rFonts w:ascii="Arial"/>
                <w:sz w:val="21"/>
              </w:rPr>
            </w:pPr>
          </w:p>
        </w:tc>
        <w:tc>
          <w:tcPr>
            <w:tcW w:w="2555" w:type="dxa"/>
            <w:vAlign w:val="top"/>
          </w:tcPr>
          <w:p w14:paraId="7CFD1EA4">
            <w:pPr>
              <w:rPr>
                <w:rFonts w:ascii="Arial"/>
                <w:sz w:val="21"/>
              </w:rPr>
            </w:pPr>
          </w:p>
        </w:tc>
        <w:tc>
          <w:tcPr>
            <w:tcW w:w="729" w:type="dxa"/>
            <w:vAlign w:val="top"/>
          </w:tcPr>
          <w:p w14:paraId="5E6A5605">
            <w:pPr>
              <w:rPr>
                <w:rFonts w:ascii="Arial"/>
                <w:sz w:val="21"/>
              </w:rPr>
            </w:pPr>
          </w:p>
        </w:tc>
        <w:tc>
          <w:tcPr>
            <w:tcW w:w="1662" w:type="dxa"/>
            <w:vAlign w:val="top"/>
          </w:tcPr>
          <w:p w14:paraId="62C1A683">
            <w:pPr>
              <w:rPr>
                <w:rFonts w:ascii="Arial"/>
                <w:sz w:val="21"/>
              </w:rPr>
            </w:pPr>
          </w:p>
        </w:tc>
        <w:tc>
          <w:tcPr>
            <w:tcW w:w="1331" w:type="dxa"/>
            <w:vAlign w:val="top"/>
          </w:tcPr>
          <w:p w14:paraId="117AAE50">
            <w:pPr>
              <w:rPr>
                <w:rFonts w:ascii="Arial"/>
                <w:sz w:val="21"/>
              </w:rPr>
            </w:pPr>
          </w:p>
        </w:tc>
        <w:tc>
          <w:tcPr>
            <w:tcW w:w="1032" w:type="dxa"/>
            <w:vAlign w:val="top"/>
          </w:tcPr>
          <w:p w14:paraId="14A4978D">
            <w:pPr>
              <w:rPr>
                <w:rFonts w:ascii="Arial"/>
                <w:sz w:val="21"/>
              </w:rPr>
            </w:pPr>
          </w:p>
        </w:tc>
        <w:tc>
          <w:tcPr>
            <w:tcW w:w="867" w:type="dxa"/>
            <w:tcBorders>
              <w:right w:val="single" w:color="000000" w:sz="10" w:space="0"/>
            </w:tcBorders>
            <w:vAlign w:val="top"/>
          </w:tcPr>
          <w:p w14:paraId="7AC91B33">
            <w:pPr>
              <w:rPr>
                <w:rFonts w:ascii="Arial"/>
                <w:sz w:val="21"/>
              </w:rPr>
            </w:pPr>
          </w:p>
        </w:tc>
      </w:tr>
      <w:tr w14:paraId="27B93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645433BF">
            <w:pPr>
              <w:rPr>
                <w:rFonts w:ascii="Arial"/>
                <w:sz w:val="21"/>
              </w:rPr>
            </w:pPr>
          </w:p>
        </w:tc>
        <w:tc>
          <w:tcPr>
            <w:tcW w:w="2555" w:type="dxa"/>
            <w:vAlign w:val="top"/>
          </w:tcPr>
          <w:p w14:paraId="3B633957">
            <w:pPr>
              <w:rPr>
                <w:rFonts w:ascii="Arial"/>
                <w:sz w:val="21"/>
              </w:rPr>
            </w:pPr>
          </w:p>
        </w:tc>
        <w:tc>
          <w:tcPr>
            <w:tcW w:w="729" w:type="dxa"/>
            <w:vAlign w:val="top"/>
          </w:tcPr>
          <w:p w14:paraId="104A92AD">
            <w:pPr>
              <w:rPr>
                <w:rFonts w:ascii="Arial"/>
                <w:sz w:val="21"/>
              </w:rPr>
            </w:pPr>
          </w:p>
        </w:tc>
        <w:tc>
          <w:tcPr>
            <w:tcW w:w="1662" w:type="dxa"/>
            <w:vAlign w:val="top"/>
          </w:tcPr>
          <w:p w14:paraId="690D40AF">
            <w:pPr>
              <w:rPr>
                <w:rFonts w:ascii="Arial"/>
                <w:sz w:val="21"/>
              </w:rPr>
            </w:pPr>
          </w:p>
        </w:tc>
        <w:tc>
          <w:tcPr>
            <w:tcW w:w="1331" w:type="dxa"/>
            <w:vAlign w:val="top"/>
          </w:tcPr>
          <w:p w14:paraId="55B2816F">
            <w:pPr>
              <w:rPr>
                <w:rFonts w:ascii="Arial"/>
                <w:sz w:val="21"/>
              </w:rPr>
            </w:pPr>
          </w:p>
        </w:tc>
        <w:tc>
          <w:tcPr>
            <w:tcW w:w="1032" w:type="dxa"/>
            <w:vAlign w:val="top"/>
          </w:tcPr>
          <w:p w14:paraId="4CFB2CCD">
            <w:pPr>
              <w:rPr>
                <w:rFonts w:ascii="Arial"/>
                <w:sz w:val="21"/>
              </w:rPr>
            </w:pPr>
          </w:p>
        </w:tc>
        <w:tc>
          <w:tcPr>
            <w:tcW w:w="867" w:type="dxa"/>
            <w:tcBorders>
              <w:right w:val="single" w:color="000000" w:sz="10" w:space="0"/>
            </w:tcBorders>
            <w:vAlign w:val="top"/>
          </w:tcPr>
          <w:p w14:paraId="32274B33">
            <w:pPr>
              <w:rPr>
                <w:rFonts w:ascii="Arial"/>
                <w:sz w:val="21"/>
              </w:rPr>
            </w:pPr>
          </w:p>
        </w:tc>
      </w:tr>
      <w:tr w14:paraId="00E75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0BFD59E2">
            <w:pPr>
              <w:rPr>
                <w:rFonts w:ascii="Arial"/>
                <w:sz w:val="21"/>
              </w:rPr>
            </w:pPr>
          </w:p>
        </w:tc>
        <w:tc>
          <w:tcPr>
            <w:tcW w:w="2555" w:type="dxa"/>
            <w:vAlign w:val="top"/>
          </w:tcPr>
          <w:p w14:paraId="5246831F">
            <w:pPr>
              <w:rPr>
                <w:rFonts w:ascii="Arial"/>
                <w:sz w:val="21"/>
              </w:rPr>
            </w:pPr>
          </w:p>
        </w:tc>
        <w:tc>
          <w:tcPr>
            <w:tcW w:w="729" w:type="dxa"/>
            <w:vAlign w:val="top"/>
          </w:tcPr>
          <w:p w14:paraId="44689A96">
            <w:pPr>
              <w:rPr>
                <w:rFonts w:ascii="Arial"/>
                <w:sz w:val="21"/>
              </w:rPr>
            </w:pPr>
          </w:p>
        </w:tc>
        <w:tc>
          <w:tcPr>
            <w:tcW w:w="1662" w:type="dxa"/>
            <w:vAlign w:val="top"/>
          </w:tcPr>
          <w:p w14:paraId="1A8B7F06">
            <w:pPr>
              <w:rPr>
                <w:rFonts w:ascii="Arial"/>
                <w:sz w:val="21"/>
              </w:rPr>
            </w:pPr>
          </w:p>
        </w:tc>
        <w:tc>
          <w:tcPr>
            <w:tcW w:w="1331" w:type="dxa"/>
            <w:vAlign w:val="top"/>
          </w:tcPr>
          <w:p w14:paraId="3C7021E7">
            <w:pPr>
              <w:rPr>
                <w:rFonts w:ascii="Arial"/>
                <w:sz w:val="21"/>
              </w:rPr>
            </w:pPr>
          </w:p>
        </w:tc>
        <w:tc>
          <w:tcPr>
            <w:tcW w:w="1032" w:type="dxa"/>
            <w:vAlign w:val="top"/>
          </w:tcPr>
          <w:p w14:paraId="106A9C4B">
            <w:pPr>
              <w:rPr>
                <w:rFonts w:ascii="Arial"/>
                <w:sz w:val="21"/>
              </w:rPr>
            </w:pPr>
          </w:p>
        </w:tc>
        <w:tc>
          <w:tcPr>
            <w:tcW w:w="867" w:type="dxa"/>
            <w:tcBorders>
              <w:right w:val="single" w:color="000000" w:sz="10" w:space="0"/>
            </w:tcBorders>
            <w:vAlign w:val="top"/>
          </w:tcPr>
          <w:p w14:paraId="4C3CDE2E">
            <w:pPr>
              <w:rPr>
                <w:rFonts w:ascii="Arial"/>
                <w:sz w:val="21"/>
              </w:rPr>
            </w:pPr>
          </w:p>
        </w:tc>
      </w:tr>
      <w:tr w14:paraId="33B7D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780F85C5">
            <w:pPr>
              <w:rPr>
                <w:rFonts w:ascii="Arial"/>
                <w:sz w:val="21"/>
              </w:rPr>
            </w:pPr>
          </w:p>
        </w:tc>
        <w:tc>
          <w:tcPr>
            <w:tcW w:w="2555" w:type="dxa"/>
            <w:vAlign w:val="top"/>
          </w:tcPr>
          <w:p w14:paraId="49B6FA49">
            <w:pPr>
              <w:rPr>
                <w:rFonts w:ascii="Arial"/>
                <w:sz w:val="21"/>
              </w:rPr>
            </w:pPr>
          </w:p>
        </w:tc>
        <w:tc>
          <w:tcPr>
            <w:tcW w:w="729" w:type="dxa"/>
            <w:vAlign w:val="top"/>
          </w:tcPr>
          <w:p w14:paraId="578E3C86">
            <w:pPr>
              <w:rPr>
                <w:rFonts w:ascii="Arial"/>
                <w:sz w:val="21"/>
              </w:rPr>
            </w:pPr>
          </w:p>
        </w:tc>
        <w:tc>
          <w:tcPr>
            <w:tcW w:w="1662" w:type="dxa"/>
            <w:vAlign w:val="top"/>
          </w:tcPr>
          <w:p w14:paraId="78B6C043">
            <w:pPr>
              <w:rPr>
                <w:rFonts w:ascii="Arial"/>
                <w:sz w:val="21"/>
              </w:rPr>
            </w:pPr>
          </w:p>
        </w:tc>
        <w:tc>
          <w:tcPr>
            <w:tcW w:w="1331" w:type="dxa"/>
            <w:vAlign w:val="top"/>
          </w:tcPr>
          <w:p w14:paraId="6D45DB27">
            <w:pPr>
              <w:rPr>
                <w:rFonts w:ascii="Arial"/>
                <w:sz w:val="21"/>
              </w:rPr>
            </w:pPr>
          </w:p>
        </w:tc>
        <w:tc>
          <w:tcPr>
            <w:tcW w:w="1032" w:type="dxa"/>
            <w:vAlign w:val="top"/>
          </w:tcPr>
          <w:p w14:paraId="20B0FE83">
            <w:pPr>
              <w:rPr>
                <w:rFonts w:ascii="Arial"/>
                <w:sz w:val="21"/>
              </w:rPr>
            </w:pPr>
          </w:p>
        </w:tc>
        <w:tc>
          <w:tcPr>
            <w:tcW w:w="867" w:type="dxa"/>
            <w:tcBorders>
              <w:right w:val="single" w:color="000000" w:sz="10" w:space="0"/>
            </w:tcBorders>
            <w:vAlign w:val="top"/>
          </w:tcPr>
          <w:p w14:paraId="690F9FA7">
            <w:pPr>
              <w:rPr>
                <w:rFonts w:ascii="Arial"/>
                <w:sz w:val="21"/>
              </w:rPr>
            </w:pPr>
          </w:p>
        </w:tc>
      </w:tr>
      <w:tr w14:paraId="36D4E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743" w:type="dxa"/>
            <w:tcBorders>
              <w:left w:val="single" w:color="000000" w:sz="10" w:space="0"/>
            </w:tcBorders>
            <w:vAlign w:val="top"/>
          </w:tcPr>
          <w:p w14:paraId="3F367DD1">
            <w:pPr>
              <w:rPr>
                <w:rFonts w:ascii="Arial"/>
                <w:sz w:val="21"/>
              </w:rPr>
            </w:pPr>
          </w:p>
        </w:tc>
        <w:tc>
          <w:tcPr>
            <w:tcW w:w="2555" w:type="dxa"/>
            <w:tcBorders>
              <w:bottom w:val="single" w:color="000000" w:sz="10" w:space="0"/>
            </w:tcBorders>
            <w:vAlign w:val="top"/>
          </w:tcPr>
          <w:p w14:paraId="5FABB841">
            <w:pPr>
              <w:rPr>
                <w:rFonts w:ascii="Arial"/>
                <w:sz w:val="21"/>
              </w:rPr>
            </w:pPr>
          </w:p>
        </w:tc>
        <w:tc>
          <w:tcPr>
            <w:tcW w:w="729" w:type="dxa"/>
            <w:tcBorders>
              <w:bottom w:val="single" w:color="000000" w:sz="10" w:space="0"/>
            </w:tcBorders>
            <w:vAlign w:val="top"/>
          </w:tcPr>
          <w:p w14:paraId="333BEF5B">
            <w:pPr>
              <w:rPr>
                <w:rFonts w:ascii="Arial"/>
                <w:sz w:val="21"/>
              </w:rPr>
            </w:pPr>
          </w:p>
        </w:tc>
        <w:tc>
          <w:tcPr>
            <w:tcW w:w="1662" w:type="dxa"/>
            <w:tcBorders>
              <w:bottom w:val="single" w:color="000000" w:sz="10" w:space="0"/>
            </w:tcBorders>
            <w:vAlign w:val="top"/>
          </w:tcPr>
          <w:p w14:paraId="649A49DF">
            <w:pPr>
              <w:rPr>
                <w:rFonts w:ascii="Arial"/>
                <w:sz w:val="21"/>
              </w:rPr>
            </w:pPr>
          </w:p>
        </w:tc>
        <w:tc>
          <w:tcPr>
            <w:tcW w:w="1331" w:type="dxa"/>
            <w:tcBorders>
              <w:bottom w:val="single" w:color="000000" w:sz="10" w:space="0"/>
            </w:tcBorders>
            <w:vAlign w:val="top"/>
          </w:tcPr>
          <w:p w14:paraId="4E614322">
            <w:pPr>
              <w:rPr>
                <w:rFonts w:ascii="Arial"/>
                <w:sz w:val="21"/>
              </w:rPr>
            </w:pPr>
          </w:p>
        </w:tc>
        <w:tc>
          <w:tcPr>
            <w:tcW w:w="1032" w:type="dxa"/>
            <w:tcBorders>
              <w:bottom w:val="single" w:color="000000" w:sz="10" w:space="0"/>
            </w:tcBorders>
            <w:vAlign w:val="top"/>
          </w:tcPr>
          <w:p w14:paraId="5E33A8D2">
            <w:pPr>
              <w:rPr>
                <w:rFonts w:ascii="Arial"/>
                <w:sz w:val="21"/>
              </w:rPr>
            </w:pPr>
          </w:p>
        </w:tc>
        <w:tc>
          <w:tcPr>
            <w:tcW w:w="867" w:type="dxa"/>
            <w:tcBorders>
              <w:bottom w:val="single" w:color="000000" w:sz="10" w:space="0"/>
              <w:right w:val="single" w:color="000000" w:sz="10" w:space="0"/>
            </w:tcBorders>
            <w:vAlign w:val="top"/>
          </w:tcPr>
          <w:p w14:paraId="78FFE494">
            <w:pPr>
              <w:rPr>
                <w:rFonts w:ascii="Arial"/>
                <w:sz w:val="21"/>
              </w:rPr>
            </w:pPr>
          </w:p>
        </w:tc>
      </w:tr>
    </w:tbl>
    <w:p w14:paraId="2031F4E0">
      <w:pPr>
        <w:pStyle w:val="26"/>
      </w:pPr>
    </w:p>
    <w:p w14:paraId="640E8ACA">
      <w:pPr>
        <w:sectPr>
          <w:footerReference r:id="rId27" w:type="default"/>
          <w:pgSz w:w="11906" w:h="16839"/>
          <w:pgMar w:top="1431" w:right="1417" w:bottom="917" w:left="1388" w:header="0" w:footer="677" w:gutter="0"/>
          <w:pgNumType w:fmt="decimal"/>
          <w:cols w:space="720" w:num="1"/>
        </w:sectPr>
      </w:pPr>
    </w:p>
    <w:p w14:paraId="6E274D17">
      <w:pPr>
        <w:spacing w:before="189" w:line="224" w:lineRule="auto"/>
        <w:ind w:left="1334"/>
        <w:rPr>
          <w:rFonts w:ascii="宋体" w:hAnsi="宋体" w:eastAsia="宋体" w:cs="宋体"/>
          <w:sz w:val="31"/>
          <w:szCs w:val="31"/>
        </w:rPr>
      </w:pPr>
      <w:r>
        <w:rPr>
          <w:rFonts w:ascii="宋体" w:hAnsi="宋体" w:eastAsia="宋体" w:cs="宋体"/>
          <w:spacing w:val="3"/>
          <w:sz w:val="31"/>
          <w:szCs w:val="31"/>
        </w:rPr>
        <w:t>(十五)</w:t>
      </w:r>
      <w:r>
        <w:rPr>
          <w:rFonts w:ascii="宋体" w:hAnsi="宋体" w:eastAsia="宋体" w:cs="宋体"/>
          <w:spacing w:val="159"/>
          <w:sz w:val="31"/>
          <w:szCs w:val="31"/>
        </w:rPr>
        <w:t xml:space="preserve"> </w:t>
      </w:r>
      <w:r>
        <w:rPr>
          <w:rFonts w:ascii="宋体" w:hAnsi="宋体" w:eastAsia="宋体" w:cs="宋体"/>
          <w:b/>
          <w:bCs/>
          <w:spacing w:val="3"/>
          <w:sz w:val="31"/>
          <w:szCs w:val="31"/>
        </w:rPr>
        <w:t>承包人提供材料（工程设备）一览表</w:t>
      </w:r>
    </w:p>
    <w:p w14:paraId="34ED8ACE">
      <w:pPr>
        <w:spacing w:before="224"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pacing w:val="4"/>
          <w:sz w:val="20"/>
          <w:szCs w:val="20"/>
        </w:rPr>
        <w:t>第 页</w:t>
      </w:r>
      <w:r>
        <w:rPr>
          <w:rFonts w:ascii="黑体" w:hAnsi="黑体" w:eastAsia="黑体" w:cs="黑体"/>
          <w:spacing w:val="22"/>
          <w:sz w:val="20"/>
          <w:szCs w:val="20"/>
        </w:rPr>
        <w:t xml:space="preserve"> </w:t>
      </w:r>
      <w:r>
        <w:rPr>
          <w:rFonts w:ascii="黑体" w:hAnsi="黑体" w:eastAsia="黑体" w:cs="黑体"/>
          <w:spacing w:val="4"/>
          <w:sz w:val="20"/>
          <w:szCs w:val="20"/>
        </w:rPr>
        <w:t>共</w:t>
      </w:r>
      <w:r>
        <w:rPr>
          <w:rFonts w:ascii="黑体" w:hAnsi="黑体" w:eastAsia="黑体" w:cs="黑体"/>
          <w:spacing w:val="19"/>
          <w:sz w:val="20"/>
          <w:szCs w:val="20"/>
        </w:rPr>
        <w:t xml:space="preserve"> </w:t>
      </w:r>
      <w:r>
        <w:rPr>
          <w:rFonts w:ascii="黑体" w:hAnsi="黑体" w:eastAsia="黑体" w:cs="黑体"/>
          <w:spacing w:val="4"/>
          <w:sz w:val="20"/>
          <w:szCs w:val="20"/>
        </w:rPr>
        <w:t>页</w:t>
      </w:r>
    </w:p>
    <w:p w14:paraId="2B4B7DD0">
      <w:pPr>
        <w:spacing w:line="42" w:lineRule="exact"/>
      </w:pPr>
    </w:p>
    <w:tbl>
      <w:tblPr>
        <w:tblStyle w:val="431"/>
        <w:tblW w:w="889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5"/>
        <w:gridCol w:w="1995"/>
        <w:gridCol w:w="699"/>
        <w:gridCol w:w="993"/>
        <w:gridCol w:w="1606"/>
        <w:gridCol w:w="1122"/>
        <w:gridCol w:w="1107"/>
        <w:gridCol w:w="747"/>
      </w:tblGrid>
      <w:tr w14:paraId="71EFE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6" w:hRule="atLeast"/>
        </w:trPr>
        <w:tc>
          <w:tcPr>
            <w:tcW w:w="625" w:type="dxa"/>
            <w:tcBorders>
              <w:top w:val="single" w:color="000000" w:sz="10" w:space="0"/>
              <w:left w:val="single" w:color="000000" w:sz="10" w:space="0"/>
            </w:tcBorders>
            <w:vAlign w:val="top"/>
          </w:tcPr>
          <w:p w14:paraId="4745690D">
            <w:pPr>
              <w:spacing w:before="291" w:line="231" w:lineRule="auto"/>
              <w:ind w:left="94"/>
              <w:rPr>
                <w:rFonts w:ascii="黑体" w:hAnsi="黑体" w:eastAsia="黑体" w:cs="黑体"/>
                <w:sz w:val="20"/>
                <w:szCs w:val="20"/>
              </w:rPr>
            </w:pPr>
            <w:r>
              <w:rPr>
                <w:rFonts w:ascii="黑体" w:hAnsi="黑体" w:eastAsia="黑体" w:cs="黑体"/>
                <w:spacing w:val="4"/>
                <w:sz w:val="20"/>
                <w:szCs w:val="20"/>
              </w:rPr>
              <w:t>序号</w:t>
            </w:r>
          </w:p>
        </w:tc>
        <w:tc>
          <w:tcPr>
            <w:tcW w:w="1995" w:type="dxa"/>
            <w:tcBorders>
              <w:top w:val="single" w:color="000000" w:sz="10" w:space="0"/>
            </w:tcBorders>
            <w:vAlign w:val="top"/>
          </w:tcPr>
          <w:p w14:paraId="0BBF90E6">
            <w:pPr>
              <w:spacing w:before="135" w:line="272" w:lineRule="auto"/>
              <w:ind w:left="259" w:right="60" w:hanging="212"/>
              <w:rPr>
                <w:rFonts w:ascii="黑体" w:hAnsi="黑体" w:eastAsia="黑体" w:cs="黑体"/>
                <w:sz w:val="20"/>
                <w:szCs w:val="20"/>
              </w:rPr>
            </w:pPr>
            <w:r>
              <w:rPr>
                <w:rFonts w:ascii="黑体" w:hAnsi="黑体" w:eastAsia="黑体" w:cs="黑体"/>
                <w:spacing w:val="9"/>
                <w:sz w:val="20"/>
                <w:szCs w:val="20"/>
              </w:rPr>
              <w:t>材料（工程设备）名</w:t>
            </w:r>
            <w:r>
              <w:rPr>
                <w:rFonts w:ascii="黑体" w:hAnsi="黑体" w:eastAsia="黑体" w:cs="黑体"/>
                <w:sz w:val="20"/>
                <w:szCs w:val="20"/>
              </w:rPr>
              <w:t xml:space="preserve"> </w:t>
            </w:r>
            <w:r>
              <w:rPr>
                <w:rFonts w:ascii="黑体" w:hAnsi="黑体" w:eastAsia="黑体" w:cs="黑体"/>
                <w:spacing w:val="8"/>
                <w:sz w:val="20"/>
                <w:szCs w:val="20"/>
              </w:rPr>
              <w:t>称、规格、型号</w:t>
            </w:r>
          </w:p>
        </w:tc>
        <w:tc>
          <w:tcPr>
            <w:tcW w:w="699" w:type="dxa"/>
            <w:tcBorders>
              <w:top w:val="single" w:color="000000" w:sz="10" w:space="0"/>
            </w:tcBorders>
            <w:vAlign w:val="top"/>
          </w:tcPr>
          <w:p w14:paraId="4ACF9B98">
            <w:pPr>
              <w:spacing w:before="134" w:line="273" w:lineRule="auto"/>
              <w:ind w:left="242" w:right="37" w:hanging="206"/>
              <w:rPr>
                <w:rFonts w:ascii="黑体" w:hAnsi="黑体" w:eastAsia="黑体" w:cs="黑体"/>
                <w:sz w:val="20"/>
                <w:szCs w:val="20"/>
              </w:rPr>
            </w:pPr>
            <w:r>
              <w:rPr>
                <w:rFonts w:ascii="黑体" w:hAnsi="黑体" w:eastAsia="黑体" w:cs="黑体"/>
                <w:spacing w:val="6"/>
                <w:sz w:val="20"/>
                <w:szCs w:val="20"/>
              </w:rPr>
              <w:t>计量单</w:t>
            </w:r>
            <w:r>
              <w:rPr>
                <w:rFonts w:ascii="黑体" w:hAnsi="黑体" w:eastAsia="黑体" w:cs="黑体"/>
                <w:sz w:val="20"/>
                <w:szCs w:val="20"/>
              </w:rPr>
              <w:t xml:space="preserve"> </w:t>
            </w:r>
            <w:r>
              <w:rPr>
                <w:rFonts w:ascii="黑体" w:hAnsi="黑体" w:eastAsia="黑体" w:cs="黑体"/>
                <w:spacing w:val="2"/>
                <w:sz w:val="20"/>
                <w:szCs w:val="20"/>
              </w:rPr>
              <w:t>位</w:t>
            </w:r>
          </w:p>
        </w:tc>
        <w:tc>
          <w:tcPr>
            <w:tcW w:w="993" w:type="dxa"/>
            <w:tcBorders>
              <w:top w:val="single" w:color="000000" w:sz="10" w:space="0"/>
            </w:tcBorders>
            <w:vAlign w:val="top"/>
          </w:tcPr>
          <w:p w14:paraId="3EE5FB08">
            <w:pPr>
              <w:spacing w:before="290" w:line="231" w:lineRule="auto"/>
              <w:ind w:left="290"/>
              <w:rPr>
                <w:rFonts w:ascii="黑体" w:hAnsi="黑体" w:eastAsia="黑体" w:cs="黑体"/>
                <w:sz w:val="20"/>
                <w:szCs w:val="20"/>
              </w:rPr>
            </w:pPr>
            <w:r>
              <w:rPr>
                <w:rFonts w:ascii="黑体" w:hAnsi="黑体" w:eastAsia="黑体" w:cs="黑体"/>
                <w:spacing w:val="4"/>
                <w:sz w:val="20"/>
                <w:szCs w:val="20"/>
              </w:rPr>
              <w:t>数量</w:t>
            </w:r>
          </w:p>
        </w:tc>
        <w:tc>
          <w:tcPr>
            <w:tcW w:w="1606" w:type="dxa"/>
            <w:tcBorders>
              <w:top w:val="single" w:color="000000" w:sz="10" w:space="0"/>
            </w:tcBorders>
            <w:vAlign w:val="top"/>
          </w:tcPr>
          <w:p w14:paraId="23CDD005">
            <w:pPr>
              <w:spacing w:before="290" w:line="230" w:lineRule="auto"/>
              <w:ind w:left="233"/>
              <w:rPr>
                <w:rFonts w:ascii="黑体" w:hAnsi="黑体" w:eastAsia="黑体" w:cs="黑体"/>
                <w:sz w:val="20"/>
                <w:szCs w:val="20"/>
              </w:rPr>
            </w:pPr>
            <w:r>
              <w:rPr>
                <w:rFonts w:ascii="黑体" w:hAnsi="黑体" w:eastAsia="黑体" w:cs="黑体"/>
                <w:spacing w:val="6"/>
                <w:sz w:val="20"/>
                <w:szCs w:val="20"/>
              </w:rPr>
              <w:t>风险系数(%)</w:t>
            </w:r>
          </w:p>
        </w:tc>
        <w:tc>
          <w:tcPr>
            <w:tcW w:w="1122" w:type="dxa"/>
            <w:tcBorders>
              <w:top w:val="single" w:color="000000" w:sz="10" w:space="0"/>
            </w:tcBorders>
            <w:vAlign w:val="top"/>
          </w:tcPr>
          <w:p w14:paraId="7F24DEDF">
            <w:pPr>
              <w:spacing w:before="290" w:line="230" w:lineRule="auto"/>
              <w:ind w:left="153"/>
              <w:rPr>
                <w:rFonts w:ascii="黑体" w:hAnsi="黑体" w:eastAsia="黑体" w:cs="黑体"/>
                <w:sz w:val="20"/>
                <w:szCs w:val="20"/>
              </w:rPr>
            </w:pPr>
            <w:r>
              <w:rPr>
                <w:rFonts w:ascii="黑体" w:hAnsi="黑体" w:eastAsia="黑体" w:cs="黑体"/>
                <w:spacing w:val="7"/>
                <w:sz w:val="20"/>
                <w:szCs w:val="20"/>
              </w:rPr>
              <w:t>基准单价</w:t>
            </w:r>
          </w:p>
        </w:tc>
        <w:tc>
          <w:tcPr>
            <w:tcW w:w="1107" w:type="dxa"/>
            <w:tcBorders>
              <w:top w:val="single" w:color="000000" w:sz="10" w:space="0"/>
            </w:tcBorders>
            <w:vAlign w:val="top"/>
          </w:tcPr>
          <w:p w14:paraId="3E98925D">
            <w:pPr>
              <w:spacing w:before="290" w:line="230" w:lineRule="auto"/>
              <w:ind w:left="147"/>
              <w:rPr>
                <w:rFonts w:ascii="黑体" w:hAnsi="黑体" w:eastAsia="黑体" w:cs="黑体"/>
                <w:sz w:val="20"/>
                <w:szCs w:val="20"/>
              </w:rPr>
            </w:pPr>
            <w:r>
              <w:rPr>
                <w:rFonts w:ascii="黑体" w:hAnsi="黑体" w:eastAsia="黑体" w:cs="黑体"/>
                <w:spacing w:val="7"/>
                <w:sz w:val="20"/>
                <w:szCs w:val="20"/>
              </w:rPr>
              <w:t>投标单价</w:t>
            </w:r>
          </w:p>
        </w:tc>
        <w:tc>
          <w:tcPr>
            <w:tcW w:w="747" w:type="dxa"/>
            <w:tcBorders>
              <w:top w:val="single" w:color="000000" w:sz="10" w:space="0"/>
              <w:right w:val="single" w:color="000000" w:sz="10" w:space="0"/>
            </w:tcBorders>
            <w:vAlign w:val="top"/>
          </w:tcPr>
          <w:p w14:paraId="22492B9A">
            <w:pPr>
              <w:spacing w:before="290" w:line="230" w:lineRule="auto"/>
              <w:ind w:left="172"/>
              <w:rPr>
                <w:rFonts w:ascii="黑体" w:hAnsi="黑体" w:eastAsia="黑体" w:cs="黑体"/>
                <w:sz w:val="20"/>
                <w:szCs w:val="20"/>
              </w:rPr>
            </w:pPr>
            <w:r>
              <w:rPr>
                <w:rFonts w:ascii="黑体" w:hAnsi="黑体" w:eastAsia="黑体" w:cs="黑体"/>
                <w:spacing w:val="4"/>
                <w:sz w:val="20"/>
                <w:szCs w:val="20"/>
              </w:rPr>
              <w:t>备注</w:t>
            </w:r>
          </w:p>
        </w:tc>
      </w:tr>
      <w:tr w14:paraId="449D8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625" w:type="dxa"/>
            <w:tcBorders>
              <w:left w:val="single" w:color="000000" w:sz="10" w:space="0"/>
            </w:tcBorders>
            <w:vAlign w:val="top"/>
          </w:tcPr>
          <w:p w14:paraId="05860A8C">
            <w:pPr>
              <w:rPr>
                <w:rFonts w:ascii="Arial"/>
                <w:sz w:val="21"/>
              </w:rPr>
            </w:pPr>
          </w:p>
        </w:tc>
        <w:tc>
          <w:tcPr>
            <w:tcW w:w="1995" w:type="dxa"/>
            <w:vAlign w:val="top"/>
          </w:tcPr>
          <w:p w14:paraId="12E4AB3D">
            <w:pPr>
              <w:rPr>
                <w:rFonts w:ascii="Arial"/>
                <w:sz w:val="21"/>
              </w:rPr>
            </w:pPr>
          </w:p>
        </w:tc>
        <w:tc>
          <w:tcPr>
            <w:tcW w:w="699" w:type="dxa"/>
            <w:vAlign w:val="top"/>
          </w:tcPr>
          <w:p w14:paraId="2B4144CC">
            <w:pPr>
              <w:rPr>
                <w:rFonts w:ascii="Arial"/>
                <w:sz w:val="21"/>
              </w:rPr>
            </w:pPr>
          </w:p>
        </w:tc>
        <w:tc>
          <w:tcPr>
            <w:tcW w:w="993" w:type="dxa"/>
            <w:vAlign w:val="top"/>
          </w:tcPr>
          <w:p w14:paraId="6F8BDA1C">
            <w:pPr>
              <w:rPr>
                <w:rFonts w:ascii="Arial"/>
                <w:sz w:val="21"/>
              </w:rPr>
            </w:pPr>
          </w:p>
        </w:tc>
        <w:tc>
          <w:tcPr>
            <w:tcW w:w="1606" w:type="dxa"/>
            <w:vAlign w:val="top"/>
          </w:tcPr>
          <w:p w14:paraId="672A8F9D">
            <w:pPr>
              <w:rPr>
                <w:rFonts w:ascii="Arial"/>
                <w:sz w:val="21"/>
              </w:rPr>
            </w:pPr>
          </w:p>
        </w:tc>
        <w:tc>
          <w:tcPr>
            <w:tcW w:w="1122" w:type="dxa"/>
            <w:vAlign w:val="top"/>
          </w:tcPr>
          <w:p w14:paraId="050FEF1A">
            <w:pPr>
              <w:rPr>
                <w:rFonts w:ascii="Arial"/>
                <w:sz w:val="21"/>
              </w:rPr>
            </w:pPr>
          </w:p>
        </w:tc>
        <w:tc>
          <w:tcPr>
            <w:tcW w:w="1107" w:type="dxa"/>
            <w:vAlign w:val="top"/>
          </w:tcPr>
          <w:p w14:paraId="163830D3">
            <w:pPr>
              <w:rPr>
                <w:rFonts w:ascii="Arial"/>
                <w:sz w:val="21"/>
              </w:rPr>
            </w:pPr>
          </w:p>
        </w:tc>
        <w:tc>
          <w:tcPr>
            <w:tcW w:w="747" w:type="dxa"/>
            <w:tcBorders>
              <w:right w:val="single" w:color="000000" w:sz="10" w:space="0"/>
            </w:tcBorders>
            <w:vAlign w:val="top"/>
          </w:tcPr>
          <w:p w14:paraId="7D39BDB3">
            <w:pPr>
              <w:rPr>
                <w:rFonts w:ascii="Arial"/>
                <w:sz w:val="21"/>
              </w:rPr>
            </w:pPr>
          </w:p>
        </w:tc>
      </w:tr>
      <w:tr w14:paraId="327B0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779844B">
            <w:pPr>
              <w:rPr>
                <w:rFonts w:ascii="Arial"/>
                <w:sz w:val="21"/>
              </w:rPr>
            </w:pPr>
          </w:p>
        </w:tc>
        <w:tc>
          <w:tcPr>
            <w:tcW w:w="1995" w:type="dxa"/>
            <w:vAlign w:val="top"/>
          </w:tcPr>
          <w:p w14:paraId="32A47252">
            <w:pPr>
              <w:rPr>
                <w:rFonts w:ascii="Arial"/>
                <w:sz w:val="21"/>
              </w:rPr>
            </w:pPr>
          </w:p>
        </w:tc>
        <w:tc>
          <w:tcPr>
            <w:tcW w:w="699" w:type="dxa"/>
            <w:vAlign w:val="top"/>
          </w:tcPr>
          <w:p w14:paraId="7CBCEB24">
            <w:pPr>
              <w:rPr>
                <w:rFonts w:ascii="Arial"/>
                <w:sz w:val="21"/>
              </w:rPr>
            </w:pPr>
          </w:p>
        </w:tc>
        <w:tc>
          <w:tcPr>
            <w:tcW w:w="993" w:type="dxa"/>
            <w:vAlign w:val="top"/>
          </w:tcPr>
          <w:p w14:paraId="53BCEE05">
            <w:pPr>
              <w:rPr>
                <w:rFonts w:ascii="Arial"/>
                <w:sz w:val="21"/>
              </w:rPr>
            </w:pPr>
          </w:p>
        </w:tc>
        <w:tc>
          <w:tcPr>
            <w:tcW w:w="1606" w:type="dxa"/>
            <w:vAlign w:val="top"/>
          </w:tcPr>
          <w:p w14:paraId="09200BC1">
            <w:pPr>
              <w:rPr>
                <w:rFonts w:ascii="Arial"/>
                <w:sz w:val="21"/>
              </w:rPr>
            </w:pPr>
          </w:p>
        </w:tc>
        <w:tc>
          <w:tcPr>
            <w:tcW w:w="1122" w:type="dxa"/>
            <w:vAlign w:val="top"/>
          </w:tcPr>
          <w:p w14:paraId="009C0533">
            <w:pPr>
              <w:rPr>
                <w:rFonts w:ascii="Arial"/>
                <w:sz w:val="21"/>
              </w:rPr>
            </w:pPr>
          </w:p>
        </w:tc>
        <w:tc>
          <w:tcPr>
            <w:tcW w:w="1107" w:type="dxa"/>
            <w:vAlign w:val="top"/>
          </w:tcPr>
          <w:p w14:paraId="6C2249E0">
            <w:pPr>
              <w:rPr>
                <w:rFonts w:ascii="Arial"/>
                <w:sz w:val="21"/>
              </w:rPr>
            </w:pPr>
          </w:p>
        </w:tc>
        <w:tc>
          <w:tcPr>
            <w:tcW w:w="747" w:type="dxa"/>
            <w:tcBorders>
              <w:right w:val="single" w:color="000000" w:sz="10" w:space="0"/>
            </w:tcBorders>
            <w:vAlign w:val="top"/>
          </w:tcPr>
          <w:p w14:paraId="1C15BDFF">
            <w:pPr>
              <w:rPr>
                <w:rFonts w:ascii="Arial"/>
                <w:sz w:val="21"/>
              </w:rPr>
            </w:pPr>
          </w:p>
        </w:tc>
      </w:tr>
      <w:tr w14:paraId="615B8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1BBA2DAB">
            <w:pPr>
              <w:rPr>
                <w:rFonts w:ascii="Arial"/>
                <w:sz w:val="21"/>
              </w:rPr>
            </w:pPr>
          </w:p>
        </w:tc>
        <w:tc>
          <w:tcPr>
            <w:tcW w:w="1995" w:type="dxa"/>
            <w:vAlign w:val="top"/>
          </w:tcPr>
          <w:p w14:paraId="586A65EF">
            <w:pPr>
              <w:rPr>
                <w:rFonts w:ascii="Arial"/>
                <w:sz w:val="21"/>
              </w:rPr>
            </w:pPr>
          </w:p>
        </w:tc>
        <w:tc>
          <w:tcPr>
            <w:tcW w:w="699" w:type="dxa"/>
            <w:vAlign w:val="top"/>
          </w:tcPr>
          <w:p w14:paraId="6DD7FA1D">
            <w:pPr>
              <w:rPr>
                <w:rFonts w:ascii="Arial"/>
                <w:sz w:val="21"/>
              </w:rPr>
            </w:pPr>
          </w:p>
        </w:tc>
        <w:tc>
          <w:tcPr>
            <w:tcW w:w="993" w:type="dxa"/>
            <w:vAlign w:val="top"/>
          </w:tcPr>
          <w:p w14:paraId="39EF7533">
            <w:pPr>
              <w:rPr>
                <w:rFonts w:ascii="Arial"/>
                <w:sz w:val="21"/>
              </w:rPr>
            </w:pPr>
          </w:p>
        </w:tc>
        <w:tc>
          <w:tcPr>
            <w:tcW w:w="1606" w:type="dxa"/>
            <w:vAlign w:val="top"/>
          </w:tcPr>
          <w:p w14:paraId="5E094208">
            <w:pPr>
              <w:rPr>
                <w:rFonts w:ascii="Arial"/>
                <w:sz w:val="21"/>
              </w:rPr>
            </w:pPr>
          </w:p>
        </w:tc>
        <w:tc>
          <w:tcPr>
            <w:tcW w:w="1122" w:type="dxa"/>
            <w:vAlign w:val="top"/>
          </w:tcPr>
          <w:p w14:paraId="2BF6A1EF">
            <w:pPr>
              <w:rPr>
                <w:rFonts w:ascii="Arial"/>
                <w:sz w:val="21"/>
              </w:rPr>
            </w:pPr>
          </w:p>
        </w:tc>
        <w:tc>
          <w:tcPr>
            <w:tcW w:w="1107" w:type="dxa"/>
            <w:vAlign w:val="top"/>
          </w:tcPr>
          <w:p w14:paraId="3425750B">
            <w:pPr>
              <w:rPr>
                <w:rFonts w:ascii="Arial"/>
                <w:sz w:val="21"/>
              </w:rPr>
            </w:pPr>
          </w:p>
        </w:tc>
        <w:tc>
          <w:tcPr>
            <w:tcW w:w="747" w:type="dxa"/>
            <w:tcBorders>
              <w:right w:val="single" w:color="000000" w:sz="10" w:space="0"/>
            </w:tcBorders>
            <w:vAlign w:val="top"/>
          </w:tcPr>
          <w:p w14:paraId="13108D51">
            <w:pPr>
              <w:rPr>
                <w:rFonts w:ascii="Arial"/>
                <w:sz w:val="21"/>
              </w:rPr>
            </w:pPr>
          </w:p>
        </w:tc>
      </w:tr>
      <w:tr w14:paraId="39E5A1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34A07BDD">
            <w:pPr>
              <w:rPr>
                <w:rFonts w:ascii="Arial"/>
                <w:sz w:val="21"/>
              </w:rPr>
            </w:pPr>
          </w:p>
        </w:tc>
        <w:tc>
          <w:tcPr>
            <w:tcW w:w="1995" w:type="dxa"/>
            <w:vAlign w:val="top"/>
          </w:tcPr>
          <w:p w14:paraId="30E1C3D1">
            <w:pPr>
              <w:rPr>
                <w:rFonts w:ascii="Arial"/>
                <w:sz w:val="21"/>
              </w:rPr>
            </w:pPr>
          </w:p>
        </w:tc>
        <w:tc>
          <w:tcPr>
            <w:tcW w:w="699" w:type="dxa"/>
            <w:vAlign w:val="top"/>
          </w:tcPr>
          <w:p w14:paraId="029B9BF4">
            <w:pPr>
              <w:rPr>
                <w:rFonts w:ascii="Arial"/>
                <w:sz w:val="21"/>
              </w:rPr>
            </w:pPr>
          </w:p>
        </w:tc>
        <w:tc>
          <w:tcPr>
            <w:tcW w:w="993" w:type="dxa"/>
            <w:vAlign w:val="top"/>
          </w:tcPr>
          <w:p w14:paraId="16C46F9D">
            <w:pPr>
              <w:rPr>
                <w:rFonts w:ascii="Arial"/>
                <w:sz w:val="21"/>
              </w:rPr>
            </w:pPr>
          </w:p>
        </w:tc>
        <w:tc>
          <w:tcPr>
            <w:tcW w:w="1606" w:type="dxa"/>
            <w:vAlign w:val="top"/>
          </w:tcPr>
          <w:p w14:paraId="1787D5C6">
            <w:pPr>
              <w:rPr>
                <w:rFonts w:ascii="Arial"/>
                <w:sz w:val="21"/>
              </w:rPr>
            </w:pPr>
          </w:p>
        </w:tc>
        <w:tc>
          <w:tcPr>
            <w:tcW w:w="1122" w:type="dxa"/>
            <w:vAlign w:val="top"/>
          </w:tcPr>
          <w:p w14:paraId="14C7E6B6">
            <w:pPr>
              <w:rPr>
                <w:rFonts w:ascii="Arial"/>
                <w:sz w:val="21"/>
              </w:rPr>
            </w:pPr>
          </w:p>
        </w:tc>
        <w:tc>
          <w:tcPr>
            <w:tcW w:w="1107" w:type="dxa"/>
            <w:vAlign w:val="top"/>
          </w:tcPr>
          <w:p w14:paraId="4467213F">
            <w:pPr>
              <w:rPr>
                <w:rFonts w:ascii="Arial"/>
                <w:sz w:val="21"/>
              </w:rPr>
            </w:pPr>
          </w:p>
        </w:tc>
        <w:tc>
          <w:tcPr>
            <w:tcW w:w="747" w:type="dxa"/>
            <w:tcBorders>
              <w:right w:val="single" w:color="000000" w:sz="10" w:space="0"/>
            </w:tcBorders>
            <w:vAlign w:val="top"/>
          </w:tcPr>
          <w:p w14:paraId="18035E62">
            <w:pPr>
              <w:rPr>
                <w:rFonts w:ascii="Arial"/>
                <w:sz w:val="21"/>
              </w:rPr>
            </w:pPr>
          </w:p>
        </w:tc>
      </w:tr>
      <w:tr w14:paraId="00350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70E9C3BF">
            <w:pPr>
              <w:rPr>
                <w:rFonts w:ascii="Arial"/>
                <w:sz w:val="21"/>
              </w:rPr>
            </w:pPr>
          </w:p>
        </w:tc>
        <w:tc>
          <w:tcPr>
            <w:tcW w:w="1995" w:type="dxa"/>
            <w:vAlign w:val="top"/>
          </w:tcPr>
          <w:p w14:paraId="352B3F10">
            <w:pPr>
              <w:rPr>
                <w:rFonts w:ascii="Arial"/>
                <w:sz w:val="21"/>
              </w:rPr>
            </w:pPr>
          </w:p>
        </w:tc>
        <w:tc>
          <w:tcPr>
            <w:tcW w:w="699" w:type="dxa"/>
            <w:vAlign w:val="top"/>
          </w:tcPr>
          <w:p w14:paraId="33720437">
            <w:pPr>
              <w:rPr>
                <w:rFonts w:ascii="Arial"/>
                <w:sz w:val="21"/>
              </w:rPr>
            </w:pPr>
          </w:p>
        </w:tc>
        <w:tc>
          <w:tcPr>
            <w:tcW w:w="993" w:type="dxa"/>
            <w:vAlign w:val="top"/>
          </w:tcPr>
          <w:p w14:paraId="66D076FE">
            <w:pPr>
              <w:rPr>
                <w:rFonts w:ascii="Arial"/>
                <w:sz w:val="21"/>
              </w:rPr>
            </w:pPr>
          </w:p>
        </w:tc>
        <w:tc>
          <w:tcPr>
            <w:tcW w:w="1606" w:type="dxa"/>
            <w:vAlign w:val="top"/>
          </w:tcPr>
          <w:p w14:paraId="5E4E23E9">
            <w:pPr>
              <w:rPr>
                <w:rFonts w:ascii="Arial"/>
                <w:sz w:val="21"/>
              </w:rPr>
            </w:pPr>
          </w:p>
        </w:tc>
        <w:tc>
          <w:tcPr>
            <w:tcW w:w="1122" w:type="dxa"/>
            <w:vAlign w:val="top"/>
          </w:tcPr>
          <w:p w14:paraId="5E77436C">
            <w:pPr>
              <w:rPr>
                <w:rFonts w:ascii="Arial"/>
                <w:sz w:val="21"/>
              </w:rPr>
            </w:pPr>
          </w:p>
        </w:tc>
        <w:tc>
          <w:tcPr>
            <w:tcW w:w="1107" w:type="dxa"/>
            <w:vAlign w:val="top"/>
          </w:tcPr>
          <w:p w14:paraId="48B07015">
            <w:pPr>
              <w:rPr>
                <w:rFonts w:ascii="Arial"/>
                <w:sz w:val="21"/>
              </w:rPr>
            </w:pPr>
          </w:p>
        </w:tc>
        <w:tc>
          <w:tcPr>
            <w:tcW w:w="747" w:type="dxa"/>
            <w:tcBorders>
              <w:right w:val="single" w:color="000000" w:sz="10" w:space="0"/>
            </w:tcBorders>
            <w:vAlign w:val="top"/>
          </w:tcPr>
          <w:p w14:paraId="02ED321B">
            <w:pPr>
              <w:rPr>
                <w:rFonts w:ascii="Arial"/>
                <w:sz w:val="21"/>
              </w:rPr>
            </w:pPr>
          </w:p>
        </w:tc>
      </w:tr>
      <w:tr w14:paraId="334B4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609AAB36">
            <w:pPr>
              <w:rPr>
                <w:rFonts w:ascii="Arial"/>
                <w:sz w:val="21"/>
              </w:rPr>
            </w:pPr>
          </w:p>
        </w:tc>
        <w:tc>
          <w:tcPr>
            <w:tcW w:w="1995" w:type="dxa"/>
            <w:vAlign w:val="top"/>
          </w:tcPr>
          <w:p w14:paraId="448FBE26">
            <w:pPr>
              <w:rPr>
                <w:rFonts w:ascii="Arial"/>
                <w:sz w:val="21"/>
              </w:rPr>
            </w:pPr>
          </w:p>
        </w:tc>
        <w:tc>
          <w:tcPr>
            <w:tcW w:w="699" w:type="dxa"/>
            <w:vAlign w:val="top"/>
          </w:tcPr>
          <w:p w14:paraId="662858A6">
            <w:pPr>
              <w:rPr>
                <w:rFonts w:ascii="Arial"/>
                <w:sz w:val="21"/>
              </w:rPr>
            </w:pPr>
          </w:p>
        </w:tc>
        <w:tc>
          <w:tcPr>
            <w:tcW w:w="993" w:type="dxa"/>
            <w:vAlign w:val="top"/>
          </w:tcPr>
          <w:p w14:paraId="39639EE8">
            <w:pPr>
              <w:rPr>
                <w:rFonts w:ascii="Arial"/>
                <w:sz w:val="21"/>
              </w:rPr>
            </w:pPr>
          </w:p>
        </w:tc>
        <w:tc>
          <w:tcPr>
            <w:tcW w:w="1606" w:type="dxa"/>
            <w:vAlign w:val="top"/>
          </w:tcPr>
          <w:p w14:paraId="0B7E1BCD">
            <w:pPr>
              <w:rPr>
                <w:rFonts w:ascii="Arial"/>
                <w:sz w:val="21"/>
              </w:rPr>
            </w:pPr>
          </w:p>
        </w:tc>
        <w:tc>
          <w:tcPr>
            <w:tcW w:w="1122" w:type="dxa"/>
            <w:vAlign w:val="top"/>
          </w:tcPr>
          <w:p w14:paraId="55A99E76">
            <w:pPr>
              <w:rPr>
                <w:rFonts w:ascii="Arial"/>
                <w:sz w:val="21"/>
              </w:rPr>
            </w:pPr>
          </w:p>
        </w:tc>
        <w:tc>
          <w:tcPr>
            <w:tcW w:w="1107" w:type="dxa"/>
            <w:vAlign w:val="top"/>
          </w:tcPr>
          <w:p w14:paraId="3CB666F2">
            <w:pPr>
              <w:rPr>
                <w:rFonts w:ascii="Arial"/>
                <w:sz w:val="21"/>
              </w:rPr>
            </w:pPr>
          </w:p>
        </w:tc>
        <w:tc>
          <w:tcPr>
            <w:tcW w:w="747" w:type="dxa"/>
            <w:tcBorders>
              <w:right w:val="single" w:color="000000" w:sz="10" w:space="0"/>
            </w:tcBorders>
            <w:vAlign w:val="top"/>
          </w:tcPr>
          <w:p w14:paraId="08E2A6AC">
            <w:pPr>
              <w:rPr>
                <w:rFonts w:ascii="Arial"/>
                <w:sz w:val="21"/>
              </w:rPr>
            </w:pPr>
          </w:p>
        </w:tc>
      </w:tr>
      <w:tr w14:paraId="058C4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5B323624">
            <w:pPr>
              <w:rPr>
                <w:rFonts w:ascii="Arial"/>
                <w:sz w:val="21"/>
              </w:rPr>
            </w:pPr>
          </w:p>
        </w:tc>
        <w:tc>
          <w:tcPr>
            <w:tcW w:w="1995" w:type="dxa"/>
            <w:vAlign w:val="top"/>
          </w:tcPr>
          <w:p w14:paraId="1D45182C">
            <w:pPr>
              <w:rPr>
                <w:rFonts w:ascii="Arial"/>
                <w:sz w:val="21"/>
              </w:rPr>
            </w:pPr>
          </w:p>
        </w:tc>
        <w:tc>
          <w:tcPr>
            <w:tcW w:w="699" w:type="dxa"/>
            <w:vAlign w:val="top"/>
          </w:tcPr>
          <w:p w14:paraId="21022D11">
            <w:pPr>
              <w:rPr>
                <w:rFonts w:ascii="Arial"/>
                <w:sz w:val="21"/>
              </w:rPr>
            </w:pPr>
          </w:p>
        </w:tc>
        <w:tc>
          <w:tcPr>
            <w:tcW w:w="993" w:type="dxa"/>
            <w:vAlign w:val="top"/>
          </w:tcPr>
          <w:p w14:paraId="19F83F4B">
            <w:pPr>
              <w:rPr>
                <w:rFonts w:ascii="Arial"/>
                <w:sz w:val="21"/>
              </w:rPr>
            </w:pPr>
          </w:p>
        </w:tc>
        <w:tc>
          <w:tcPr>
            <w:tcW w:w="1606" w:type="dxa"/>
            <w:vAlign w:val="top"/>
          </w:tcPr>
          <w:p w14:paraId="771A8BDE">
            <w:pPr>
              <w:rPr>
                <w:rFonts w:ascii="Arial"/>
                <w:sz w:val="21"/>
              </w:rPr>
            </w:pPr>
          </w:p>
        </w:tc>
        <w:tc>
          <w:tcPr>
            <w:tcW w:w="1122" w:type="dxa"/>
            <w:vAlign w:val="top"/>
          </w:tcPr>
          <w:p w14:paraId="69474644">
            <w:pPr>
              <w:rPr>
                <w:rFonts w:ascii="Arial"/>
                <w:sz w:val="21"/>
              </w:rPr>
            </w:pPr>
          </w:p>
        </w:tc>
        <w:tc>
          <w:tcPr>
            <w:tcW w:w="1107" w:type="dxa"/>
            <w:vAlign w:val="top"/>
          </w:tcPr>
          <w:p w14:paraId="2590EA2D">
            <w:pPr>
              <w:rPr>
                <w:rFonts w:ascii="Arial"/>
                <w:sz w:val="21"/>
              </w:rPr>
            </w:pPr>
          </w:p>
        </w:tc>
        <w:tc>
          <w:tcPr>
            <w:tcW w:w="747" w:type="dxa"/>
            <w:tcBorders>
              <w:right w:val="single" w:color="000000" w:sz="10" w:space="0"/>
            </w:tcBorders>
            <w:vAlign w:val="top"/>
          </w:tcPr>
          <w:p w14:paraId="054A4628">
            <w:pPr>
              <w:rPr>
                <w:rFonts w:ascii="Arial"/>
                <w:sz w:val="21"/>
              </w:rPr>
            </w:pPr>
          </w:p>
        </w:tc>
      </w:tr>
      <w:tr w14:paraId="3CA77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75AE81D0">
            <w:pPr>
              <w:rPr>
                <w:rFonts w:ascii="Arial"/>
                <w:sz w:val="21"/>
              </w:rPr>
            </w:pPr>
          </w:p>
        </w:tc>
        <w:tc>
          <w:tcPr>
            <w:tcW w:w="1995" w:type="dxa"/>
            <w:vAlign w:val="top"/>
          </w:tcPr>
          <w:p w14:paraId="18628793">
            <w:pPr>
              <w:rPr>
                <w:rFonts w:ascii="Arial"/>
                <w:sz w:val="21"/>
              </w:rPr>
            </w:pPr>
          </w:p>
        </w:tc>
        <w:tc>
          <w:tcPr>
            <w:tcW w:w="699" w:type="dxa"/>
            <w:vAlign w:val="top"/>
          </w:tcPr>
          <w:p w14:paraId="199A73FB">
            <w:pPr>
              <w:rPr>
                <w:rFonts w:ascii="Arial"/>
                <w:sz w:val="21"/>
              </w:rPr>
            </w:pPr>
          </w:p>
        </w:tc>
        <w:tc>
          <w:tcPr>
            <w:tcW w:w="993" w:type="dxa"/>
            <w:vAlign w:val="top"/>
          </w:tcPr>
          <w:p w14:paraId="3FF76C1A">
            <w:pPr>
              <w:rPr>
                <w:rFonts w:ascii="Arial"/>
                <w:sz w:val="21"/>
              </w:rPr>
            </w:pPr>
          </w:p>
        </w:tc>
        <w:tc>
          <w:tcPr>
            <w:tcW w:w="1606" w:type="dxa"/>
            <w:vAlign w:val="top"/>
          </w:tcPr>
          <w:p w14:paraId="02C3E0FF">
            <w:pPr>
              <w:rPr>
                <w:rFonts w:ascii="Arial"/>
                <w:sz w:val="21"/>
              </w:rPr>
            </w:pPr>
          </w:p>
        </w:tc>
        <w:tc>
          <w:tcPr>
            <w:tcW w:w="1122" w:type="dxa"/>
            <w:vAlign w:val="top"/>
          </w:tcPr>
          <w:p w14:paraId="28260A15">
            <w:pPr>
              <w:rPr>
                <w:rFonts w:ascii="Arial"/>
                <w:sz w:val="21"/>
              </w:rPr>
            </w:pPr>
          </w:p>
        </w:tc>
        <w:tc>
          <w:tcPr>
            <w:tcW w:w="1107" w:type="dxa"/>
            <w:vAlign w:val="top"/>
          </w:tcPr>
          <w:p w14:paraId="2BE04199">
            <w:pPr>
              <w:rPr>
                <w:rFonts w:ascii="Arial"/>
                <w:sz w:val="21"/>
              </w:rPr>
            </w:pPr>
          </w:p>
        </w:tc>
        <w:tc>
          <w:tcPr>
            <w:tcW w:w="747" w:type="dxa"/>
            <w:tcBorders>
              <w:right w:val="single" w:color="000000" w:sz="10" w:space="0"/>
            </w:tcBorders>
            <w:vAlign w:val="top"/>
          </w:tcPr>
          <w:p w14:paraId="72F5C66F">
            <w:pPr>
              <w:rPr>
                <w:rFonts w:ascii="Arial"/>
                <w:sz w:val="21"/>
              </w:rPr>
            </w:pPr>
          </w:p>
        </w:tc>
      </w:tr>
      <w:tr w14:paraId="695C1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6503BC83">
            <w:pPr>
              <w:rPr>
                <w:rFonts w:ascii="Arial"/>
                <w:sz w:val="21"/>
              </w:rPr>
            </w:pPr>
          </w:p>
        </w:tc>
        <w:tc>
          <w:tcPr>
            <w:tcW w:w="1995" w:type="dxa"/>
            <w:vAlign w:val="top"/>
          </w:tcPr>
          <w:p w14:paraId="77E8B4DC">
            <w:pPr>
              <w:rPr>
                <w:rFonts w:ascii="Arial"/>
                <w:sz w:val="21"/>
              </w:rPr>
            </w:pPr>
          </w:p>
        </w:tc>
        <w:tc>
          <w:tcPr>
            <w:tcW w:w="699" w:type="dxa"/>
            <w:vAlign w:val="top"/>
          </w:tcPr>
          <w:p w14:paraId="0DEBC440">
            <w:pPr>
              <w:rPr>
                <w:rFonts w:ascii="Arial"/>
                <w:sz w:val="21"/>
              </w:rPr>
            </w:pPr>
          </w:p>
        </w:tc>
        <w:tc>
          <w:tcPr>
            <w:tcW w:w="993" w:type="dxa"/>
            <w:vAlign w:val="top"/>
          </w:tcPr>
          <w:p w14:paraId="4802355B">
            <w:pPr>
              <w:rPr>
                <w:rFonts w:ascii="Arial"/>
                <w:sz w:val="21"/>
              </w:rPr>
            </w:pPr>
          </w:p>
        </w:tc>
        <w:tc>
          <w:tcPr>
            <w:tcW w:w="1606" w:type="dxa"/>
            <w:vAlign w:val="top"/>
          </w:tcPr>
          <w:p w14:paraId="00010C9E">
            <w:pPr>
              <w:rPr>
                <w:rFonts w:ascii="Arial"/>
                <w:sz w:val="21"/>
              </w:rPr>
            </w:pPr>
          </w:p>
        </w:tc>
        <w:tc>
          <w:tcPr>
            <w:tcW w:w="1122" w:type="dxa"/>
            <w:vAlign w:val="top"/>
          </w:tcPr>
          <w:p w14:paraId="78EFEDD7">
            <w:pPr>
              <w:rPr>
                <w:rFonts w:ascii="Arial"/>
                <w:sz w:val="21"/>
              </w:rPr>
            </w:pPr>
          </w:p>
        </w:tc>
        <w:tc>
          <w:tcPr>
            <w:tcW w:w="1107" w:type="dxa"/>
            <w:vAlign w:val="top"/>
          </w:tcPr>
          <w:p w14:paraId="4E22CD1A">
            <w:pPr>
              <w:rPr>
                <w:rFonts w:ascii="Arial"/>
                <w:sz w:val="21"/>
              </w:rPr>
            </w:pPr>
          </w:p>
        </w:tc>
        <w:tc>
          <w:tcPr>
            <w:tcW w:w="747" w:type="dxa"/>
            <w:tcBorders>
              <w:right w:val="single" w:color="000000" w:sz="10" w:space="0"/>
            </w:tcBorders>
            <w:vAlign w:val="top"/>
          </w:tcPr>
          <w:p w14:paraId="397BFE39">
            <w:pPr>
              <w:rPr>
                <w:rFonts w:ascii="Arial"/>
                <w:sz w:val="21"/>
              </w:rPr>
            </w:pPr>
          </w:p>
        </w:tc>
      </w:tr>
      <w:tr w14:paraId="11497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3DEAF75">
            <w:pPr>
              <w:rPr>
                <w:rFonts w:ascii="Arial"/>
                <w:sz w:val="21"/>
              </w:rPr>
            </w:pPr>
          </w:p>
        </w:tc>
        <w:tc>
          <w:tcPr>
            <w:tcW w:w="1995" w:type="dxa"/>
            <w:vAlign w:val="top"/>
          </w:tcPr>
          <w:p w14:paraId="5F62887F">
            <w:pPr>
              <w:rPr>
                <w:rFonts w:ascii="Arial"/>
                <w:sz w:val="21"/>
              </w:rPr>
            </w:pPr>
          </w:p>
        </w:tc>
        <w:tc>
          <w:tcPr>
            <w:tcW w:w="699" w:type="dxa"/>
            <w:vAlign w:val="top"/>
          </w:tcPr>
          <w:p w14:paraId="6B4A1DC7">
            <w:pPr>
              <w:rPr>
                <w:rFonts w:ascii="Arial"/>
                <w:sz w:val="21"/>
              </w:rPr>
            </w:pPr>
          </w:p>
        </w:tc>
        <w:tc>
          <w:tcPr>
            <w:tcW w:w="993" w:type="dxa"/>
            <w:vAlign w:val="top"/>
          </w:tcPr>
          <w:p w14:paraId="25B48215">
            <w:pPr>
              <w:rPr>
                <w:rFonts w:ascii="Arial"/>
                <w:sz w:val="21"/>
              </w:rPr>
            </w:pPr>
          </w:p>
        </w:tc>
        <w:tc>
          <w:tcPr>
            <w:tcW w:w="1606" w:type="dxa"/>
            <w:vAlign w:val="top"/>
          </w:tcPr>
          <w:p w14:paraId="2FEF8933">
            <w:pPr>
              <w:rPr>
                <w:rFonts w:ascii="Arial"/>
                <w:sz w:val="21"/>
              </w:rPr>
            </w:pPr>
          </w:p>
        </w:tc>
        <w:tc>
          <w:tcPr>
            <w:tcW w:w="1122" w:type="dxa"/>
            <w:vAlign w:val="top"/>
          </w:tcPr>
          <w:p w14:paraId="426BFDE6">
            <w:pPr>
              <w:rPr>
                <w:rFonts w:ascii="Arial"/>
                <w:sz w:val="21"/>
              </w:rPr>
            </w:pPr>
          </w:p>
        </w:tc>
        <w:tc>
          <w:tcPr>
            <w:tcW w:w="1107" w:type="dxa"/>
            <w:vAlign w:val="top"/>
          </w:tcPr>
          <w:p w14:paraId="0CD0FC7A">
            <w:pPr>
              <w:rPr>
                <w:rFonts w:ascii="Arial"/>
                <w:sz w:val="21"/>
              </w:rPr>
            </w:pPr>
          </w:p>
        </w:tc>
        <w:tc>
          <w:tcPr>
            <w:tcW w:w="747" w:type="dxa"/>
            <w:tcBorders>
              <w:right w:val="single" w:color="000000" w:sz="10" w:space="0"/>
            </w:tcBorders>
            <w:vAlign w:val="top"/>
          </w:tcPr>
          <w:p w14:paraId="765C123D">
            <w:pPr>
              <w:rPr>
                <w:rFonts w:ascii="Arial"/>
                <w:sz w:val="21"/>
              </w:rPr>
            </w:pPr>
          </w:p>
        </w:tc>
      </w:tr>
      <w:tr w14:paraId="3B0AF7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098B168">
            <w:pPr>
              <w:rPr>
                <w:rFonts w:ascii="Arial"/>
                <w:sz w:val="21"/>
              </w:rPr>
            </w:pPr>
          </w:p>
        </w:tc>
        <w:tc>
          <w:tcPr>
            <w:tcW w:w="1995" w:type="dxa"/>
            <w:vAlign w:val="top"/>
          </w:tcPr>
          <w:p w14:paraId="11CD2C44">
            <w:pPr>
              <w:rPr>
                <w:rFonts w:ascii="Arial"/>
                <w:sz w:val="21"/>
              </w:rPr>
            </w:pPr>
          </w:p>
        </w:tc>
        <w:tc>
          <w:tcPr>
            <w:tcW w:w="699" w:type="dxa"/>
            <w:vAlign w:val="top"/>
          </w:tcPr>
          <w:p w14:paraId="0A6F09C4">
            <w:pPr>
              <w:rPr>
                <w:rFonts w:ascii="Arial"/>
                <w:sz w:val="21"/>
              </w:rPr>
            </w:pPr>
          </w:p>
        </w:tc>
        <w:tc>
          <w:tcPr>
            <w:tcW w:w="993" w:type="dxa"/>
            <w:vAlign w:val="top"/>
          </w:tcPr>
          <w:p w14:paraId="047B4D44">
            <w:pPr>
              <w:rPr>
                <w:rFonts w:ascii="Arial"/>
                <w:sz w:val="21"/>
              </w:rPr>
            </w:pPr>
          </w:p>
        </w:tc>
        <w:tc>
          <w:tcPr>
            <w:tcW w:w="1606" w:type="dxa"/>
            <w:vAlign w:val="top"/>
          </w:tcPr>
          <w:p w14:paraId="7605DF34">
            <w:pPr>
              <w:rPr>
                <w:rFonts w:ascii="Arial"/>
                <w:sz w:val="21"/>
              </w:rPr>
            </w:pPr>
          </w:p>
        </w:tc>
        <w:tc>
          <w:tcPr>
            <w:tcW w:w="1122" w:type="dxa"/>
            <w:vAlign w:val="top"/>
          </w:tcPr>
          <w:p w14:paraId="26BFC0C4">
            <w:pPr>
              <w:rPr>
                <w:rFonts w:ascii="Arial"/>
                <w:sz w:val="21"/>
              </w:rPr>
            </w:pPr>
          </w:p>
        </w:tc>
        <w:tc>
          <w:tcPr>
            <w:tcW w:w="1107" w:type="dxa"/>
            <w:vAlign w:val="top"/>
          </w:tcPr>
          <w:p w14:paraId="61F90AA2">
            <w:pPr>
              <w:rPr>
                <w:rFonts w:ascii="Arial"/>
                <w:sz w:val="21"/>
              </w:rPr>
            </w:pPr>
          </w:p>
        </w:tc>
        <w:tc>
          <w:tcPr>
            <w:tcW w:w="747" w:type="dxa"/>
            <w:tcBorders>
              <w:right w:val="single" w:color="000000" w:sz="10" w:space="0"/>
            </w:tcBorders>
            <w:vAlign w:val="top"/>
          </w:tcPr>
          <w:p w14:paraId="01D1EE46">
            <w:pPr>
              <w:rPr>
                <w:rFonts w:ascii="Arial"/>
                <w:sz w:val="21"/>
              </w:rPr>
            </w:pPr>
          </w:p>
        </w:tc>
      </w:tr>
      <w:tr w14:paraId="165D3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74A18C99">
            <w:pPr>
              <w:rPr>
                <w:rFonts w:ascii="Arial"/>
                <w:sz w:val="21"/>
              </w:rPr>
            </w:pPr>
          </w:p>
        </w:tc>
        <w:tc>
          <w:tcPr>
            <w:tcW w:w="1995" w:type="dxa"/>
            <w:vAlign w:val="top"/>
          </w:tcPr>
          <w:p w14:paraId="52F4E71B">
            <w:pPr>
              <w:rPr>
                <w:rFonts w:ascii="Arial"/>
                <w:sz w:val="21"/>
              </w:rPr>
            </w:pPr>
          </w:p>
        </w:tc>
        <w:tc>
          <w:tcPr>
            <w:tcW w:w="699" w:type="dxa"/>
            <w:vAlign w:val="top"/>
          </w:tcPr>
          <w:p w14:paraId="52D7DE35">
            <w:pPr>
              <w:rPr>
                <w:rFonts w:ascii="Arial"/>
                <w:sz w:val="21"/>
              </w:rPr>
            </w:pPr>
          </w:p>
        </w:tc>
        <w:tc>
          <w:tcPr>
            <w:tcW w:w="993" w:type="dxa"/>
            <w:vAlign w:val="top"/>
          </w:tcPr>
          <w:p w14:paraId="6B21D245">
            <w:pPr>
              <w:rPr>
                <w:rFonts w:ascii="Arial"/>
                <w:sz w:val="21"/>
              </w:rPr>
            </w:pPr>
          </w:p>
        </w:tc>
        <w:tc>
          <w:tcPr>
            <w:tcW w:w="1606" w:type="dxa"/>
            <w:vAlign w:val="top"/>
          </w:tcPr>
          <w:p w14:paraId="23D8ECA5">
            <w:pPr>
              <w:rPr>
                <w:rFonts w:ascii="Arial"/>
                <w:sz w:val="21"/>
              </w:rPr>
            </w:pPr>
          </w:p>
        </w:tc>
        <w:tc>
          <w:tcPr>
            <w:tcW w:w="1122" w:type="dxa"/>
            <w:vAlign w:val="top"/>
          </w:tcPr>
          <w:p w14:paraId="30EC8331">
            <w:pPr>
              <w:rPr>
                <w:rFonts w:ascii="Arial"/>
                <w:sz w:val="21"/>
              </w:rPr>
            </w:pPr>
          </w:p>
        </w:tc>
        <w:tc>
          <w:tcPr>
            <w:tcW w:w="1107" w:type="dxa"/>
            <w:vAlign w:val="top"/>
          </w:tcPr>
          <w:p w14:paraId="0AAF1BD8">
            <w:pPr>
              <w:rPr>
                <w:rFonts w:ascii="Arial"/>
                <w:sz w:val="21"/>
              </w:rPr>
            </w:pPr>
          </w:p>
        </w:tc>
        <w:tc>
          <w:tcPr>
            <w:tcW w:w="747" w:type="dxa"/>
            <w:tcBorders>
              <w:right w:val="single" w:color="000000" w:sz="10" w:space="0"/>
            </w:tcBorders>
            <w:vAlign w:val="top"/>
          </w:tcPr>
          <w:p w14:paraId="58A1D661">
            <w:pPr>
              <w:rPr>
                <w:rFonts w:ascii="Arial"/>
                <w:sz w:val="21"/>
              </w:rPr>
            </w:pPr>
          </w:p>
        </w:tc>
      </w:tr>
      <w:tr w14:paraId="6A051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625" w:type="dxa"/>
            <w:tcBorders>
              <w:left w:val="single" w:color="000000" w:sz="10" w:space="0"/>
              <w:bottom w:val="nil"/>
            </w:tcBorders>
            <w:vAlign w:val="top"/>
          </w:tcPr>
          <w:p w14:paraId="572888B8">
            <w:pPr>
              <w:rPr>
                <w:rFonts w:ascii="Arial"/>
                <w:sz w:val="21"/>
              </w:rPr>
            </w:pPr>
            <w:r>
              <mc:AlternateContent>
                <mc:Choice Requires="wps">
                  <w:drawing>
                    <wp:anchor distT="0" distB="0" distL="114300" distR="114300" simplePos="0" relativeHeight="251684864" behindDoc="1" locked="0" layoutInCell="1" allowOverlap="1">
                      <wp:simplePos x="0" y="0"/>
                      <wp:positionH relativeFrom="rightMargin">
                        <wp:posOffset>-384810</wp:posOffset>
                      </wp:positionH>
                      <wp:positionV relativeFrom="topMargin">
                        <wp:posOffset>252730</wp:posOffset>
                      </wp:positionV>
                      <wp:extent cx="382905" cy="6350"/>
                      <wp:effectExtent l="0" t="0" r="0" b="0"/>
                      <wp:wrapNone/>
                      <wp:docPr id="31" name="任意多边形 31"/>
                      <wp:cNvGraphicFramePr/>
                      <a:graphic xmlns:a="http://schemas.openxmlformats.org/drawingml/2006/main">
                        <a:graphicData uri="http://schemas.microsoft.com/office/word/2010/wordprocessingShape">
                          <wps:wsp>
                            <wps:cNvSpPr/>
                            <wps:spPr>
                              <a:xfrm>
                                <a:off x="0" y="0"/>
                                <a:ext cx="382905" cy="6350"/>
                              </a:xfrm>
                              <a:custGeom>
                                <a:avLst/>
                                <a:gdLst/>
                                <a:ahLst/>
                                <a:cxnLst/>
                                <a:pathLst>
                                  <a:path w="602" h="10">
                                    <a:moveTo>
                                      <a:pt x="0" y="4"/>
                                    </a:moveTo>
                                    <a:lnTo>
                                      <a:pt x="602" y="4"/>
                                    </a:lnTo>
                                  </a:path>
                                </a:pathLst>
                              </a:custGeom>
                              <a:noFill/>
                              <a:ln w="6096" cap="flat" cmpd="sng">
                                <a:solidFill>
                                  <a:srgbClr val="000000"/>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0.85pt;margin-top:20.15pt;height:0.5pt;width:30.15pt;mso-position-horizontal-relative:page;mso-position-vertical-relative:page;z-index:-251631616;mso-width-relative:page;mso-height-relative:page;" filled="f" stroked="t" coordsize="602,10" o:gfxdata="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QEMCn2QAAAAcBAAAPAAAAAAAAAAEAIAAAACIAAABkcnMvZG93&#10;bnJldi54bWxQSwECFAAUAAAACACHTuJA14SfAjgCAACVBAAADgAAAAAAAAABACAAAAAoAQAAZHJz&#10;L2Uyb0RvYy54bWxQSwUGAAAAAAYABgBZAQAA0gUAAAAA&#10;" path="m0,4l602,4e">
                      <v:fill on="f" focussize="0,0"/>
                      <v:stroke weight="0.48pt" color="#000000" joinstyle="bevel"/>
                      <v:imagedata o:title=""/>
                      <o:lock v:ext="edit" aspectratio="f"/>
                    </v:shape>
                  </w:pict>
                </mc:Fallback>
              </mc:AlternateContent>
            </w:r>
          </w:p>
        </w:tc>
        <w:tc>
          <w:tcPr>
            <w:tcW w:w="1995" w:type="dxa"/>
            <w:tcBorders>
              <w:bottom w:val="single" w:color="000000" w:sz="10" w:space="0"/>
            </w:tcBorders>
            <w:vAlign w:val="top"/>
          </w:tcPr>
          <w:p w14:paraId="08C1B2D4">
            <w:pPr>
              <w:rPr>
                <w:rFonts w:ascii="Arial"/>
                <w:sz w:val="21"/>
              </w:rPr>
            </w:pPr>
          </w:p>
        </w:tc>
        <w:tc>
          <w:tcPr>
            <w:tcW w:w="699" w:type="dxa"/>
            <w:tcBorders>
              <w:bottom w:val="single" w:color="000000" w:sz="10" w:space="0"/>
            </w:tcBorders>
            <w:vAlign w:val="top"/>
          </w:tcPr>
          <w:p w14:paraId="3FB496FE">
            <w:pPr>
              <w:rPr>
                <w:rFonts w:ascii="Arial"/>
                <w:sz w:val="21"/>
              </w:rPr>
            </w:pPr>
          </w:p>
        </w:tc>
        <w:tc>
          <w:tcPr>
            <w:tcW w:w="993" w:type="dxa"/>
            <w:tcBorders>
              <w:bottom w:val="single" w:color="000000" w:sz="10" w:space="0"/>
            </w:tcBorders>
            <w:vAlign w:val="top"/>
          </w:tcPr>
          <w:p w14:paraId="5ADDA294">
            <w:pPr>
              <w:rPr>
                <w:rFonts w:ascii="Arial"/>
                <w:sz w:val="21"/>
              </w:rPr>
            </w:pPr>
          </w:p>
        </w:tc>
        <w:tc>
          <w:tcPr>
            <w:tcW w:w="1606" w:type="dxa"/>
            <w:tcBorders>
              <w:bottom w:val="single" w:color="000000" w:sz="10" w:space="0"/>
            </w:tcBorders>
            <w:vAlign w:val="top"/>
          </w:tcPr>
          <w:p w14:paraId="27BBAB0E">
            <w:pPr>
              <w:rPr>
                <w:rFonts w:ascii="Arial"/>
                <w:sz w:val="21"/>
              </w:rPr>
            </w:pPr>
          </w:p>
        </w:tc>
        <w:tc>
          <w:tcPr>
            <w:tcW w:w="1122" w:type="dxa"/>
            <w:tcBorders>
              <w:bottom w:val="single" w:color="000000" w:sz="10" w:space="0"/>
            </w:tcBorders>
            <w:vAlign w:val="top"/>
          </w:tcPr>
          <w:p w14:paraId="195D5194">
            <w:pPr>
              <w:rPr>
                <w:rFonts w:ascii="Arial"/>
                <w:sz w:val="21"/>
              </w:rPr>
            </w:pPr>
          </w:p>
        </w:tc>
        <w:tc>
          <w:tcPr>
            <w:tcW w:w="1107" w:type="dxa"/>
            <w:tcBorders>
              <w:bottom w:val="single" w:color="000000" w:sz="10" w:space="0"/>
            </w:tcBorders>
            <w:vAlign w:val="top"/>
          </w:tcPr>
          <w:p w14:paraId="46243EC6">
            <w:pPr>
              <w:rPr>
                <w:rFonts w:ascii="Arial"/>
                <w:sz w:val="21"/>
              </w:rPr>
            </w:pPr>
          </w:p>
        </w:tc>
        <w:tc>
          <w:tcPr>
            <w:tcW w:w="747" w:type="dxa"/>
            <w:tcBorders>
              <w:bottom w:val="single" w:color="000000" w:sz="10" w:space="0"/>
              <w:right w:val="single" w:color="000000" w:sz="10" w:space="0"/>
            </w:tcBorders>
            <w:vAlign w:val="top"/>
          </w:tcPr>
          <w:p w14:paraId="645C1836">
            <w:pPr>
              <w:rPr>
                <w:rFonts w:ascii="Arial"/>
                <w:sz w:val="21"/>
              </w:rPr>
            </w:pPr>
          </w:p>
        </w:tc>
      </w:tr>
    </w:tbl>
    <w:p w14:paraId="1BC46241">
      <w:pPr>
        <w:pStyle w:val="26"/>
      </w:pPr>
    </w:p>
    <w:p w14:paraId="0DE1D679">
      <w:pPr>
        <w:sectPr>
          <w:footerReference r:id="rId28" w:type="default"/>
          <w:pgSz w:w="11906" w:h="16839"/>
          <w:pgMar w:top="1431" w:right="1417" w:bottom="917" w:left="1388" w:header="0" w:footer="677" w:gutter="0"/>
          <w:pgNumType w:fmt="decimal"/>
          <w:cols w:space="720" w:num="1"/>
        </w:sectPr>
      </w:pPr>
    </w:p>
    <w:bookmarkEnd w:id="85"/>
    <w:bookmarkEnd w:id="86"/>
    <w:bookmarkEnd w:id="87"/>
    <w:p w14:paraId="2668A011">
      <w:pPr>
        <w:spacing w:before="55" w:line="221" w:lineRule="auto"/>
        <w:ind w:left="3560"/>
        <w:outlineLvl w:val="1"/>
        <w:rPr>
          <w:rFonts w:ascii="宋体" w:hAnsi="宋体" w:eastAsia="宋体" w:cs="宋体"/>
          <w:sz w:val="28"/>
          <w:szCs w:val="28"/>
        </w:rPr>
      </w:pPr>
      <w:bookmarkStart w:id="88" w:name="_Toc54941345"/>
      <w:bookmarkStart w:id="89" w:name="_Toc15038"/>
      <w:bookmarkStart w:id="90" w:name="_Toc476584436"/>
      <w:r>
        <w:rPr>
          <w:rFonts w:ascii="宋体" w:hAnsi="宋体" w:eastAsia="宋体" w:cs="宋体"/>
          <w:b/>
          <w:bCs/>
          <w:spacing w:val="-4"/>
          <w:sz w:val="28"/>
          <w:szCs w:val="28"/>
        </w:rPr>
        <w:t>三、谈判响应表</w:t>
      </w:r>
    </w:p>
    <w:p w14:paraId="01BA0D8D">
      <w:pPr>
        <w:spacing w:before="105" w:line="228" w:lineRule="auto"/>
        <w:ind w:left="221"/>
        <w:rPr>
          <w:rFonts w:ascii="宋体" w:hAnsi="宋体" w:eastAsia="宋体" w:cs="宋体"/>
          <w:sz w:val="20"/>
          <w:szCs w:val="20"/>
        </w:rPr>
      </w:pPr>
      <w:r>
        <w:rPr>
          <w:rFonts w:ascii="宋体" w:hAnsi="宋体" w:eastAsia="宋体" w:cs="宋体"/>
          <w:spacing w:val="5"/>
          <w:sz w:val="20"/>
          <w:szCs w:val="20"/>
        </w:rPr>
        <w:t>3.1</w:t>
      </w:r>
      <w:r>
        <w:rPr>
          <w:rFonts w:ascii="宋体" w:hAnsi="宋体" w:eastAsia="宋体" w:cs="宋体"/>
          <w:spacing w:val="-33"/>
          <w:sz w:val="20"/>
          <w:szCs w:val="20"/>
        </w:rPr>
        <w:t xml:space="preserve"> </w:t>
      </w:r>
      <w:r>
        <w:rPr>
          <w:rFonts w:ascii="宋体" w:hAnsi="宋体" w:eastAsia="宋体" w:cs="宋体"/>
          <w:spacing w:val="5"/>
          <w:sz w:val="20"/>
          <w:szCs w:val="20"/>
        </w:rPr>
        <w:t>商务要求响应表：</w:t>
      </w:r>
    </w:p>
    <w:p w14:paraId="2891A6D1">
      <w:pPr>
        <w:spacing w:line="92" w:lineRule="exact"/>
      </w:pPr>
    </w:p>
    <w:tbl>
      <w:tblPr>
        <w:tblStyle w:val="431"/>
        <w:tblW w:w="8577" w:type="dxa"/>
        <w:tblInd w:w="24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3"/>
        <w:gridCol w:w="1926"/>
        <w:gridCol w:w="2214"/>
        <w:gridCol w:w="2345"/>
        <w:gridCol w:w="1239"/>
      </w:tblGrid>
      <w:tr w14:paraId="399DAE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853" w:type="dxa"/>
            <w:vAlign w:val="top"/>
          </w:tcPr>
          <w:p w14:paraId="3E566CDB">
            <w:pPr>
              <w:spacing w:before="140" w:line="221" w:lineRule="auto"/>
              <w:ind w:left="190"/>
              <w:rPr>
                <w:rFonts w:ascii="宋体" w:hAnsi="宋体" w:eastAsia="宋体" w:cs="宋体"/>
                <w:sz w:val="24"/>
                <w:szCs w:val="24"/>
              </w:rPr>
            </w:pPr>
            <w:r>
              <w:rPr>
                <w:rFonts w:ascii="宋体" w:hAnsi="宋体" w:eastAsia="宋体" w:cs="宋体"/>
                <w:b/>
                <w:bCs/>
                <w:spacing w:val="-7"/>
                <w:sz w:val="24"/>
                <w:szCs w:val="24"/>
              </w:rPr>
              <w:t>序号</w:t>
            </w:r>
          </w:p>
        </w:tc>
        <w:tc>
          <w:tcPr>
            <w:tcW w:w="1926" w:type="dxa"/>
            <w:vAlign w:val="top"/>
          </w:tcPr>
          <w:p w14:paraId="3E0EAEA1">
            <w:pPr>
              <w:spacing w:before="141" w:line="219" w:lineRule="auto"/>
              <w:ind w:left="490"/>
              <w:rPr>
                <w:rFonts w:ascii="宋体" w:hAnsi="宋体" w:eastAsia="宋体" w:cs="宋体"/>
                <w:sz w:val="24"/>
                <w:szCs w:val="24"/>
              </w:rPr>
            </w:pPr>
            <w:r>
              <w:rPr>
                <w:rFonts w:ascii="宋体" w:hAnsi="宋体" w:eastAsia="宋体" w:cs="宋体"/>
                <w:b/>
                <w:bCs/>
                <w:spacing w:val="-6"/>
                <w:sz w:val="24"/>
                <w:szCs w:val="24"/>
              </w:rPr>
              <w:t>商务条款</w:t>
            </w:r>
          </w:p>
        </w:tc>
        <w:tc>
          <w:tcPr>
            <w:tcW w:w="2214" w:type="dxa"/>
            <w:vAlign w:val="top"/>
          </w:tcPr>
          <w:p w14:paraId="6015CB89">
            <w:pPr>
              <w:spacing w:before="141" w:line="219" w:lineRule="auto"/>
              <w:ind w:left="389"/>
              <w:rPr>
                <w:rFonts w:ascii="宋体" w:hAnsi="宋体" w:eastAsia="宋体" w:cs="宋体"/>
                <w:sz w:val="24"/>
                <w:szCs w:val="24"/>
              </w:rPr>
            </w:pPr>
            <w:r>
              <w:rPr>
                <w:rFonts w:ascii="宋体" w:hAnsi="宋体" w:eastAsia="宋体" w:cs="宋体"/>
                <w:b/>
                <w:bCs/>
                <w:spacing w:val="-4"/>
                <w:sz w:val="24"/>
                <w:szCs w:val="24"/>
              </w:rPr>
              <w:t>谈判文件要求</w:t>
            </w:r>
          </w:p>
        </w:tc>
        <w:tc>
          <w:tcPr>
            <w:tcW w:w="2345" w:type="dxa"/>
            <w:vAlign w:val="top"/>
          </w:tcPr>
          <w:p w14:paraId="01225B6B">
            <w:pPr>
              <w:spacing w:before="141" w:line="219" w:lineRule="auto"/>
              <w:ind w:left="591"/>
              <w:rPr>
                <w:rFonts w:ascii="宋体" w:hAnsi="宋体" w:eastAsia="宋体" w:cs="宋体"/>
                <w:sz w:val="24"/>
                <w:szCs w:val="24"/>
              </w:rPr>
            </w:pPr>
            <w:r>
              <w:rPr>
                <w:rFonts w:ascii="宋体" w:hAnsi="宋体" w:eastAsia="宋体" w:cs="宋体"/>
                <w:b/>
                <w:bCs/>
                <w:spacing w:val="-7"/>
                <w:sz w:val="24"/>
                <w:szCs w:val="24"/>
              </w:rPr>
              <w:t>响应人承诺</w:t>
            </w:r>
          </w:p>
        </w:tc>
        <w:tc>
          <w:tcPr>
            <w:tcW w:w="1239" w:type="dxa"/>
            <w:vAlign w:val="top"/>
          </w:tcPr>
          <w:p w14:paraId="4AB7C540">
            <w:pPr>
              <w:spacing w:before="141" w:line="219" w:lineRule="auto"/>
              <w:ind w:left="144"/>
              <w:rPr>
                <w:rFonts w:ascii="宋体" w:hAnsi="宋体" w:eastAsia="宋体" w:cs="宋体"/>
                <w:sz w:val="24"/>
                <w:szCs w:val="24"/>
              </w:rPr>
            </w:pPr>
            <w:r>
              <w:rPr>
                <w:rFonts w:ascii="宋体" w:hAnsi="宋体" w:eastAsia="宋体" w:cs="宋体"/>
                <w:b/>
                <w:bCs/>
                <w:spacing w:val="-5"/>
                <w:sz w:val="24"/>
                <w:szCs w:val="24"/>
              </w:rPr>
              <w:t>偏离说明</w:t>
            </w:r>
          </w:p>
        </w:tc>
      </w:tr>
      <w:tr w14:paraId="5B499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27685F81">
            <w:pPr>
              <w:spacing w:before="147" w:line="184" w:lineRule="auto"/>
              <w:ind w:left="391"/>
              <w:rPr>
                <w:rFonts w:ascii="宋体" w:hAnsi="宋体" w:eastAsia="宋体" w:cs="宋体"/>
                <w:sz w:val="24"/>
                <w:szCs w:val="24"/>
              </w:rPr>
            </w:pPr>
            <w:r>
              <w:rPr>
                <w:rFonts w:ascii="宋体" w:hAnsi="宋体" w:eastAsia="宋体" w:cs="宋体"/>
                <w:sz w:val="24"/>
                <w:szCs w:val="24"/>
              </w:rPr>
              <w:t>1</w:t>
            </w:r>
          </w:p>
        </w:tc>
        <w:tc>
          <w:tcPr>
            <w:tcW w:w="1926" w:type="dxa"/>
            <w:vAlign w:val="top"/>
          </w:tcPr>
          <w:p w14:paraId="2F85F8E6">
            <w:pPr>
              <w:spacing w:before="111" w:line="219" w:lineRule="auto"/>
              <w:ind w:left="487"/>
              <w:rPr>
                <w:rFonts w:ascii="宋体" w:hAnsi="宋体" w:eastAsia="宋体" w:cs="宋体"/>
                <w:sz w:val="24"/>
                <w:szCs w:val="24"/>
              </w:rPr>
            </w:pPr>
            <w:r>
              <w:rPr>
                <w:rFonts w:ascii="宋体" w:hAnsi="宋体" w:eastAsia="宋体" w:cs="宋体"/>
                <w:spacing w:val="-3"/>
                <w:sz w:val="24"/>
                <w:szCs w:val="24"/>
              </w:rPr>
              <w:t>付款方式</w:t>
            </w:r>
          </w:p>
        </w:tc>
        <w:tc>
          <w:tcPr>
            <w:tcW w:w="2214" w:type="dxa"/>
            <w:vAlign w:val="top"/>
          </w:tcPr>
          <w:p w14:paraId="743F8987">
            <w:pPr>
              <w:rPr>
                <w:rFonts w:ascii="Arial"/>
                <w:sz w:val="21"/>
              </w:rPr>
            </w:pPr>
          </w:p>
        </w:tc>
        <w:tc>
          <w:tcPr>
            <w:tcW w:w="2345" w:type="dxa"/>
            <w:vAlign w:val="top"/>
          </w:tcPr>
          <w:p w14:paraId="13FD00DD">
            <w:pPr>
              <w:rPr>
                <w:rFonts w:ascii="Arial"/>
                <w:sz w:val="21"/>
              </w:rPr>
            </w:pPr>
          </w:p>
        </w:tc>
        <w:tc>
          <w:tcPr>
            <w:tcW w:w="1239" w:type="dxa"/>
            <w:vAlign w:val="top"/>
          </w:tcPr>
          <w:p w14:paraId="550D7852">
            <w:pPr>
              <w:rPr>
                <w:rFonts w:ascii="Arial"/>
                <w:sz w:val="21"/>
              </w:rPr>
            </w:pPr>
          </w:p>
        </w:tc>
      </w:tr>
      <w:tr w14:paraId="05923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138CB678">
            <w:pPr>
              <w:spacing w:before="148" w:line="183" w:lineRule="auto"/>
              <w:ind w:left="376"/>
              <w:rPr>
                <w:rFonts w:ascii="宋体" w:hAnsi="宋体" w:eastAsia="宋体" w:cs="宋体"/>
                <w:sz w:val="24"/>
                <w:szCs w:val="24"/>
              </w:rPr>
            </w:pPr>
            <w:r>
              <w:rPr>
                <w:rFonts w:ascii="宋体" w:hAnsi="宋体" w:eastAsia="宋体" w:cs="宋体"/>
                <w:sz w:val="24"/>
                <w:szCs w:val="24"/>
              </w:rPr>
              <w:t>2</w:t>
            </w:r>
          </w:p>
        </w:tc>
        <w:tc>
          <w:tcPr>
            <w:tcW w:w="1926" w:type="dxa"/>
            <w:vAlign w:val="top"/>
          </w:tcPr>
          <w:p w14:paraId="56D899BA">
            <w:pPr>
              <w:spacing w:before="111" w:line="219" w:lineRule="auto"/>
              <w:ind w:left="487"/>
              <w:rPr>
                <w:rFonts w:ascii="宋体" w:hAnsi="宋体" w:eastAsia="宋体" w:cs="宋体"/>
                <w:sz w:val="24"/>
                <w:szCs w:val="24"/>
              </w:rPr>
            </w:pPr>
            <w:r>
              <w:rPr>
                <w:rFonts w:ascii="宋体" w:hAnsi="宋体" w:eastAsia="宋体" w:cs="宋体"/>
                <w:spacing w:val="-3"/>
                <w:sz w:val="24"/>
                <w:szCs w:val="24"/>
              </w:rPr>
              <w:t>服务地点</w:t>
            </w:r>
          </w:p>
        </w:tc>
        <w:tc>
          <w:tcPr>
            <w:tcW w:w="2214" w:type="dxa"/>
            <w:vAlign w:val="top"/>
          </w:tcPr>
          <w:p w14:paraId="0F2A5EA5">
            <w:pPr>
              <w:rPr>
                <w:rFonts w:ascii="Arial"/>
                <w:sz w:val="21"/>
              </w:rPr>
            </w:pPr>
          </w:p>
        </w:tc>
        <w:tc>
          <w:tcPr>
            <w:tcW w:w="2345" w:type="dxa"/>
            <w:vAlign w:val="top"/>
          </w:tcPr>
          <w:p w14:paraId="79A7AA9D">
            <w:pPr>
              <w:rPr>
                <w:rFonts w:ascii="Arial"/>
                <w:sz w:val="21"/>
              </w:rPr>
            </w:pPr>
          </w:p>
        </w:tc>
        <w:tc>
          <w:tcPr>
            <w:tcW w:w="1239" w:type="dxa"/>
            <w:vAlign w:val="top"/>
          </w:tcPr>
          <w:p w14:paraId="5D0FA4D0">
            <w:pPr>
              <w:rPr>
                <w:rFonts w:ascii="Arial"/>
                <w:sz w:val="21"/>
              </w:rPr>
            </w:pPr>
          </w:p>
        </w:tc>
      </w:tr>
      <w:tr w14:paraId="0CBE0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3AA66477">
            <w:pPr>
              <w:spacing w:before="148" w:line="183" w:lineRule="auto"/>
              <w:ind w:left="378"/>
              <w:rPr>
                <w:rFonts w:ascii="宋体" w:hAnsi="宋体" w:eastAsia="宋体" w:cs="宋体"/>
                <w:sz w:val="24"/>
                <w:szCs w:val="24"/>
              </w:rPr>
            </w:pPr>
            <w:r>
              <w:rPr>
                <w:rFonts w:ascii="宋体" w:hAnsi="宋体" w:eastAsia="宋体" w:cs="宋体"/>
                <w:sz w:val="24"/>
                <w:szCs w:val="24"/>
              </w:rPr>
              <w:t>3</w:t>
            </w:r>
          </w:p>
        </w:tc>
        <w:tc>
          <w:tcPr>
            <w:tcW w:w="1926" w:type="dxa"/>
            <w:vAlign w:val="top"/>
          </w:tcPr>
          <w:p w14:paraId="469E86E6">
            <w:pPr>
              <w:spacing w:before="111" w:line="219" w:lineRule="auto"/>
              <w:ind w:left="487"/>
              <w:rPr>
                <w:rFonts w:ascii="宋体" w:hAnsi="宋体" w:eastAsia="宋体" w:cs="宋体"/>
                <w:sz w:val="24"/>
                <w:szCs w:val="24"/>
              </w:rPr>
            </w:pPr>
            <w:r>
              <w:rPr>
                <w:rFonts w:ascii="宋体" w:hAnsi="宋体" w:eastAsia="宋体" w:cs="宋体"/>
                <w:spacing w:val="-3"/>
                <w:sz w:val="24"/>
                <w:szCs w:val="24"/>
              </w:rPr>
              <w:t>服务期限</w:t>
            </w:r>
          </w:p>
        </w:tc>
        <w:tc>
          <w:tcPr>
            <w:tcW w:w="2214" w:type="dxa"/>
            <w:vAlign w:val="top"/>
          </w:tcPr>
          <w:p w14:paraId="021208A5">
            <w:pPr>
              <w:rPr>
                <w:rFonts w:ascii="Arial"/>
                <w:sz w:val="21"/>
              </w:rPr>
            </w:pPr>
          </w:p>
        </w:tc>
        <w:tc>
          <w:tcPr>
            <w:tcW w:w="2345" w:type="dxa"/>
            <w:vAlign w:val="top"/>
          </w:tcPr>
          <w:p w14:paraId="178711A8">
            <w:pPr>
              <w:rPr>
                <w:rFonts w:ascii="Arial"/>
                <w:sz w:val="21"/>
              </w:rPr>
            </w:pPr>
          </w:p>
        </w:tc>
        <w:tc>
          <w:tcPr>
            <w:tcW w:w="1239" w:type="dxa"/>
            <w:vAlign w:val="top"/>
          </w:tcPr>
          <w:p w14:paraId="78EAA43E">
            <w:pPr>
              <w:rPr>
                <w:rFonts w:ascii="Arial"/>
                <w:sz w:val="21"/>
              </w:rPr>
            </w:pPr>
          </w:p>
        </w:tc>
      </w:tr>
      <w:tr w14:paraId="337ED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3" w:type="dxa"/>
            <w:vAlign w:val="top"/>
          </w:tcPr>
          <w:p w14:paraId="4BECBD4D">
            <w:pPr>
              <w:spacing w:before="113" w:line="340" w:lineRule="exact"/>
              <w:ind w:left="328"/>
              <w:rPr>
                <w:rFonts w:ascii="宋体" w:hAnsi="宋体" w:eastAsia="宋体" w:cs="宋体"/>
                <w:sz w:val="24"/>
                <w:szCs w:val="24"/>
              </w:rPr>
            </w:pPr>
            <w:r>
              <w:rPr>
                <w:rFonts w:ascii="宋体" w:hAnsi="宋体" w:eastAsia="宋体" w:cs="宋体"/>
                <w:position w:val="2"/>
                <w:sz w:val="24"/>
                <w:szCs w:val="24"/>
              </w:rPr>
              <w:t>…</w:t>
            </w:r>
          </w:p>
        </w:tc>
        <w:tc>
          <w:tcPr>
            <w:tcW w:w="1926" w:type="dxa"/>
            <w:vAlign w:val="top"/>
          </w:tcPr>
          <w:p w14:paraId="5D37ACD9">
            <w:pPr>
              <w:rPr>
                <w:rFonts w:ascii="Arial"/>
                <w:sz w:val="21"/>
              </w:rPr>
            </w:pPr>
          </w:p>
        </w:tc>
        <w:tc>
          <w:tcPr>
            <w:tcW w:w="2214" w:type="dxa"/>
            <w:vAlign w:val="top"/>
          </w:tcPr>
          <w:p w14:paraId="56AE7A6E">
            <w:pPr>
              <w:rPr>
                <w:rFonts w:ascii="Arial"/>
                <w:sz w:val="21"/>
              </w:rPr>
            </w:pPr>
          </w:p>
        </w:tc>
        <w:tc>
          <w:tcPr>
            <w:tcW w:w="2345" w:type="dxa"/>
            <w:vAlign w:val="top"/>
          </w:tcPr>
          <w:p w14:paraId="4912C6D2">
            <w:pPr>
              <w:rPr>
                <w:rFonts w:ascii="Arial"/>
                <w:sz w:val="21"/>
              </w:rPr>
            </w:pPr>
          </w:p>
        </w:tc>
        <w:tc>
          <w:tcPr>
            <w:tcW w:w="1239" w:type="dxa"/>
            <w:vAlign w:val="top"/>
          </w:tcPr>
          <w:p w14:paraId="23245AF6">
            <w:pPr>
              <w:rPr>
                <w:rFonts w:ascii="Arial"/>
                <w:sz w:val="21"/>
              </w:rPr>
            </w:pPr>
          </w:p>
        </w:tc>
      </w:tr>
    </w:tbl>
    <w:p w14:paraId="69D3730E">
      <w:pPr>
        <w:spacing w:before="129" w:line="228" w:lineRule="auto"/>
        <w:ind w:left="12"/>
        <w:rPr>
          <w:rFonts w:ascii="宋体" w:hAnsi="宋体" w:eastAsia="宋体" w:cs="宋体"/>
          <w:sz w:val="20"/>
          <w:szCs w:val="20"/>
        </w:rPr>
      </w:pPr>
      <w:r>
        <w:rPr>
          <w:rFonts w:ascii="宋体" w:hAnsi="宋体" w:eastAsia="宋体" w:cs="宋体"/>
          <w:spacing w:val="5"/>
          <w:sz w:val="20"/>
          <w:szCs w:val="20"/>
        </w:rPr>
        <w:t>3.2</w:t>
      </w:r>
      <w:r>
        <w:rPr>
          <w:rFonts w:ascii="宋体" w:hAnsi="宋体" w:eastAsia="宋体" w:cs="宋体"/>
          <w:spacing w:val="-33"/>
          <w:sz w:val="20"/>
          <w:szCs w:val="20"/>
        </w:rPr>
        <w:t xml:space="preserve"> </w:t>
      </w:r>
      <w:r>
        <w:rPr>
          <w:rFonts w:ascii="宋体" w:hAnsi="宋体" w:eastAsia="宋体" w:cs="宋体"/>
          <w:spacing w:val="5"/>
          <w:sz w:val="20"/>
          <w:szCs w:val="20"/>
        </w:rPr>
        <w:t>服务需求响应表：</w:t>
      </w:r>
    </w:p>
    <w:p w14:paraId="7041D71F">
      <w:pPr>
        <w:spacing w:line="92" w:lineRule="exact"/>
      </w:pPr>
    </w:p>
    <w:tbl>
      <w:tblPr>
        <w:tblStyle w:val="431"/>
        <w:tblW w:w="8731" w:type="dxa"/>
        <w:tblInd w:w="25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1"/>
        <w:gridCol w:w="5678"/>
        <w:gridCol w:w="2212"/>
      </w:tblGrid>
      <w:tr w14:paraId="4051F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841" w:type="dxa"/>
            <w:vAlign w:val="top"/>
          </w:tcPr>
          <w:p w14:paraId="1BA75FCF">
            <w:pPr>
              <w:spacing w:line="262" w:lineRule="auto"/>
              <w:rPr>
                <w:rFonts w:ascii="Arial"/>
                <w:sz w:val="21"/>
              </w:rPr>
            </w:pPr>
          </w:p>
          <w:p w14:paraId="71E30573">
            <w:pPr>
              <w:spacing w:before="65" w:line="229" w:lineRule="auto"/>
              <w:ind w:left="215"/>
              <w:rPr>
                <w:rFonts w:ascii="宋体" w:hAnsi="宋体" w:eastAsia="宋体" w:cs="宋体"/>
                <w:sz w:val="20"/>
                <w:szCs w:val="20"/>
              </w:rPr>
            </w:pPr>
            <w:r>
              <w:rPr>
                <w:rFonts w:ascii="宋体" w:hAnsi="宋体" w:eastAsia="宋体" w:cs="宋体"/>
                <w:spacing w:val="5"/>
                <w:sz w:val="20"/>
                <w:szCs w:val="20"/>
              </w:rPr>
              <w:t>序号</w:t>
            </w:r>
          </w:p>
        </w:tc>
        <w:tc>
          <w:tcPr>
            <w:tcW w:w="5678" w:type="dxa"/>
            <w:vAlign w:val="top"/>
          </w:tcPr>
          <w:p w14:paraId="352851AE">
            <w:pPr>
              <w:spacing w:line="261" w:lineRule="auto"/>
              <w:rPr>
                <w:rFonts w:ascii="Arial"/>
                <w:sz w:val="21"/>
              </w:rPr>
            </w:pPr>
          </w:p>
          <w:p w14:paraId="4A9BCEC7">
            <w:pPr>
              <w:spacing w:before="65" w:line="228" w:lineRule="auto"/>
              <w:ind w:left="2003"/>
              <w:rPr>
                <w:rFonts w:ascii="宋体" w:hAnsi="宋体" w:eastAsia="宋体" w:cs="宋体"/>
                <w:sz w:val="20"/>
                <w:szCs w:val="20"/>
              </w:rPr>
            </w:pPr>
            <w:r>
              <w:rPr>
                <w:rFonts w:ascii="宋体" w:hAnsi="宋体" w:eastAsia="宋体" w:cs="宋体"/>
                <w:spacing w:val="8"/>
                <w:sz w:val="20"/>
                <w:szCs w:val="20"/>
              </w:rPr>
              <w:t>服务内容质量要求</w:t>
            </w:r>
          </w:p>
        </w:tc>
        <w:tc>
          <w:tcPr>
            <w:tcW w:w="2212" w:type="dxa"/>
            <w:vAlign w:val="top"/>
          </w:tcPr>
          <w:p w14:paraId="06E6DA40">
            <w:pPr>
              <w:spacing w:line="262" w:lineRule="auto"/>
              <w:rPr>
                <w:rFonts w:ascii="Arial"/>
                <w:sz w:val="21"/>
              </w:rPr>
            </w:pPr>
          </w:p>
          <w:p w14:paraId="5D4BDA32">
            <w:pPr>
              <w:spacing w:before="65" w:line="228" w:lineRule="auto"/>
              <w:ind w:left="701"/>
              <w:rPr>
                <w:rFonts w:ascii="宋体" w:hAnsi="宋体" w:eastAsia="宋体" w:cs="宋体"/>
                <w:sz w:val="20"/>
                <w:szCs w:val="20"/>
              </w:rPr>
            </w:pPr>
            <w:r>
              <w:rPr>
                <w:rFonts w:ascii="宋体" w:hAnsi="宋体" w:eastAsia="宋体" w:cs="宋体"/>
                <w:spacing w:val="4"/>
                <w:sz w:val="20"/>
                <w:szCs w:val="20"/>
              </w:rPr>
              <w:t>响应情况</w:t>
            </w:r>
          </w:p>
        </w:tc>
      </w:tr>
      <w:tr w14:paraId="0521F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41" w:type="dxa"/>
            <w:vAlign w:val="top"/>
          </w:tcPr>
          <w:p w14:paraId="7E4C0D72">
            <w:pPr>
              <w:spacing w:line="282" w:lineRule="auto"/>
              <w:rPr>
                <w:rFonts w:ascii="Arial"/>
                <w:sz w:val="21"/>
              </w:rPr>
            </w:pPr>
          </w:p>
          <w:p w14:paraId="730EC7D3">
            <w:pPr>
              <w:spacing w:before="65" w:line="189" w:lineRule="auto"/>
              <w:ind w:left="390"/>
              <w:rPr>
                <w:rFonts w:ascii="宋体" w:hAnsi="宋体" w:eastAsia="宋体" w:cs="宋体"/>
                <w:sz w:val="20"/>
                <w:szCs w:val="20"/>
              </w:rPr>
            </w:pPr>
            <w:r>
              <w:rPr>
                <w:rFonts w:ascii="宋体" w:hAnsi="宋体" w:eastAsia="宋体" w:cs="宋体"/>
                <w:sz w:val="20"/>
                <w:szCs w:val="20"/>
              </w:rPr>
              <w:t>1</w:t>
            </w:r>
          </w:p>
        </w:tc>
        <w:tc>
          <w:tcPr>
            <w:tcW w:w="5678" w:type="dxa"/>
            <w:vAlign w:val="top"/>
          </w:tcPr>
          <w:p w14:paraId="574E5EEF">
            <w:pPr>
              <w:spacing w:line="249" w:lineRule="auto"/>
              <w:rPr>
                <w:rFonts w:ascii="Arial"/>
                <w:sz w:val="21"/>
              </w:rPr>
            </w:pPr>
          </w:p>
          <w:p w14:paraId="50517EB6">
            <w:pPr>
              <w:spacing w:before="65" w:line="227" w:lineRule="auto"/>
              <w:ind w:left="1584"/>
              <w:rPr>
                <w:rFonts w:ascii="宋体" w:hAnsi="宋体" w:eastAsia="宋体" w:cs="宋体"/>
                <w:sz w:val="20"/>
                <w:szCs w:val="20"/>
              </w:rPr>
            </w:pPr>
            <w:r>
              <w:rPr>
                <w:rFonts w:ascii="宋体" w:hAnsi="宋体" w:eastAsia="宋体" w:cs="宋体"/>
                <w:spacing w:val="9"/>
                <w:sz w:val="20"/>
                <w:szCs w:val="20"/>
              </w:rPr>
              <w:t>本项目所有施工及服务内容</w:t>
            </w:r>
          </w:p>
        </w:tc>
        <w:tc>
          <w:tcPr>
            <w:tcW w:w="2212" w:type="dxa"/>
            <w:vAlign w:val="top"/>
          </w:tcPr>
          <w:p w14:paraId="3C026A80">
            <w:pPr>
              <w:rPr>
                <w:rFonts w:ascii="Arial"/>
                <w:sz w:val="21"/>
              </w:rPr>
            </w:pPr>
          </w:p>
        </w:tc>
      </w:tr>
      <w:tr w14:paraId="19C48D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41" w:type="dxa"/>
            <w:vAlign w:val="top"/>
          </w:tcPr>
          <w:p w14:paraId="42696ED5">
            <w:pPr>
              <w:rPr>
                <w:rFonts w:ascii="Arial"/>
                <w:sz w:val="21"/>
              </w:rPr>
            </w:pPr>
          </w:p>
        </w:tc>
        <w:tc>
          <w:tcPr>
            <w:tcW w:w="5678" w:type="dxa"/>
            <w:vAlign w:val="top"/>
          </w:tcPr>
          <w:p w14:paraId="14D9DF2D">
            <w:pPr>
              <w:rPr>
                <w:rFonts w:ascii="Arial"/>
                <w:sz w:val="21"/>
              </w:rPr>
            </w:pPr>
          </w:p>
        </w:tc>
        <w:tc>
          <w:tcPr>
            <w:tcW w:w="2212" w:type="dxa"/>
            <w:vAlign w:val="top"/>
          </w:tcPr>
          <w:p w14:paraId="2036847B">
            <w:pPr>
              <w:rPr>
                <w:rFonts w:ascii="Arial"/>
                <w:sz w:val="21"/>
              </w:rPr>
            </w:pPr>
          </w:p>
        </w:tc>
      </w:tr>
      <w:tr w14:paraId="63294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841" w:type="dxa"/>
            <w:vAlign w:val="top"/>
          </w:tcPr>
          <w:p w14:paraId="0B63EE44">
            <w:pPr>
              <w:rPr>
                <w:rFonts w:ascii="Arial"/>
                <w:sz w:val="21"/>
              </w:rPr>
            </w:pPr>
          </w:p>
        </w:tc>
        <w:tc>
          <w:tcPr>
            <w:tcW w:w="5678" w:type="dxa"/>
            <w:vAlign w:val="top"/>
          </w:tcPr>
          <w:p w14:paraId="2537AEF4">
            <w:pPr>
              <w:rPr>
                <w:rFonts w:ascii="Arial"/>
                <w:sz w:val="21"/>
              </w:rPr>
            </w:pPr>
          </w:p>
        </w:tc>
        <w:tc>
          <w:tcPr>
            <w:tcW w:w="2212" w:type="dxa"/>
            <w:vAlign w:val="top"/>
          </w:tcPr>
          <w:p w14:paraId="1E515E18">
            <w:pPr>
              <w:rPr>
                <w:rFonts w:ascii="Arial"/>
                <w:sz w:val="21"/>
              </w:rPr>
            </w:pPr>
          </w:p>
        </w:tc>
      </w:tr>
    </w:tbl>
    <w:p w14:paraId="454D0741">
      <w:pPr>
        <w:pStyle w:val="26"/>
        <w:spacing w:line="422" w:lineRule="auto"/>
      </w:pPr>
    </w:p>
    <w:p w14:paraId="48260FB7">
      <w:pPr>
        <w:spacing w:before="66" w:line="227" w:lineRule="auto"/>
        <w:ind w:left="8"/>
        <w:rPr>
          <w:rFonts w:ascii="宋体" w:hAnsi="宋体" w:eastAsia="宋体" w:cs="宋体"/>
          <w:sz w:val="20"/>
          <w:szCs w:val="20"/>
        </w:rPr>
      </w:pPr>
      <w:r>
        <w:rPr>
          <w:rFonts w:ascii="宋体" w:hAnsi="宋体" w:eastAsia="宋体" w:cs="宋体"/>
          <w:b/>
          <w:bCs/>
          <w:spacing w:val="9"/>
          <w:sz w:val="20"/>
          <w:szCs w:val="20"/>
        </w:rPr>
        <w:t>注：</w:t>
      </w:r>
      <w:r>
        <w:rPr>
          <w:rFonts w:ascii="宋体" w:hAnsi="宋体" w:eastAsia="宋体" w:cs="宋体"/>
          <w:spacing w:val="9"/>
          <w:sz w:val="20"/>
          <w:szCs w:val="20"/>
        </w:rPr>
        <w:t>1、响应人必须将自己所提供的服务真实、准确地填入以上表格中。</w:t>
      </w:r>
    </w:p>
    <w:p w14:paraId="4EA44A52">
      <w:pPr>
        <w:spacing w:before="223" w:line="417" w:lineRule="auto"/>
        <w:ind w:left="11" w:right="2"/>
        <w:rPr>
          <w:rFonts w:ascii="宋体" w:hAnsi="宋体" w:eastAsia="宋体" w:cs="宋体"/>
          <w:sz w:val="20"/>
          <w:szCs w:val="20"/>
        </w:rPr>
      </w:pPr>
      <w:r>
        <w:rPr>
          <w:rFonts w:ascii="宋体" w:hAnsi="宋体" w:eastAsia="宋体" w:cs="宋体"/>
          <w:spacing w:val="7"/>
          <w:sz w:val="20"/>
          <w:szCs w:val="20"/>
        </w:rPr>
        <w:t>2、响应人必须根据自己所提供服务与“采购需求</w:t>
      </w:r>
      <w:r>
        <w:rPr>
          <w:rFonts w:ascii="宋体" w:hAnsi="宋体" w:eastAsia="宋体" w:cs="宋体"/>
          <w:spacing w:val="-70"/>
          <w:sz w:val="20"/>
          <w:szCs w:val="20"/>
        </w:rPr>
        <w:t xml:space="preserve"> </w:t>
      </w:r>
      <w:r>
        <w:rPr>
          <w:rFonts w:ascii="宋体" w:hAnsi="宋体" w:eastAsia="宋体" w:cs="宋体"/>
          <w:spacing w:val="7"/>
          <w:sz w:val="20"/>
          <w:szCs w:val="20"/>
        </w:rPr>
        <w:t>”的差异情况，</w:t>
      </w:r>
      <w:r>
        <w:rPr>
          <w:rFonts w:ascii="宋体" w:hAnsi="宋体" w:eastAsia="宋体" w:cs="宋体"/>
          <w:spacing w:val="6"/>
          <w:sz w:val="20"/>
          <w:szCs w:val="20"/>
        </w:rPr>
        <w:t>实事求是地填写“响应情况</w:t>
      </w:r>
      <w:r>
        <w:rPr>
          <w:rFonts w:ascii="宋体" w:hAnsi="宋体" w:eastAsia="宋体" w:cs="宋体"/>
          <w:spacing w:val="-70"/>
          <w:sz w:val="20"/>
          <w:szCs w:val="20"/>
        </w:rPr>
        <w:t xml:space="preserve"> </w:t>
      </w:r>
      <w:r>
        <w:rPr>
          <w:rFonts w:ascii="宋体" w:hAnsi="宋体" w:eastAsia="宋体" w:cs="宋体"/>
          <w:spacing w:val="6"/>
          <w:sz w:val="20"/>
          <w:szCs w:val="20"/>
        </w:rPr>
        <w:t>”（</w:t>
      </w:r>
      <w:r>
        <w:rPr>
          <w:rFonts w:ascii="宋体" w:hAnsi="宋体" w:eastAsia="宋体" w:cs="宋体"/>
          <w:b/>
          <w:bCs/>
          <w:spacing w:val="6"/>
          <w:sz w:val="20"/>
          <w:szCs w:val="20"/>
        </w:rPr>
        <w:t>优</w:t>
      </w:r>
      <w:r>
        <w:rPr>
          <w:rFonts w:ascii="宋体" w:hAnsi="宋体" w:eastAsia="宋体" w:cs="宋体"/>
          <w:sz w:val="20"/>
          <w:szCs w:val="20"/>
        </w:rPr>
        <w:t xml:space="preserve"> </w:t>
      </w:r>
      <w:r>
        <w:rPr>
          <w:rFonts w:ascii="宋体" w:hAnsi="宋体" w:eastAsia="宋体" w:cs="宋体"/>
          <w:b/>
          <w:bCs/>
          <w:spacing w:val="5"/>
          <w:sz w:val="20"/>
          <w:szCs w:val="20"/>
        </w:rPr>
        <w:t>于、满足、不满足</w:t>
      </w:r>
      <w:r>
        <w:rPr>
          <w:rFonts w:ascii="宋体" w:hAnsi="宋体" w:eastAsia="宋体" w:cs="宋体"/>
          <w:spacing w:val="5"/>
          <w:sz w:val="20"/>
          <w:szCs w:val="20"/>
        </w:rPr>
        <w:t>）。</w:t>
      </w:r>
    </w:p>
    <w:p w14:paraId="5DD0905C">
      <w:pPr>
        <w:spacing w:before="10" w:line="227" w:lineRule="auto"/>
        <w:ind w:left="12"/>
        <w:outlineLvl w:val="1"/>
        <w:rPr>
          <w:rFonts w:ascii="宋体" w:hAnsi="宋体" w:eastAsia="宋体" w:cs="宋体"/>
          <w:sz w:val="20"/>
          <w:szCs w:val="20"/>
        </w:rPr>
      </w:pPr>
      <w:r>
        <w:rPr>
          <w:rFonts w:ascii="宋体" w:hAnsi="宋体" w:eastAsia="宋体" w:cs="宋体"/>
          <w:b/>
          <w:bCs/>
          <w:spacing w:val="6"/>
          <w:sz w:val="20"/>
          <w:szCs w:val="20"/>
        </w:rPr>
        <w:t>3、响应人应按照谈判文件要求提供证明材料。若响应人提供了谈判文件未要求的证明材料，</w:t>
      </w:r>
      <w:r>
        <w:rPr>
          <w:rFonts w:ascii="宋体" w:hAnsi="宋体" w:eastAsia="宋体" w:cs="宋体"/>
          <w:b/>
          <w:bCs/>
          <w:spacing w:val="5"/>
          <w:sz w:val="20"/>
          <w:szCs w:val="20"/>
        </w:rPr>
        <w:t>谈判小</w:t>
      </w:r>
    </w:p>
    <w:p w14:paraId="10590273">
      <w:pPr>
        <w:spacing w:before="114" w:line="228" w:lineRule="auto"/>
        <w:ind w:left="11"/>
        <w:rPr>
          <w:rFonts w:ascii="宋体" w:hAnsi="宋体" w:eastAsia="宋体" w:cs="宋体"/>
          <w:sz w:val="20"/>
          <w:szCs w:val="20"/>
        </w:rPr>
      </w:pPr>
      <w:r>
        <w:rPr>
          <w:rFonts w:ascii="宋体" w:hAnsi="宋体" w:eastAsia="宋体" w:cs="宋体"/>
          <w:b/>
          <w:bCs/>
          <w:spacing w:val="5"/>
          <w:sz w:val="20"/>
          <w:szCs w:val="20"/>
        </w:rPr>
        <w:t>组将不予评审。</w:t>
      </w:r>
    </w:p>
    <w:p w14:paraId="59A47060">
      <w:pPr>
        <w:pStyle w:val="26"/>
        <w:spacing w:line="297" w:lineRule="auto"/>
      </w:pPr>
    </w:p>
    <w:p w14:paraId="716F8538">
      <w:pPr>
        <w:pStyle w:val="26"/>
        <w:spacing w:line="297" w:lineRule="auto"/>
      </w:pPr>
    </w:p>
    <w:p w14:paraId="6A0ED14E">
      <w:pPr>
        <w:pStyle w:val="26"/>
        <w:spacing w:line="298" w:lineRule="auto"/>
      </w:pPr>
    </w:p>
    <w:p w14:paraId="4CB338A8">
      <w:pPr>
        <w:spacing w:line="360" w:lineRule="auto"/>
        <w:ind w:firstLine="3675" w:firstLineChars="1750"/>
        <w:rPr>
          <w:rFonts w:ascii="宋体"/>
          <w:color w:val="auto"/>
          <w:szCs w:val="21"/>
          <w:highlight w:val="none"/>
        </w:rPr>
      </w:pPr>
      <w:r>
        <w:rPr>
          <w:rFonts w:hint="eastAsia" w:ascii="宋体" w:hAnsi="宋体"/>
          <w:color w:val="auto"/>
          <w:szCs w:val="21"/>
          <w:highlight w:val="none"/>
        </w:rPr>
        <w:t>供应商：</w:t>
      </w:r>
      <w:r>
        <w:rPr>
          <w:rFonts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u w:val="single"/>
          <w:lang w:val="en-US" w:eastAsia="zh-CN"/>
        </w:rPr>
        <w:t>盖章</w:t>
      </w:r>
      <w:r>
        <w:rPr>
          <w:rFonts w:hint="eastAsia" w:ascii="宋体" w:hAnsi="宋体"/>
          <w:color w:val="auto"/>
          <w:szCs w:val="21"/>
          <w:highlight w:val="none"/>
          <w:u w:val="single"/>
          <w:lang w:eastAsia="zh-CN"/>
        </w:rPr>
        <w:t>）</w:t>
      </w:r>
      <w:r>
        <w:rPr>
          <w:rFonts w:ascii="宋体" w:hAnsi="宋体"/>
          <w:color w:val="auto"/>
          <w:szCs w:val="21"/>
          <w:highlight w:val="none"/>
          <w:u w:val="single"/>
        </w:rPr>
        <w:t xml:space="preserve"> </w:t>
      </w:r>
    </w:p>
    <w:p w14:paraId="462E1FF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1C5B3C79">
      <w:pPr>
        <w:pStyle w:val="26"/>
        <w:spacing w:line="253" w:lineRule="auto"/>
      </w:pPr>
    </w:p>
    <w:p w14:paraId="0CB35F4D">
      <w:pPr>
        <w:pStyle w:val="26"/>
        <w:spacing w:line="253" w:lineRule="auto"/>
      </w:pPr>
    </w:p>
    <w:p w14:paraId="47EB7A29">
      <w:pPr>
        <w:pStyle w:val="26"/>
        <w:spacing w:line="253" w:lineRule="auto"/>
      </w:pPr>
    </w:p>
    <w:p w14:paraId="4923DC35">
      <w:pPr>
        <w:pStyle w:val="26"/>
        <w:spacing w:line="253" w:lineRule="auto"/>
      </w:pPr>
    </w:p>
    <w:p w14:paraId="717F7CE2">
      <w:pPr>
        <w:pStyle w:val="26"/>
        <w:spacing w:line="253" w:lineRule="auto"/>
      </w:pPr>
    </w:p>
    <w:p w14:paraId="6A397FB9">
      <w:pPr>
        <w:pStyle w:val="26"/>
        <w:spacing w:line="253" w:lineRule="auto"/>
      </w:pPr>
    </w:p>
    <w:p w14:paraId="7A0324DD">
      <w:pPr>
        <w:pStyle w:val="26"/>
        <w:spacing w:line="253" w:lineRule="auto"/>
      </w:pPr>
    </w:p>
    <w:p w14:paraId="10A936D6">
      <w:pPr>
        <w:pStyle w:val="26"/>
        <w:spacing w:line="253" w:lineRule="auto"/>
      </w:pPr>
    </w:p>
    <w:p w14:paraId="75925127">
      <w:pPr>
        <w:pStyle w:val="26"/>
        <w:spacing w:line="253" w:lineRule="auto"/>
      </w:pPr>
    </w:p>
    <w:p w14:paraId="361A07A8">
      <w:pPr>
        <w:spacing w:before="91" w:line="219" w:lineRule="auto"/>
        <w:ind w:left="3587"/>
        <w:outlineLvl w:val="1"/>
        <w:rPr>
          <w:rFonts w:ascii="宋体" w:hAnsi="宋体" w:eastAsia="宋体" w:cs="宋体"/>
          <w:sz w:val="28"/>
          <w:szCs w:val="28"/>
        </w:rPr>
      </w:pPr>
      <w:r>
        <w:rPr>
          <w:rFonts w:ascii="宋体" w:hAnsi="宋体" w:eastAsia="宋体" w:cs="宋体"/>
          <w:b/>
          <w:bCs/>
          <w:spacing w:val="-8"/>
          <w:sz w:val="28"/>
          <w:szCs w:val="28"/>
        </w:rPr>
        <w:t>四、最后报价表</w:t>
      </w:r>
    </w:p>
    <w:p w14:paraId="37C5D5AF">
      <w:pPr>
        <w:pStyle w:val="26"/>
        <w:spacing w:line="355" w:lineRule="auto"/>
      </w:pPr>
    </w:p>
    <w:p w14:paraId="547C3746">
      <w:pPr>
        <w:spacing w:before="65" w:line="417" w:lineRule="auto"/>
        <w:ind w:left="11" w:right="8073"/>
        <w:rPr>
          <w:rFonts w:ascii="宋体" w:hAnsi="宋体" w:eastAsia="宋体" w:cs="宋体"/>
          <w:sz w:val="20"/>
          <w:szCs w:val="20"/>
        </w:rPr>
      </w:pPr>
      <w:r>
        <w:rPr>
          <w:rFonts w:ascii="宋体" w:hAnsi="宋体" w:eastAsia="宋体" w:cs="宋体"/>
          <w:spacing w:val="-4"/>
          <w:sz w:val="20"/>
          <w:szCs w:val="20"/>
        </w:rPr>
        <w:t>项目名称：</w:t>
      </w:r>
      <w:r>
        <w:rPr>
          <w:rFonts w:ascii="宋体" w:hAnsi="宋体" w:eastAsia="宋体" w:cs="宋体"/>
          <w:spacing w:val="3"/>
          <w:sz w:val="20"/>
          <w:szCs w:val="20"/>
        </w:rPr>
        <w:t xml:space="preserve"> </w:t>
      </w:r>
      <w:r>
        <w:rPr>
          <w:rFonts w:ascii="宋体" w:hAnsi="宋体" w:eastAsia="宋体" w:cs="宋体"/>
          <w:spacing w:val="-4"/>
          <w:sz w:val="20"/>
          <w:szCs w:val="20"/>
        </w:rPr>
        <w:t>项目编号：</w:t>
      </w:r>
    </w:p>
    <w:p w14:paraId="4F7C46EA">
      <w:pPr>
        <w:spacing w:before="31" w:line="227" w:lineRule="auto"/>
        <w:ind w:left="6099"/>
        <w:rPr>
          <w:rFonts w:ascii="宋体" w:hAnsi="宋体" w:eastAsia="宋体" w:cs="宋体"/>
          <w:sz w:val="20"/>
          <w:szCs w:val="20"/>
        </w:rPr>
      </w:pPr>
      <w:r>
        <w:rPr>
          <w:rFonts w:ascii="宋体" w:hAnsi="宋体" w:eastAsia="宋体" w:cs="宋体"/>
          <w:spacing w:val="7"/>
          <w:sz w:val="20"/>
          <w:szCs w:val="20"/>
        </w:rPr>
        <w:t>金额单位：人民币（元）</w:t>
      </w:r>
    </w:p>
    <w:p w14:paraId="3E9111FD">
      <w:pPr>
        <w:spacing w:line="93" w:lineRule="exact"/>
      </w:pPr>
    </w:p>
    <w:tbl>
      <w:tblPr>
        <w:tblStyle w:val="431"/>
        <w:tblW w:w="8397" w:type="dxa"/>
        <w:tblInd w:w="3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4"/>
        <w:gridCol w:w="6743"/>
      </w:tblGrid>
      <w:tr w14:paraId="73F7B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6" w:hRule="atLeast"/>
        </w:trPr>
        <w:tc>
          <w:tcPr>
            <w:tcW w:w="1654" w:type="dxa"/>
            <w:vMerge w:val="restart"/>
            <w:tcBorders>
              <w:bottom w:val="nil"/>
            </w:tcBorders>
            <w:vAlign w:val="top"/>
          </w:tcPr>
          <w:p w14:paraId="3F883026">
            <w:pPr>
              <w:spacing w:line="296" w:lineRule="auto"/>
              <w:rPr>
                <w:rFonts w:ascii="Arial"/>
                <w:sz w:val="21"/>
              </w:rPr>
            </w:pPr>
          </w:p>
          <w:p w14:paraId="526626FC">
            <w:pPr>
              <w:spacing w:line="296" w:lineRule="auto"/>
              <w:rPr>
                <w:rFonts w:ascii="Arial"/>
                <w:sz w:val="21"/>
              </w:rPr>
            </w:pPr>
          </w:p>
          <w:p w14:paraId="1C9E7BB9">
            <w:pPr>
              <w:spacing w:line="296" w:lineRule="auto"/>
              <w:rPr>
                <w:rFonts w:ascii="Arial"/>
                <w:sz w:val="21"/>
              </w:rPr>
            </w:pPr>
          </w:p>
          <w:p w14:paraId="28586E4E">
            <w:pPr>
              <w:spacing w:line="297" w:lineRule="auto"/>
              <w:rPr>
                <w:rFonts w:ascii="Arial"/>
                <w:sz w:val="21"/>
              </w:rPr>
            </w:pPr>
          </w:p>
          <w:p w14:paraId="4B59CE74">
            <w:pPr>
              <w:spacing w:before="78" w:line="218" w:lineRule="auto"/>
              <w:ind w:left="356"/>
              <w:rPr>
                <w:rFonts w:ascii="宋体" w:hAnsi="宋体" w:eastAsia="宋体" w:cs="宋体"/>
                <w:sz w:val="24"/>
                <w:szCs w:val="24"/>
              </w:rPr>
            </w:pPr>
            <w:r>
              <w:rPr>
                <w:rFonts w:ascii="宋体" w:hAnsi="宋体" w:eastAsia="宋体" w:cs="宋体"/>
                <w:spacing w:val="-4"/>
                <w:sz w:val="24"/>
                <w:szCs w:val="24"/>
              </w:rPr>
              <w:t>最后报价</w:t>
            </w:r>
          </w:p>
        </w:tc>
        <w:tc>
          <w:tcPr>
            <w:tcW w:w="6743" w:type="dxa"/>
            <w:vAlign w:val="top"/>
          </w:tcPr>
          <w:p w14:paraId="73CA89E3">
            <w:pPr>
              <w:spacing w:line="439" w:lineRule="auto"/>
              <w:rPr>
                <w:rFonts w:ascii="Arial"/>
                <w:sz w:val="21"/>
              </w:rPr>
            </w:pPr>
          </w:p>
          <w:p w14:paraId="5BFEC260">
            <w:pPr>
              <w:spacing w:before="78" w:line="220" w:lineRule="auto"/>
              <w:ind w:left="115"/>
              <w:rPr>
                <w:rFonts w:ascii="宋体" w:hAnsi="宋体" w:eastAsia="宋体" w:cs="宋体"/>
                <w:sz w:val="24"/>
                <w:szCs w:val="24"/>
              </w:rPr>
            </w:pPr>
            <w:r>
              <w:rPr>
                <w:rFonts w:ascii="宋体" w:hAnsi="宋体" w:eastAsia="宋体" w:cs="宋体"/>
                <w:spacing w:val="-5"/>
                <w:sz w:val="24"/>
                <w:szCs w:val="24"/>
              </w:rPr>
              <w:t>大写：</w:t>
            </w:r>
          </w:p>
          <w:p w14:paraId="665E1130">
            <w:pPr>
              <w:spacing w:before="138" w:line="347" w:lineRule="auto"/>
              <w:ind w:left="115" w:right="109" w:hanging="4"/>
              <w:rPr>
                <w:rFonts w:ascii="宋体" w:hAnsi="宋体" w:eastAsia="宋体" w:cs="宋体"/>
                <w:sz w:val="20"/>
                <w:szCs w:val="20"/>
              </w:rPr>
            </w:pPr>
            <w:r>
              <w:rPr>
                <w:rFonts w:ascii="宋体" w:hAnsi="宋体" w:eastAsia="宋体" w:cs="宋体"/>
                <w:spacing w:val="9"/>
                <w:sz w:val="20"/>
                <w:szCs w:val="20"/>
              </w:rPr>
              <w:t>注：此表请各供应商准备好，</w:t>
            </w:r>
            <w:r>
              <w:rPr>
                <w:rFonts w:ascii="宋体" w:hAnsi="宋体" w:eastAsia="宋体" w:cs="宋体"/>
                <w:spacing w:val="-59"/>
                <w:sz w:val="20"/>
                <w:szCs w:val="20"/>
              </w:rPr>
              <w:t xml:space="preserve"> </w:t>
            </w:r>
            <w:r>
              <w:rPr>
                <w:rFonts w:ascii="宋体" w:hAnsi="宋体" w:eastAsia="宋体" w:cs="宋体"/>
                <w:spacing w:val="9"/>
                <w:sz w:val="20"/>
                <w:szCs w:val="20"/>
              </w:rPr>
              <w:t>以便在谈判时报价使用</w:t>
            </w:r>
          </w:p>
        </w:tc>
      </w:tr>
      <w:tr w14:paraId="1E2E3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654" w:type="dxa"/>
            <w:vMerge w:val="continue"/>
            <w:tcBorders>
              <w:top w:val="nil"/>
            </w:tcBorders>
            <w:vAlign w:val="top"/>
          </w:tcPr>
          <w:p w14:paraId="5AB171EE">
            <w:pPr>
              <w:rPr>
                <w:rFonts w:ascii="Arial"/>
                <w:sz w:val="21"/>
              </w:rPr>
            </w:pPr>
          </w:p>
        </w:tc>
        <w:tc>
          <w:tcPr>
            <w:tcW w:w="6743" w:type="dxa"/>
            <w:vAlign w:val="top"/>
          </w:tcPr>
          <w:p w14:paraId="4D1D648C">
            <w:pPr>
              <w:spacing w:line="301" w:lineRule="auto"/>
              <w:rPr>
                <w:rFonts w:ascii="Arial"/>
                <w:sz w:val="21"/>
              </w:rPr>
            </w:pPr>
          </w:p>
          <w:p w14:paraId="7A28C7DD">
            <w:pPr>
              <w:spacing w:before="78" w:line="221" w:lineRule="auto"/>
              <w:ind w:left="119"/>
              <w:rPr>
                <w:rFonts w:ascii="宋体" w:hAnsi="宋体" w:eastAsia="宋体" w:cs="宋体"/>
                <w:sz w:val="24"/>
                <w:szCs w:val="24"/>
              </w:rPr>
            </w:pPr>
            <w:r>
              <w:rPr>
                <w:rFonts w:ascii="宋体" w:hAnsi="宋体" w:eastAsia="宋体" w:cs="宋体"/>
                <w:spacing w:val="-6"/>
                <w:sz w:val="24"/>
                <w:szCs w:val="24"/>
              </w:rPr>
              <w:t>小写：</w:t>
            </w:r>
          </w:p>
        </w:tc>
      </w:tr>
      <w:tr w14:paraId="0A1B2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5" w:hRule="atLeast"/>
        </w:trPr>
        <w:tc>
          <w:tcPr>
            <w:tcW w:w="8397" w:type="dxa"/>
            <w:gridSpan w:val="2"/>
            <w:vAlign w:val="top"/>
          </w:tcPr>
          <w:p w14:paraId="1FCC9CC6">
            <w:pPr>
              <w:spacing w:before="227" w:line="221" w:lineRule="auto"/>
              <w:ind w:left="120"/>
              <w:rPr>
                <w:rFonts w:ascii="宋体" w:hAnsi="宋体" w:eastAsia="宋体" w:cs="宋体"/>
                <w:sz w:val="24"/>
                <w:szCs w:val="24"/>
              </w:rPr>
            </w:pPr>
            <w:r>
              <w:rPr>
                <w:rFonts w:ascii="宋体" w:hAnsi="宋体" w:eastAsia="宋体" w:cs="宋体"/>
                <w:spacing w:val="-5"/>
                <w:sz w:val="24"/>
                <w:szCs w:val="24"/>
              </w:rPr>
              <w:t>备注：</w:t>
            </w:r>
          </w:p>
          <w:p w14:paraId="2C1CE5F1">
            <w:pPr>
              <w:spacing w:before="111" w:line="218" w:lineRule="auto"/>
              <w:ind w:left="136"/>
              <w:rPr>
                <w:rFonts w:ascii="宋体" w:hAnsi="宋体" w:eastAsia="宋体" w:cs="宋体"/>
                <w:sz w:val="24"/>
                <w:szCs w:val="24"/>
              </w:rPr>
            </w:pPr>
            <w:r>
              <w:rPr>
                <w:rFonts w:ascii="Times New Roman" w:hAnsi="Times New Roman" w:eastAsia="Times New Roman" w:cs="Times New Roman"/>
                <w:spacing w:val="-4"/>
                <w:sz w:val="24"/>
                <w:szCs w:val="24"/>
              </w:rPr>
              <w:t>1</w:t>
            </w:r>
            <w:r>
              <w:rPr>
                <w:rFonts w:ascii="Times New Roman" w:hAnsi="Times New Roman" w:eastAsia="Times New Roman" w:cs="Times New Roman"/>
                <w:spacing w:val="-18"/>
                <w:sz w:val="24"/>
                <w:szCs w:val="24"/>
              </w:rPr>
              <w:t xml:space="preserve"> </w:t>
            </w:r>
            <w:r>
              <w:rPr>
                <w:rFonts w:ascii="宋体" w:hAnsi="宋体" w:eastAsia="宋体" w:cs="宋体"/>
                <w:spacing w:val="-4"/>
                <w:sz w:val="24"/>
                <w:szCs w:val="24"/>
              </w:rPr>
              <w:t>、分项报价按总报价的同等比例下浮；</w:t>
            </w:r>
          </w:p>
          <w:p w14:paraId="090D8BDA">
            <w:pPr>
              <w:spacing w:before="117" w:line="218" w:lineRule="auto"/>
              <w:ind w:left="113"/>
              <w:rPr>
                <w:rFonts w:ascii="宋体" w:hAnsi="宋体" w:eastAsia="宋体" w:cs="宋体"/>
                <w:sz w:val="24"/>
                <w:szCs w:val="24"/>
              </w:rPr>
            </w:pPr>
            <w:r>
              <w:rPr>
                <w:rFonts w:ascii="Times New Roman" w:hAnsi="Times New Roman" w:eastAsia="Times New Roman" w:cs="Times New Roman"/>
                <w:spacing w:val="-2"/>
                <w:sz w:val="24"/>
                <w:szCs w:val="24"/>
              </w:rPr>
              <w:t>2</w:t>
            </w:r>
            <w:r>
              <w:rPr>
                <w:rFonts w:ascii="Times New Roman" w:hAnsi="Times New Roman" w:eastAsia="Times New Roman" w:cs="Times New Roman"/>
                <w:spacing w:val="-17"/>
                <w:sz w:val="24"/>
                <w:szCs w:val="24"/>
              </w:rPr>
              <w:t xml:space="preserve"> </w:t>
            </w:r>
            <w:r>
              <w:rPr>
                <w:rFonts w:ascii="宋体" w:hAnsi="宋体" w:eastAsia="宋体" w:cs="宋体"/>
                <w:spacing w:val="-2"/>
                <w:sz w:val="24"/>
                <w:szCs w:val="24"/>
              </w:rPr>
              <w:t>、最后报价保留两位小数，小数点后第三位四舍五入。</w:t>
            </w:r>
          </w:p>
        </w:tc>
      </w:tr>
    </w:tbl>
    <w:p w14:paraId="19BFEBA2">
      <w:pPr>
        <w:pStyle w:val="26"/>
        <w:spacing w:line="250" w:lineRule="auto"/>
      </w:pPr>
    </w:p>
    <w:p w14:paraId="1CE5721C">
      <w:pPr>
        <w:pStyle w:val="26"/>
        <w:spacing w:line="251" w:lineRule="auto"/>
      </w:pPr>
    </w:p>
    <w:p w14:paraId="615D2CF5">
      <w:pPr>
        <w:spacing w:before="78" w:line="353" w:lineRule="auto"/>
        <w:ind w:left="9"/>
        <w:jc w:val="both"/>
        <w:rPr>
          <w:rFonts w:ascii="宋体" w:hAnsi="宋体" w:eastAsia="宋体" w:cs="宋体"/>
          <w:sz w:val="24"/>
          <w:szCs w:val="24"/>
        </w:rPr>
      </w:pPr>
      <w:r>
        <w:rPr>
          <w:rFonts w:ascii="宋体" w:hAnsi="宋体" w:eastAsia="宋体" w:cs="宋体"/>
          <w:b/>
          <w:bCs/>
          <w:spacing w:val="1"/>
          <w:sz w:val="24"/>
          <w:szCs w:val="24"/>
        </w:rPr>
        <w:t>注：</w:t>
      </w:r>
      <w:r>
        <w:rPr>
          <w:rFonts w:ascii="宋体" w:hAnsi="宋体" w:eastAsia="宋体" w:cs="宋体"/>
          <w:spacing w:val="1"/>
          <w:sz w:val="24"/>
          <w:szCs w:val="24"/>
        </w:rPr>
        <w:t>考虑谈判报价的方便，供应商在填写最后报价后</w:t>
      </w:r>
      <w:r>
        <w:rPr>
          <w:rFonts w:ascii="宋体" w:hAnsi="宋体" w:eastAsia="宋体" w:cs="宋体"/>
          <w:spacing w:val="-26"/>
          <w:sz w:val="24"/>
          <w:szCs w:val="24"/>
        </w:rPr>
        <w:t>，（</w:t>
      </w:r>
      <w:r>
        <w:rPr>
          <w:rFonts w:ascii="宋体" w:hAnsi="宋体" w:eastAsia="宋体" w:cs="宋体"/>
          <w:spacing w:val="1"/>
          <w:sz w:val="24"/>
          <w:szCs w:val="24"/>
        </w:rPr>
        <w:t>第一次报价-最后报价）除以</w:t>
      </w:r>
      <w:r>
        <w:rPr>
          <w:rFonts w:ascii="宋体" w:hAnsi="宋体" w:eastAsia="宋体" w:cs="宋体"/>
          <w:spacing w:val="-2"/>
          <w:sz w:val="24"/>
          <w:szCs w:val="24"/>
        </w:rPr>
        <w:t>第一次报价后得出的优惠率视同为需求表中全部分项设备、工程量或服务的优惠浮动值</w:t>
      </w:r>
      <w:r>
        <w:rPr>
          <w:rFonts w:ascii="宋体" w:hAnsi="宋体" w:eastAsia="宋体" w:cs="宋体"/>
          <w:spacing w:val="15"/>
          <w:sz w:val="24"/>
          <w:szCs w:val="24"/>
        </w:rPr>
        <w:t xml:space="preserve"> </w:t>
      </w:r>
      <w:r>
        <w:rPr>
          <w:rFonts w:ascii="宋体" w:hAnsi="宋体" w:eastAsia="宋体" w:cs="宋体"/>
          <w:spacing w:val="-1"/>
          <w:sz w:val="24"/>
          <w:szCs w:val="24"/>
        </w:rPr>
        <w:t>（特定分项优惠除外</w:t>
      </w:r>
      <w:r>
        <w:rPr>
          <w:rFonts w:ascii="宋体" w:hAnsi="宋体" w:eastAsia="宋体" w:cs="宋体"/>
          <w:spacing w:val="-12"/>
          <w:sz w:val="24"/>
          <w:szCs w:val="24"/>
        </w:rPr>
        <w:t>），</w:t>
      </w:r>
      <w:r>
        <w:rPr>
          <w:rFonts w:ascii="宋体" w:hAnsi="宋体" w:eastAsia="宋体" w:cs="宋体"/>
          <w:spacing w:val="-1"/>
          <w:sz w:val="24"/>
          <w:szCs w:val="24"/>
        </w:rPr>
        <w:t>而不考虑措施项目清单和规费税金清单的金额改变。此优</w:t>
      </w:r>
      <w:r>
        <w:rPr>
          <w:rFonts w:ascii="宋体" w:hAnsi="宋体" w:eastAsia="宋体" w:cs="宋体"/>
          <w:spacing w:val="-2"/>
          <w:sz w:val="24"/>
          <w:szCs w:val="24"/>
        </w:rPr>
        <w:t>惠率</w:t>
      </w:r>
      <w:r>
        <w:rPr>
          <w:rFonts w:ascii="宋体" w:hAnsi="宋体" w:eastAsia="宋体" w:cs="宋体"/>
          <w:sz w:val="24"/>
          <w:szCs w:val="24"/>
        </w:rPr>
        <w:t>调整原则适用于合同内价格的计算及项目增</w:t>
      </w:r>
      <w:r>
        <w:rPr>
          <w:rFonts w:ascii="宋体" w:hAnsi="宋体" w:eastAsia="宋体" w:cs="宋体"/>
          <w:spacing w:val="-1"/>
          <w:sz w:val="24"/>
          <w:szCs w:val="24"/>
        </w:rPr>
        <w:t>减、变更时价格的计算。</w:t>
      </w:r>
    </w:p>
    <w:p w14:paraId="5F45BB40">
      <w:pPr>
        <w:pStyle w:val="26"/>
        <w:spacing w:line="279" w:lineRule="auto"/>
      </w:pPr>
    </w:p>
    <w:p w14:paraId="47B78157">
      <w:pPr>
        <w:pStyle w:val="26"/>
        <w:spacing w:line="280" w:lineRule="auto"/>
      </w:pPr>
    </w:p>
    <w:p w14:paraId="1472458F">
      <w:pPr>
        <w:pStyle w:val="26"/>
        <w:spacing w:line="280" w:lineRule="auto"/>
      </w:pPr>
    </w:p>
    <w:p w14:paraId="4F87CA79">
      <w:pPr>
        <w:pStyle w:val="26"/>
        <w:spacing w:line="280" w:lineRule="auto"/>
      </w:pPr>
    </w:p>
    <w:p w14:paraId="4185EA57">
      <w:pPr>
        <w:spacing w:before="65" w:line="227" w:lineRule="auto"/>
        <w:ind w:left="3682"/>
        <w:rPr>
          <w:rFonts w:ascii="宋体" w:hAnsi="宋体" w:eastAsia="宋体" w:cs="宋体"/>
          <w:sz w:val="21"/>
          <w:szCs w:val="21"/>
        </w:rPr>
      </w:pPr>
      <w:r>
        <w:rPr>
          <w:rFonts w:ascii="宋体" w:hAnsi="宋体" w:eastAsia="宋体" w:cs="宋体"/>
          <w:spacing w:val="11"/>
          <w:sz w:val="21"/>
          <w:szCs w:val="21"/>
        </w:rPr>
        <w:t>供应商</w:t>
      </w:r>
      <w:r>
        <w:rPr>
          <w:rFonts w:ascii="宋体" w:hAnsi="宋体" w:eastAsia="宋体" w:cs="宋体"/>
          <w:spacing w:val="-8"/>
          <w:sz w:val="21"/>
          <w:szCs w:val="21"/>
        </w:rPr>
        <w:t>：</w:t>
      </w:r>
      <w:r>
        <w:rPr>
          <w:rFonts w:ascii="宋体" w:hAnsi="宋体" w:eastAsia="宋体" w:cs="宋体"/>
          <w:spacing w:val="1"/>
          <w:sz w:val="21"/>
          <w:szCs w:val="21"/>
          <w:u w:val="single" w:color="auto"/>
        </w:rPr>
        <w:t xml:space="preserve">                           </w:t>
      </w:r>
      <w:r>
        <w:rPr>
          <w:rFonts w:ascii="宋体" w:hAnsi="宋体" w:eastAsia="宋体" w:cs="宋体"/>
          <w:spacing w:val="-8"/>
          <w:sz w:val="21"/>
          <w:szCs w:val="21"/>
          <w:u w:val="single" w:color="auto"/>
        </w:rPr>
        <w:t>（</w:t>
      </w:r>
      <w:r>
        <w:rPr>
          <w:rFonts w:ascii="宋体" w:hAnsi="宋体" w:eastAsia="宋体" w:cs="宋体"/>
          <w:spacing w:val="11"/>
          <w:sz w:val="21"/>
          <w:szCs w:val="21"/>
          <w:u w:val="single" w:color="auto"/>
        </w:rPr>
        <w:t>盖章）</w:t>
      </w:r>
      <w:r>
        <w:rPr>
          <w:rFonts w:ascii="宋体" w:hAnsi="宋体" w:eastAsia="宋体" w:cs="宋体"/>
          <w:spacing w:val="5"/>
          <w:sz w:val="21"/>
          <w:szCs w:val="21"/>
          <w:u w:val="single" w:color="auto"/>
        </w:rPr>
        <w:t xml:space="preserve">  </w:t>
      </w:r>
    </w:p>
    <w:p w14:paraId="75A44926">
      <w:pPr>
        <w:spacing w:before="207" w:line="220" w:lineRule="auto"/>
        <w:ind w:left="3651"/>
        <w:rPr>
          <w:rFonts w:ascii="宋体" w:hAnsi="宋体" w:eastAsia="宋体" w:cs="宋体"/>
          <w:sz w:val="21"/>
          <w:szCs w:val="21"/>
        </w:rPr>
      </w:pPr>
      <w:r>
        <w:rPr>
          <w:rFonts w:ascii="宋体" w:hAnsi="宋体" w:eastAsia="宋体" w:cs="宋体"/>
          <w:spacing w:val="-32"/>
          <w:sz w:val="21"/>
          <w:szCs w:val="21"/>
        </w:rPr>
        <w:t>日</w:t>
      </w:r>
      <w:r>
        <w:rPr>
          <w:rFonts w:ascii="宋体" w:hAnsi="宋体" w:eastAsia="宋体" w:cs="宋体"/>
          <w:spacing w:val="1"/>
          <w:sz w:val="21"/>
          <w:szCs w:val="21"/>
        </w:rPr>
        <w:t xml:space="preserve">   </w:t>
      </w:r>
      <w:r>
        <w:rPr>
          <w:rFonts w:ascii="宋体" w:hAnsi="宋体" w:eastAsia="宋体" w:cs="宋体"/>
          <w:spacing w:val="-32"/>
          <w:sz w:val="21"/>
          <w:szCs w:val="21"/>
        </w:rPr>
        <w:t>期</w:t>
      </w:r>
      <w:r>
        <w:rPr>
          <w:rFonts w:ascii="宋体" w:hAnsi="宋体" w:eastAsia="宋体" w:cs="宋体"/>
          <w:spacing w:val="-87"/>
          <w:sz w:val="21"/>
          <w:szCs w:val="21"/>
        </w:rPr>
        <w:t xml:space="preserve"> </w:t>
      </w:r>
      <w:r>
        <w:rPr>
          <w:rFonts w:hint="eastAsia" w:ascii="宋体" w:hAnsi="宋体" w:cs="宋体"/>
          <w:spacing w:val="-87"/>
          <w:sz w:val="21"/>
          <w:szCs w:val="21"/>
          <w:lang w:val="en-US" w:eastAsia="zh-CN"/>
        </w:rPr>
        <w:t xml:space="preserve">    </w:t>
      </w:r>
      <w:r>
        <w:rPr>
          <w:rFonts w:ascii="宋体" w:hAnsi="宋体" w:eastAsia="宋体" w:cs="宋体"/>
          <w:spacing w:val="-32"/>
          <w:sz w:val="21"/>
          <w:szCs w:val="21"/>
        </w:rPr>
        <w:t>：</w:t>
      </w:r>
      <w:r>
        <w:rPr>
          <w:rFonts w:hint="eastAsia" w:ascii="宋体" w:hAnsi="宋体" w:cs="宋体"/>
          <w:spacing w:val="-32"/>
          <w:sz w:val="21"/>
          <w:szCs w:val="21"/>
          <w:lang w:val="en-US" w:eastAsia="zh-CN"/>
        </w:rPr>
        <w:t xml:space="preserve"> </w:t>
      </w:r>
      <w:r>
        <w:rPr>
          <w:rFonts w:ascii="宋体" w:hAnsi="宋体" w:eastAsia="宋体" w:cs="宋体"/>
          <w:sz w:val="21"/>
          <w:szCs w:val="21"/>
          <w:u w:val="single" w:color="auto"/>
        </w:rPr>
        <w:t xml:space="preserve">               </w:t>
      </w:r>
      <w:r>
        <w:rPr>
          <w:rFonts w:hint="eastAsia" w:ascii="宋体" w:hAnsi="宋体" w:cs="宋体"/>
          <w:sz w:val="21"/>
          <w:szCs w:val="21"/>
          <w:u w:val="single" w:color="auto"/>
          <w:lang w:val="en-US" w:eastAsia="zh-CN"/>
        </w:rPr>
        <w:t xml:space="preserve">                 </w:t>
      </w:r>
      <w:r>
        <w:rPr>
          <w:rFonts w:ascii="宋体" w:hAnsi="宋体" w:eastAsia="宋体" w:cs="宋体"/>
          <w:sz w:val="21"/>
          <w:szCs w:val="21"/>
          <w:u w:val="single" w:color="auto"/>
        </w:rPr>
        <w:t xml:space="preserve">       </w:t>
      </w:r>
    </w:p>
    <w:p w14:paraId="71665354">
      <w:pPr>
        <w:spacing w:line="220" w:lineRule="auto"/>
        <w:rPr>
          <w:rFonts w:ascii="宋体" w:hAnsi="宋体" w:eastAsia="宋体" w:cs="宋体"/>
          <w:sz w:val="21"/>
          <w:szCs w:val="21"/>
        </w:rPr>
        <w:sectPr>
          <w:footerReference r:id="rId29" w:type="default"/>
          <w:pgSz w:w="11906" w:h="16839"/>
          <w:pgMar w:top="1431" w:right="1417" w:bottom="917" w:left="1418" w:header="0" w:footer="677" w:gutter="0"/>
          <w:pgNumType w:fmt="decimal"/>
          <w:cols w:space="720" w:num="1"/>
        </w:sectPr>
      </w:pPr>
    </w:p>
    <w:bookmarkEnd w:id="88"/>
    <w:bookmarkEnd w:id="89"/>
    <w:bookmarkEnd w:id="90"/>
    <w:p w14:paraId="1EDED3B5">
      <w:pPr>
        <w:jc w:val="center"/>
        <w:rPr>
          <w:rFonts w:hint="eastAsia" w:cs="宋体"/>
          <w:b/>
          <w:bCs/>
          <w:color w:val="auto"/>
          <w:sz w:val="28"/>
          <w:szCs w:val="28"/>
          <w:highlight w:val="none"/>
          <w:lang w:eastAsia="zh-CN"/>
        </w:rPr>
      </w:pPr>
      <w:bookmarkStart w:id="91" w:name="_Toc20013"/>
      <w:bookmarkStart w:id="92" w:name="_Toc2920"/>
    </w:p>
    <w:p w14:paraId="1812FE91">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91"/>
      <w:bookmarkEnd w:id="92"/>
      <w:r>
        <w:rPr>
          <w:rFonts w:hint="eastAsia" w:cs="宋体"/>
          <w:b/>
          <w:bCs/>
          <w:color w:val="auto"/>
          <w:sz w:val="28"/>
          <w:szCs w:val="28"/>
          <w:highlight w:val="none"/>
          <w:lang w:val="en-US" w:eastAsia="zh-CN"/>
        </w:rPr>
        <w:t>服务及技术方案</w:t>
      </w:r>
    </w:p>
    <w:p w14:paraId="0A809FEE">
      <w:pPr>
        <w:spacing w:line="360" w:lineRule="auto"/>
        <w:ind w:firstLine="420" w:firstLineChars="200"/>
        <w:jc w:val="center"/>
        <w:rPr>
          <w:rFonts w:ascii="仿宋" w:hAnsi="仿宋" w:eastAsia="仿宋"/>
          <w:color w:val="auto"/>
          <w:szCs w:val="21"/>
          <w:highlight w:val="none"/>
        </w:rPr>
      </w:pPr>
    </w:p>
    <w:p w14:paraId="12553631">
      <w:pPr>
        <w:spacing w:line="360" w:lineRule="auto"/>
        <w:ind w:firstLine="435"/>
        <w:jc w:val="center"/>
        <w:rPr>
          <w:color w:val="auto"/>
          <w:highlight w:val="none"/>
        </w:rPr>
      </w:pPr>
      <w:r>
        <w:rPr>
          <w:rFonts w:hint="eastAsia"/>
          <w:color w:val="auto"/>
          <w:highlight w:val="none"/>
          <w:lang w:val="en-US" w:eastAsia="zh-CN"/>
        </w:rPr>
        <w:t>(响应人可自行制作格式)</w:t>
      </w:r>
    </w:p>
    <w:p w14:paraId="2EB71CD2">
      <w:pPr>
        <w:spacing w:line="360" w:lineRule="auto"/>
        <w:ind w:firstLine="435"/>
        <w:rPr>
          <w:color w:val="auto"/>
          <w:highlight w:val="none"/>
        </w:rPr>
      </w:pPr>
    </w:p>
    <w:p w14:paraId="795F75D8">
      <w:pPr>
        <w:spacing w:line="360" w:lineRule="auto"/>
        <w:ind w:firstLine="435"/>
        <w:rPr>
          <w:color w:val="auto"/>
          <w:highlight w:val="none"/>
        </w:rPr>
      </w:pPr>
    </w:p>
    <w:p w14:paraId="6FCEE937">
      <w:pPr>
        <w:rPr>
          <w:color w:val="auto"/>
          <w:highlight w:val="none"/>
        </w:rPr>
      </w:pPr>
      <w:r>
        <w:rPr>
          <w:color w:val="auto"/>
          <w:highlight w:val="none"/>
        </w:rPr>
        <w:br w:type="page"/>
      </w:r>
    </w:p>
    <w:p w14:paraId="6D324F3D">
      <w:pPr>
        <w:spacing w:before="157" w:line="219" w:lineRule="auto"/>
        <w:ind w:left="49"/>
        <w:rPr>
          <w:rFonts w:ascii="宋体" w:hAnsi="宋体" w:eastAsia="宋体" w:cs="宋体"/>
          <w:sz w:val="28"/>
          <w:szCs w:val="28"/>
        </w:rPr>
      </w:pPr>
      <w:bookmarkStart w:id="93" w:name="_Toc28007"/>
      <w:bookmarkStart w:id="94" w:name="_Toc25547"/>
      <w:r>
        <w:rPr>
          <w:rFonts w:ascii="宋体" w:hAnsi="宋体" w:eastAsia="宋体" w:cs="宋体"/>
          <w:b/>
          <w:bCs/>
          <w:spacing w:val="-2"/>
          <w:sz w:val="28"/>
          <w:szCs w:val="28"/>
        </w:rPr>
        <w:t>六、提供关于“按谈判文件提供的附件（施工图及工</w:t>
      </w:r>
      <w:r>
        <w:rPr>
          <w:rFonts w:ascii="宋体" w:hAnsi="宋体" w:eastAsia="宋体" w:cs="宋体"/>
          <w:b/>
          <w:bCs/>
          <w:spacing w:val="-3"/>
          <w:sz w:val="28"/>
          <w:szCs w:val="28"/>
        </w:rPr>
        <w:t>程量清单）完成本次</w:t>
      </w:r>
    </w:p>
    <w:p w14:paraId="1A9B17FB">
      <w:pPr>
        <w:spacing w:before="291" w:line="219" w:lineRule="auto"/>
        <w:ind w:left="2437"/>
        <w:rPr>
          <w:rFonts w:ascii="宋体" w:hAnsi="宋体" w:eastAsia="宋体" w:cs="宋体"/>
          <w:sz w:val="28"/>
          <w:szCs w:val="28"/>
        </w:rPr>
      </w:pPr>
      <w:r>
        <w:rPr>
          <w:rFonts w:ascii="宋体" w:hAnsi="宋体" w:eastAsia="宋体" w:cs="宋体"/>
          <w:b/>
          <w:bCs/>
          <w:spacing w:val="-6"/>
          <w:sz w:val="28"/>
          <w:szCs w:val="28"/>
        </w:rPr>
        <w:t>所有工程</w:t>
      </w:r>
      <w:r>
        <w:rPr>
          <w:rFonts w:ascii="宋体" w:hAnsi="宋体" w:eastAsia="宋体" w:cs="宋体"/>
          <w:spacing w:val="-93"/>
          <w:sz w:val="28"/>
          <w:szCs w:val="28"/>
        </w:rPr>
        <w:t xml:space="preserve"> </w:t>
      </w:r>
      <w:r>
        <w:rPr>
          <w:rFonts w:ascii="宋体" w:hAnsi="宋体" w:eastAsia="宋体" w:cs="宋体"/>
          <w:b/>
          <w:bCs/>
          <w:spacing w:val="-6"/>
          <w:sz w:val="28"/>
          <w:szCs w:val="28"/>
        </w:rPr>
        <w:t>”的承诺函（格式自拟）</w:t>
      </w:r>
    </w:p>
    <w:p w14:paraId="33ED2A44">
      <w:pPr>
        <w:spacing w:line="219" w:lineRule="auto"/>
        <w:rPr>
          <w:rFonts w:ascii="宋体" w:hAnsi="宋体" w:eastAsia="宋体" w:cs="宋体"/>
          <w:sz w:val="28"/>
          <w:szCs w:val="28"/>
        </w:rPr>
        <w:sectPr>
          <w:footerReference r:id="rId30" w:type="default"/>
          <w:pgSz w:w="11906" w:h="16839"/>
          <w:pgMar w:top="1431" w:right="1417" w:bottom="917" w:left="1418" w:header="0" w:footer="677" w:gutter="0"/>
          <w:pgNumType w:fmt="decimal"/>
          <w:cols w:space="720" w:num="1"/>
        </w:sectPr>
      </w:pPr>
    </w:p>
    <w:bookmarkEnd w:id="93"/>
    <w:bookmarkEnd w:id="94"/>
    <w:p w14:paraId="78C23547">
      <w:pPr>
        <w:spacing w:before="157" w:line="219" w:lineRule="auto"/>
        <w:ind w:left="3279"/>
        <w:rPr>
          <w:rFonts w:ascii="宋体" w:hAnsi="宋体" w:eastAsia="宋体" w:cs="宋体"/>
          <w:sz w:val="28"/>
          <w:szCs w:val="28"/>
        </w:rPr>
      </w:pPr>
      <w:r>
        <w:rPr>
          <w:rFonts w:ascii="宋体" w:hAnsi="宋体" w:eastAsia="宋体" w:cs="宋体"/>
          <w:b/>
          <w:bCs/>
          <w:spacing w:val="-3"/>
          <w:sz w:val="28"/>
          <w:szCs w:val="28"/>
        </w:rPr>
        <w:t>七、诚信响应承诺书</w:t>
      </w:r>
    </w:p>
    <w:p w14:paraId="255E6BDB">
      <w:pPr>
        <w:pStyle w:val="26"/>
        <w:spacing w:line="248" w:lineRule="auto"/>
      </w:pPr>
    </w:p>
    <w:p w14:paraId="7D7FB207">
      <w:pPr>
        <w:pStyle w:val="26"/>
        <w:spacing w:line="249" w:lineRule="auto"/>
      </w:pPr>
    </w:p>
    <w:p w14:paraId="0463660D">
      <w:pPr>
        <w:spacing w:before="78" w:line="220" w:lineRule="auto"/>
        <w:ind w:left="497"/>
        <w:rPr>
          <w:rFonts w:ascii="仿宋" w:hAnsi="仿宋" w:eastAsia="仿宋" w:cs="仿宋"/>
          <w:sz w:val="24"/>
          <w:szCs w:val="24"/>
        </w:rPr>
      </w:pPr>
      <w:r>
        <w:rPr>
          <w:rFonts w:ascii="仿宋" w:hAnsi="仿宋" w:eastAsia="仿宋" w:cs="仿宋"/>
          <w:b/>
          <w:bCs/>
          <w:spacing w:val="-5"/>
          <w:sz w:val="24"/>
          <w:szCs w:val="24"/>
        </w:rPr>
        <w:t>本单位郑重承诺：</w:t>
      </w:r>
    </w:p>
    <w:p w14:paraId="18AB75D3">
      <w:pPr>
        <w:spacing w:before="154" w:line="222" w:lineRule="auto"/>
        <w:jc w:val="right"/>
        <w:rPr>
          <w:rFonts w:ascii="仿宋" w:hAnsi="仿宋" w:eastAsia="仿宋" w:cs="仿宋"/>
          <w:sz w:val="24"/>
          <w:szCs w:val="24"/>
        </w:rPr>
      </w:pPr>
      <w:r>
        <w:rPr>
          <w:rFonts w:ascii="仿宋" w:hAnsi="仿宋" w:eastAsia="仿宋" w:cs="仿宋"/>
          <w:b/>
          <w:bCs/>
          <w:spacing w:val="-8"/>
          <w:sz w:val="24"/>
          <w:szCs w:val="24"/>
        </w:rPr>
        <w:t>一、将遵循公开、公正和诚实信用的原则自愿参加</w:t>
      </w:r>
      <w:r>
        <w:rPr>
          <w:rFonts w:ascii="仿宋" w:hAnsi="仿宋" w:eastAsia="仿宋" w:cs="仿宋"/>
          <w:spacing w:val="-8"/>
          <w:sz w:val="24"/>
          <w:szCs w:val="24"/>
          <w:u w:val="single" w:color="auto"/>
        </w:rPr>
        <w:t xml:space="preserve">              </w:t>
      </w:r>
      <w:r>
        <w:rPr>
          <w:rFonts w:ascii="仿宋" w:hAnsi="仿宋" w:eastAsia="仿宋" w:cs="仿宋"/>
          <w:spacing w:val="-93"/>
          <w:sz w:val="24"/>
          <w:szCs w:val="24"/>
        </w:rPr>
        <w:t xml:space="preserve"> </w:t>
      </w:r>
      <w:r>
        <w:rPr>
          <w:rFonts w:ascii="仿宋" w:hAnsi="仿宋" w:eastAsia="仿宋" w:cs="仿宋"/>
          <w:b/>
          <w:bCs/>
          <w:spacing w:val="-8"/>
          <w:sz w:val="24"/>
          <w:szCs w:val="24"/>
        </w:rPr>
        <w:t>项目的采购活动；</w:t>
      </w:r>
    </w:p>
    <w:p w14:paraId="1D782946">
      <w:pPr>
        <w:spacing w:before="151" w:line="220" w:lineRule="auto"/>
        <w:ind w:left="503"/>
        <w:rPr>
          <w:rFonts w:ascii="仿宋" w:hAnsi="仿宋" w:eastAsia="仿宋" w:cs="仿宋"/>
          <w:sz w:val="24"/>
          <w:szCs w:val="24"/>
        </w:rPr>
      </w:pPr>
      <w:r>
        <w:rPr>
          <w:rFonts w:ascii="仿宋" w:hAnsi="仿宋" w:eastAsia="仿宋" w:cs="仿宋"/>
          <w:b/>
          <w:bCs/>
          <w:spacing w:val="-3"/>
          <w:sz w:val="24"/>
          <w:szCs w:val="24"/>
        </w:rPr>
        <w:t>二、所提供的一切材料都是真实、有效、合法的；</w:t>
      </w:r>
    </w:p>
    <w:p w14:paraId="2B48F584">
      <w:pPr>
        <w:spacing w:before="153" w:line="324" w:lineRule="auto"/>
        <w:ind w:left="17" w:right="85" w:firstLine="485"/>
        <w:rPr>
          <w:rFonts w:ascii="仿宋" w:hAnsi="仿宋" w:eastAsia="仿宋" w:cs="仿宋"/>
          <w:sz w:val="24"/>
          <w:szCs w:val="24"/>
        </w:rPr>
      </w:pPr>
      <w:r>
        <w:rPr>
          <w:rFonts w:ascii="仿宋" w:hAnsi="仿宋" w:eastAsia="仿宋" w:cs="仿宋"/>
          <w:b/>
          <w:bCs/>
          <w:spacing w:val="-5"/>
          <w:sz w:val="24"/>
          <w:szCs w:val="24"/>
        </w:rPr>
        <w:t>三、不出借、转让资质证书，不让他人挂靠，不以他人名义参加采购活动或者以其</w:t>
      </w:r>
      <w:r>
        <w:rPr>
          <w:rFonts w:ascii="仿宋" w:hAnsi="仿宋" w:eastAsia="仿宋" w:cs="仿宋"/>
          <w:spacing w:val="12"/>
          <w:sz w:val="24"/>
          <w:szCs w:val="24"/>
        </w:rPr>
        <w:t xml:space="preserve"> </w:t>
      </w:r>
      <w:r>
        <w:rPr>
          <w:rFonts w:ascii="仿宋" w:hAnsi="仿宋" w:eastAsia="仿宋" w:cs="仿宋"/>
          <w:b/>
          <w:bCs/>
          <w:spacing w:val="-3"/>
          <w:sz w:val="24"/>
          <w:szCs w:val="24"/>
        </w:rPr>
        <w:t>他方式弄虚作假，骗取中标、成交；</w:t>
      </w:r>
    </w:p>
    <w:p w14:paraId="2909DEBA">
      <w:pPr>
        <w:spacing w:before="39" w:line="323" w:lineRule="auto"/>
        <w:ind w:left="22" w:right="85" w:firstLine="501"/>
        <w:rPr>
          <w:rFonts w:ascii="仿宋" w:hAnsi="仿宋" w:eastAsia="仿宋" w:cs="仿宋"/>
          <w:sz w:val="24"/>
          <w:szCs w:val="24"/>
        </w:rPr>
      </w:pPr>
      <w:r>
        <w:rPr>
          <w:rFonts w:ascii="仿宋" w:hAnsi="仿宋" w:eastAsia="仿宋" w:cs="仿宋"/>
          <w:b/>
          <w:bCs/>
          <w:spacing w:val="-5"/>
          <w:sz w:val="24"/>
          <w:szCs w:val="24"/>
        </w:rPr>
        <w:t>四、不与其他响应人相互串通报价，不排挤其他响应人的公平</w:t>
      </w:r>
      <w:r>
        <w:rPr>
          <w:rFonts w:ascii="仿宋" w:hAnsi="仿宋" w:eastAsia="仿宋" w:cs="仿宋"/>
          <w:b/>
          <w:bCs/>
          <w:spacing w:val="-6"/>
          <w:sz w:val="24"/>
          <w:szCs w:val="24"/>
        </w:rPr>
        <w:t>竞争、损害采购人的</w:t>
      </w:r>
      <w:r>
        <w:rPr>
          <w:rFonts w:ascii="仿宋" w:hAnsi="仿宋" w:eastAsia="仿宋" w:cs="仿宋"/>
          <w:sz w:val="24"/>
          <w:szCs w:val="24"/>
        </w:rPr>
        <w:t xml:space="preserve"> </w:t>
      </w:r>
      <w:r>
        <w:rPr>
          <w:rFonts w:ascii="仿宋" w:hAnsi="仿宋" w:eastAsia="仿宋" w:cs="仿宋"/>
          <w:b/>
          <w:bCs/>
          <w:spacing w:val="-7"/>
          <w:sz w:val="24"/>
          <w:szCs w:val="24"/>
        </w:rPr>
        <w:t>合法权益；</w:t>
      </w:r>
    </w:p>
    <w:p w14:paraId="25C34688">
      <w:pPr>
        <w:spacing w:before="40" w:line="323" w:lineRule="auto"/>
        <w:ind w:left="20" w:right="85" w:firstLine="480"/>
        <w:rPr>
          <w:rFonts w:ascii="仿宋" w:hAnsi="仿宋" w:eastAsia="仿宋" w:cs="仿宋"/>
          <w:sz w:val="24"/>
          <w:szCs w:val="24"/>
        </w:rPr>
      </w:pPr>
      <w:r>
        <w:rPr>
          <w:rFonts w:ascii="仿宋" w:hAnsi="仿宋" w:eastAsia="仿宋" w:cs="仿宋"/>
          <w:b/>
          <w:bCs/>
          <w:spacing w:val="-5"/>
          <w:sz w:val="24"/>
          <w:szCs w:val="24"/>
        </w:rPr>
        <w:t>五、不与采购单位或其他响应人串通参加采购活动，损害国家利益、社会公共利益</w:t>
      </w:r>
      <w:r>
        <w:rPr>
          <w:rFonts w:ascii="仿宋" w:hAnsi="仿宋" w:eastAsia="仿宋" w:cs="仿宋"/>
          <w:spacing w:val="15"/>
          <w:sz w:val="24"/>
          <w:szCs w:val="24"/>
        </w:rPr>
        <w:t xml:space="preserve"> </w:t>
      </w:r>
      <w:r>
        <w:rPr>
          <w:rFonts w:ascii="仿宋" w:hAnsi="仿宋" w:eastAsia="仿宋" w:cs="仿宋"/>
          <w:b/>
          <w:bCs/>
          <w:spacing w:val="-4"/>
          <w:sz w:val="24"/>
          <w:szCs w:val="24"/>
        </w:rPr>
        <w:t>或者他人的合法权益；</w:t>
      </w:r>
    </w:p>
    <w:p w14:paraId="65DFD07C">
      <w:pPr>
        <w:spacing w:before="39" w:line="219" w:lineRule="auto"/>
        <w:ind w:left="498"/>
        <w:rPr>
          <w:rFonts w:ascii="仿宋" w:hAnsi="仿宋" w:eastAsia="仿宋" w:cs="仿宋"/>
          <w:sz w:val="24"/>
          <w:szCs w:val="24"/>
        </w:rPr>
      </w:pPr>
      <w:r>
        <w:rPr>
          <w:rFonts w:ascii="仿宋" w:hAnsi="仿宋" w:eastAsia="仿宋" w:cs="仿宋"/>
          <w:b/>
          <w:bCs/>
          <w:spacing w:val="-3"/>
          <w:sz w:val="24"/>
          <w:szCs w:val="24"/>
        </w:rPr>
        <w:t>六、保证中标、成交后不转包，若有合法分包征得采购人同意；</w:t>
      </w:r>
    </w:p>
    <w:p w14:paraId="31408328">
      <w:pPr>
        <w:spacing w:before="157" w:line="221" w:lineRule="auto"/>
        <w:ind w:left="501"/>
        <w:rPr>
          <w:rFonts w:ascii="仿宋" w:hAnsi="仿宋" w:eastAsia="仿宋" w:cs="仿宋"/>
          <w:sz w:val="24"/>
          <w:szCs w:val="24"/>
        </w:rPr>
      </w:pPr>
      <w:r>
        <w:rPr>
          <w:rFonts w:ascii="仿宋" w:hAnsi="仿宋" w:eastAsia="仿宋" w:cs="仿宋"/>
          <w:b/>
          <w:bCs/>
          <w:spacing w:val="-2"/>
          <w:sz w:val="24"/>
          <w:szCs w:val="24"/>
        </w:rPr>
        <w:t>七、保证中标、成交之后，按照响应文件承诺</w:t>
      </w:r>
      <w:r>
        <w:rPr>
          <w:rFonts w:ascii="仿宋" w:hAnsi="仿宋" w:eastAsia="仿宋" w:cs="仿宋"/>
          <w:b/>
          <w:bCs/>
          <w:spacing w:val="-3"/>
          <w:sz w:val="24"/>
          <w:szCs w:val="24"/>
        </w:rPr>
        <w:t>提供货物、服务及派驻人员；</w:t>
      </w:r>
    </w:p>
    <w:p w14:paraId="1A3C19C0">
      <w:pPr>
        <w:spacing w:before="152" w:line="219" w:lineRule="auto"/>
        <w:ind w:left="495"/>
        <w:rPr>
          <w:rFonts w:ascii="仿宋" w:hAnsi="仿宋" w:eastAsia="仿宋" w:cs="仿宋"/>
          <w:sz w:val="24"/>
          <w:szCs w:val="24"/>
        </w:rPr>
      </w:pPr>
      <w:r>
        <w:rPr>
          <w:rFonts w:ascii="仿宋" w:hAnsi="仿宋" w:eastAsia="仿宋" w:cs="仿宋"/>
          <w:b/>
          <w:bCs/>
          <w:spacing w:val="-2"/>
          <w:sz w:val="24"/>
          <w:szCs w:val="24"/>
        </w:rPr>
        <w:t>八、保证企业及所属相关人员在本次采购活动中无</w:t>
      </w:r>
      <w:r>
        <w:rPr>
          <w:rFonts w:ascii="仿宋" w:hAnsi="仿宋" w:eastAsia="仿宋" w:cs="仿宋"/>
          <w:b/>
          <w:bCs/>
          <w:spacing w:val="-3"/>
          <w:sz w:val="24"/>
          <w:szCs w:val="24"/>
        </w:rPr>
        <w:t>行贿等犯罪行为；</w:t>
      </w:r>
    </w:p>
    <w:p w14:paraId="2E105CE1">
      <w:pPr>
        <w:spacing w:before="154" w:line="324" w:lineRule="auto"/>
        <w:ind w:left="20" w:firstLine="484"/>
        <w:rPr>
          <w:rFonts w:ascii="仿宋" w:hAnsi="仿宋" w:eastAsia="仿宋" w:cs="仿宋"/>
          <w:sz w:val="24"/>
          <w:szCs w:val="24"/>
        </w:rPr>
      </w:pPr>
      <w:r>
        <w:rPr>
          <w:rFonts w:ascii="仿宋" w:hAnsi="仿宋" w:eastAsia="仿宋" w:cs="仿宋"/>
          <w:b/>
          <w:bCs/>
          <w:spacing w:val="-9"/>
          <w:sz w:val="24"/>
          <w:szCs w:val="24"/>
        </w:rPr>
        <w:t>九、我单位在安徽省公共资源交易市场主体库中录入的信息真实，无编造虚假信息。</w:t>
      </w:r>
      <w:r>
        <w:rPr>
          <w:rFonts w:ascii="仿宋" w:hAnsi="仿宋" w:eastAsia="仿宋" w:cs="仿宋"/>
          <w:spacing w:val="6"/>
          <w:sz w:val="24"/>
          <w:szCs w:val="24"/>
        </w:rPr>
        <w:t xml:space="preserve"> </w:t>
      </w:r>
      <w:r>
        <w:rPr>
          <w:rFonts w:ascii="仿宋" w:hAnsi="仿宋" w:eastAsia="仿宋" w:cs="仿宋"/>
          <w:b/>
          <w:bCs/>
          <w:spacing w:val="-2"/>
          <w:sz w:val="24"/>
          <w:szCs w:val="24"/>
        </w:rPr>
        <w:t>一旦发现弄虚作假将按《诚信承诺书》和有关法律法</w:t>
      </w:r>
      <w:r>
        <w:rPr>
          <w:rFonts w:ascii="仿宋" w:hAnsi="仿宋" w:eastAsia="仿宋" w:cs="仿宋"/>
          <w:b/>
          <w:bCs/>
          <w:spacing w:val="-3"/>
          <w:sz w:val="24"/>
          <w:szCs w:val="24"/>
        </w:rPr>
        <w:t>规中的规定接受处理。</w:t>
      </w:r>
    </w:p>
    <w:p w14:paraId="543CE3EF">
      <w:pPr>
        <w:spacing w:before="40" w:line="328" w:lineRule="auto"/>
        <w:ind w:left="22" w:right="83" w:firstLine="480"/>
        <w:rPr>
          <w:rFonts w:ascii="仿宋" w:hAnsi="仿宋" w:eastAsia="仿宋" w:cs="仿宋"/>
          <w:sz w:val="24"/>
          <w:szCs w:val="24"/>
        </w:rPr>
      </w:pPr>
      <w:r>
        <w:rPr>
          <w:rFonts w:ascii="仿宋" w:hAnsi="仿宋" w:eastAsia="仿宋" w:cs="仿宋"/>
          <w:b/>
          <w:bCs/>
          <w:spacing w:val="-5"/>
          <w:sz w:val="24"/>
          <w:szCs w:val="24"/>
        </w:rPr>
        <w:t>十、如对采购过程或采购结果提出投诉，保证按照《政府采购质疑和投诉办法》要</w:t>
      </w:r>
      <w:r>
        <w:rPr>
          <w:rFonts w:ascii="仿宋" w:hAnsi="仿宋" w:eastAsia="仿宋" w:cs="仿宋"/>
          <w:spacing w:val="15"/>
          <w:sz w:val="24"/>
          <w:szCs w:val="24"/>
        </w:rPr>
        <w:t xml:space="preserve"> </w:t>
      </w:r>
      <w:r>
        <w:rPr>
          <w:rFonts w:ascii="仿宋" w:hAnsi="仿宋" w:eastAsia="仿宋" w:cs="仿宋"/>
          <w:b/>
          <w:bCs/>
          <w:spacing w:val="-5"/>
          <w:sz w:val="24"/>
          <w:szCs w:val="24"/>
        </w:rPr>
        <w:t>求进行。投诉内容符合要求，投诉材料加盖企业公章或由法定代表人或其委托代理人签</w:t>
      </w:r>
      <w:r>
        <w:rPr>
          <w:rFonts w:ascii="仿宋" w:hAnsi="仿宋" w:eastAsia="仿宋" w:cs="仿宋"/>
          <w:spacing w:val="17"/>
          <w:sz w:val="24"/>
          <w:szCs w:val="24"/>
        </w:rPr>
        <w:t xml:space="preserve"> </w:t>
      </w:r>
      <w:r>
        <w:rPr>
          <w:rFonts w:ascii="仿宋" w:hAnsi="仿宋" w:eastAsia="仿宋" w:cs="仿宋"/>
          <w:b/>
          <w:bCs/>
          <w:spacing w:val="-2"/>
          <w:sz w:val="24"/>
          <w:szCs w:val="24"/>
        </w:rPr>
        <w:t>字，并附有关身份证明。不恶意投诉，对本公司提供的</w:t>
      </w:r>
      <w:r>
        <w:rPr>
          <w:rFonts w:ascii="仿宋" w:hAnsi="仿宋" w:eastAsia="仿宋" w:cs="仿宋"/>
          <w:b/>
          <w:bCs/>
          <w:spacing w:val="-3"/>
          <w:sz w:val="24"/>
          <w:szCs w:val="24"/>
        </w:rPr>
        <w:t>投诉线索的真实性负责。</w:t>
      </w:r>
    </w:p>
    <w:p w14:paraId="37025A96">
      <w:pPr>
        <w:spacing w:before="40" w:line="323" w:lineRule="auto"/>
        <w:ind w:left="21" w:right="38" w:firstLine="480"/>
        <w:rPr>
          <w:rFonts w:ascii="仿宋" w:hAnsi="仿宋" w:eastAsia="仿宋" w:cs="仿宋"/>
          <w:sz w:val="24"/>
          <w:szCs w:val="24"/>
        </w:rPr>
      </w:pPr>
      <w:r>
        <w:rPr>
          <w:rFonts w:ascii="仿宋" w:hAnsi="仿宋" w:eastAsia="仿宋" w:cs="仿宋"/>
          <w:b/>
          <w:bCs/>
          <w:spacing w:val="-3"/>
          <w:sz w:val="24"/>
          <w:szCs w:val="24"/>
        </w:rPr>
        <w:t>十一、我方保证对本次采购活动有任何质疑或投诉，都</w:t>
      </w:r>
      <w:r>
        <w:rPr>
          <w:rFonts w:ascii="仿宋" w:hAnsi="仿宋" w:eastAsia="仿宋" w:cs="仿宋"/>
          <w:b/>
          <w:bCs/>
          <w:spacing w:val="-4"/>
          <w:sz w:val="24"/>
          <w:szCs w:val="24"/>
        </w:rPr>
        <w:t>依法在规定的时间内提出。</w:t>
      </w:r>
      <w:r>
        <w:rPr>
          <w:rFonts w:ascii="仿宋" w:hAnsi="仿宋" w:eastAsia="仿宋" w:cs="仿宋"/>
          <w:sz w:val="24"/>
          <w:szCs w:val="24"/>
        </w:rPr>
        <w:t xml:space="preserve"> </w:t>
      </w:r>
      <w:r>
        <w:rPr>
          <w:rFonts w:ascii="仿宋" w:hAnsi="仿宋" w:eastAsia="仿宋" w:cs="仿宋"/>
          <w:b/>
          <w:bCs/>
          <w:spacing w:val="-3"/>
          <w:sz w:val="24"/>
          <w:szCs w:val="24"/>
        </w:rPr>
        <w:t>否则，不针对本次采购活动提出任何质疑或投诉。</w:t>
      </w:r>
    </w:p>
    <w:p w14:paraId="1CFFB7D6">
      <w:pPr>
        <w:spacing w:before="41" w:line="328" w:lineRule="auto"/>
        <w:ind w:left="21" w:right="83" w:firstLine="499"/>
        <w:rPr>
          <w:rFonts w:ascii="仿宋" w:hAnsi="仿宋" w:eastAsia="仿宋" w:cs="仿宋"/>
          <w:sz w:val="24"/>
          <w:szCs w:val="24"/>
        </w:rPr>
      </w:pPr>
      <w:r>
        <w:rPr>
          <w:rFonts w:ascii="仿宋" w:hAnsi="仿宋" w:eastAsia="仿宋" w:cs="仿宋"/>
          <w:b/>
          <w:bCs/>
          <w:spacing w:val="-3"/>
          <w:sz w:val="24"/>
          <w:szCs w:val="24"/>
        </w:rPr>
        <w:t>以上内容我已仔细阅读，本公司若有违反承诺</w:t>
      </w:r>
      <w:r>
        <w:rPr>
          <w:rFonts w:ascii="仿宋" w:hAnsi="仿宋" w:eastAsia="仿宋" w:cs="仿宋"/>
          <w:b/>
          <w:bCs/>
          <w:spacing w:val="-4"/>
          <w:sz w:val="24"/>
          <w:szCs w:val="24"/>
        </w:rPr>
        <w:t>内容的行为，</w:t>
      </w:r>
      <w:r>
        <w:rPr>
          <w:rFonts w:ascii="仿宋" w:hAnsi="仿宋" w:eastAsia="仿宋" w:cs="仿宋"/>
          <w:spacing w:val="-56"/>
          <w:sz w:val="24"/>
          <w:szCs w:val="24"/>
        </w:rPr>
        <w:t xml:space="preserve"> </w:t>
      </w:r>
      <w:r>
        <w:rPr>
          <w:rFonts w:ascii="仿宋" w:hAnsi="仿宋" w:eastAsia="仿宋" w:cs="仿宋"/>
          <w:b/>
          <w:bCs/>
          <w:spacing w:val="-4"/>
          <w:sz w:val="24"/>
          <w:szCs w:val="24"/>
        </w:rPr>
        <w:t>自愿承担谈判</w:t>
      </w:r>
      <w:r>
        <w:rPr>
          <w:rFonts w:ascii="仿宋" w:hAnsi="仿宋" w:eastAsia="仿宋" w:cs="仿宋"/>
          <w:spacing w:val="-4"/>
          <w:sz w:val="24"/>
          <w:szCs w:val="24"/>
        </w:rPr>
        <w:t xml:space="preserve"> </w:t>
      </w:r>
      <w:r>
        <w:rPr>
          <w:rFonts w:ascii="仿宋" w:hAnsi="仿宋" w:eastAsia="仿宋" w:cs="仿宋"/>
          <w:b/>
          <w:bCs/>
          <w:spacing w:val="-4"/>
          <w:sz w:val="24"/>
          <w:szCs w:val="24"/>
        </w:rPr>
        <w:t>文件确</w:t>
      </w:r>
      <w:r>
        <w:rPr>
          <w:rFonts w:ascii="仿宋" w:hAnsi="仿宋" w:eastAsia="仿宋" w:cs="仿宋"/>
          <w:sz w:val="24"/>
          <w:szCs w:val="24"/>
        </w:rPr>
        <w:t xml:space="preserve"> </w:t>
      </w:r>
      <w:r>
        <w:rPr>
          <w:rFonts w:ascii="仿宋" w:hAnsi="仿宋" w:eastAsia="仿宋" w:cs="仿宋"/>
          <w:b/>
          <w:bCs/>
          <w:spacing w:val="-4"/>
          <w:sz w:val="24"/>
          <w:szCs w:val="24"/>
        </w:rPr>
        <w:t>定的责任和法律责任并接受相关行政部门给予的处</w:t>
      </w:r>
      <w:r>
        <w:rPr>
          <w:rFonts w:ascii="仿宋" w:hAnsi="仿宋" w:eastAsia="仿宋" w:cs="仿宋"/>
          <w:b/>
          <w:bCs/>
          <w:spacing w:val="-5"/>
          <w:sz w:val="24"/>
          <w:szCs w:val="24"/>
        </w:rPr>
        <w:t>理和处罚。给采购人造成损失的，依</w:t>
      </w:r>
      <w:r>
        <w:rPr>
          <w:rFonts w:ascii="仿宋" w:hAnsi="仿宋" w:eastAsia="仿宋" w:cs="仿宋"/>
          <w:sz w:val="24"/>
          <w:szCs w:val="24"/>
        </w:rPr>
        <w:t xml:space="preserve"> </w:t>
      </w:r>
      <w:r>
        <w:rPr>
          <w:rFonts w:ascii="仿宋" w:hAnsi="仿宋" w:eastAsia="仿宋" w:cs="仿宋"/>
          <w:b/>
          <w:bCs/>
          <w:spacing w:val="-5"/>
          <w:sz w:val="24"/>
          <w:szCs w:val="24"/>
        </w:rPr>
        <w:t>法承担赔偿责任。</w:t>
      </w:r>
    </w:p>
    <w:p w14:paraId="257C6FA3">
      <w:pPr>
        <w:pStyle w:val="26"/>
        <w:spacing w:line="302" w:lineRule="auto"/>
      </w:pPr>
    </w:p>
    <w:p w14:paraId="4714A130">
      <w:pPr>
        <w:rPr>
          <w:color w:val="auto"/>
          <w:highlight w:val="none"/>
        </w:rPr>
      </w:pPr>
    </w:p>
    <w:p w14:paraId="22B74EC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572222C5">
      <w:pPr>
        <w:spacing w:line="360" w:lineRule="auto"/>
        <w:ind w:firstLine="4337" w:firstLineChars="1800"/>
        <w:rPr>
          <w:rFonts w:hint="eastAsia" w:hAnsi="宋体" w:cs="宋体"/>
          <w:b/>
          <w:bCs/>
          <w:color w:val="auto"/>
          <w:highlight w:val="none"/>
        </w:rPr>
      </w:pPr>
      <w:r>
        <w:rPr>
          <w:rFonts w:hint="eastAsia" w:ascii="宋体" w:hAnsi="宋体" w:eastAsia="宋体"/>
          <w:b/>
          <w:bCs/>
          <w:color w:val="auto"/>
          <w:sz w:val="24"/>
          <w:highlight w:val="none"/>
          <w:lang w:val="en-US" w:eastAsia="zh-CN"/>
        </w:rPr>
        <w:t>供应商</w:t>
      </w:r>
      <w:r>
        <w:rPr>
          <w:rFonts w:hint="eastAsia" w:ascii="宋体" w:hAnsi="宋体"/>
          <w:b/>
          <w:bCs/>
          <w:color w:val="auto"/>
          <w:sz w:val="24"/>
          <w:highlight w:val="none"/>
          <w:lang w:val="en-US" w:eastAsia="zh-CN"/>
        </w:rPr>
        <w:t>签章</w:t>
      </w:r>
      <w:r>
        <w:rPr>
          <w:rFonts w:hint="eastAsia" w:ascii="宋体" w:hAnsi="宋体" w:eastAsia="宋体"/>
          <w:b/>
          <w:bCs/>
          <w:color w:val="auto"/>
          <w:sz w:val="24"/>
          <w:highlight w:val="none"/>
        </w:rPr>
        <w:t>：</w:t>
      </w:r>
      <w:r>
        <w:rPr>
          <w:rFonts w:hint="eastAsia" w:ascii="宋体" w:hAnsi="宋体" w:eastAsia="宋体"/>
          <w:b/>
          <w:bCs/>
          <w:color w:val="auto"/>
          <w:sz w:val="24"/>
          <w:highlight w:val="none"/>
          <w:u w:val="single"/>
        </w:rPr>
        <w:t xml:space="preserve">                      </w:t>
      </w:r>
    </w:p>
    <w:p w14:paraId="172EE56F">
      <w:pPr>
        <w:spacing w:line="360" w:lineRule="auto"/>
        <w:ind w:firstLine="4337" w:firstLineChars="1800"/>
        <w:rPr>
          <w:rFonts w:hint="eastAsia" w:hAnsi="宋体" w:cs="宋体"/>
          <w:b/>
          <w:bCs/>
          <w:color w:val="auto"/>
          <w:highlight w:val="none"/>
        </w:rPr>
      </w:pPr>
      <w:r>
        <w:rPr>
          <w:rFonts w:hint="eastAsia" w:ascii="宋体" w:hAnsi="宋体" w:eastAsia="宋体"/>
          <w:b/>
          <w:bCs/>
          <w:color w:val="auto"/>
          <w:sz w:val="24"/>
          <w:highlight w:val="none"/>
        </w:rPr>
        <w:t>日          期：</w:t>
      </w:r>
      <w:r>
        <w:rPr>
          <w:rFonts w:hint="eastAsia" w:ascii="宋体" w:hAnsi="宋体" w:eastAsia="宋体"/>
          <w:b/>
          <w:bCs/>
          <w:color w:val="auto"/>
          <w:sz w:val="24"/>
          <w:highlight w:val="none"/>
          <w:u w:val="single"/>
        </w:rPr>
        <w:t xml:space="preserve">                      </w:t>
      </w:r>
    </w:p>
    <w:p w14:paraId="44D761C4">
      <w:pPr>
        <w:ind w:right="480"/>
        <w:jc w:val="right"/>
        <w:rPr>
          <w:rFonts w:ascii="仿宋" w:hAnsi="仿宋" w:eastAsia="仿宋" w:cs="仿宋"/>
          <w:b/>
          <w:bCs/>
          <w:color w:val="auto"/>
          <w:sz w:val="24"/>
          <w:highlight w:val="none"/>
        </w:rPr>
      </w:pPr>
    </w:p>
    <w:p w14:paraId="28D49775">
      <w:pPr>
        <w:rPr>
          <w:rFonts w:hint="eastAsia" w:hAnsi="宋体"/>
          <w:color w:val="auto"/>
          <w:sz w:val="28"/>
          <w:szCs w:val="28"/>
          <w:highlight w:val="none"/>
          <w:lang w:val="en-US" w:eastAsia="zh-CN"/>
        </w:rPr>
      </w:pPr>
      <w:bookmarkStart w:id="95" w:name="_Toc7076"/>
      <w:r>
        <w:rPr>
          <w:rFonts w:hint="eastAsia" w:hAnsi="宋体"/>
          <w:color w:val="auto"/>
          <w:sz w:val="28"/>
          <w:szCs w:val="28"/>
          <w:highlight w:val="none"/>
          <w:lang w:val="en-US" w:eastAsia="zh-CN"/>
        </w:rPr>
        <w:br w:type="page"/>
      </w:r>
    </w:p>
    <w:bookmarkEnd w:id="95"/>
    <w:p w14:paraId="41398AD2">
      <w:pPr>
        <w:spacing w:before="56" w:line="220" w:lineRule="auto"/>
        <w:ind w:left="2862"/>
        <w:outlineLvl w:val="1"/>
        <w:rPr>
          <w:rFonts w:ascii="宋体" w:hAnsi="宋体" w:eastAsia="宋体" w:cs="宋体"/>
          <w:sz w:val="28"/>
          <w:szCs w:val="28"/>
        </w:rPr>
      </w:pPr>
      <w:r>
        <w:rPr>
          <w:rFonts w:ascii="宋体" w:hAnsi="宋体" w:eastAsia="宋体" w:cs="宋体"/>
          <w:b/>
          <w:bCs/>
          <w:spacing w:val="-3"/>
          <w:sz w:val="28"/>
          <w:szCs w:val="28"/>
        </w:rPr>
        <w:t>八、中小企业声明函(工程)</w:t>
      </w:r>
    </w:p>
    <w:p w14:paraId="097A93D7">
      <w:pPr>
        <w:spacing w:before="220" w:line="211" w:lineRule="auto"/>
        <w:ind w:left="3454"/>
        <w:rPr>
          <w:rFonts w:ascii="宋体" w:hAnsi="宋体" w:eastAsia="宋体" w:cs="宋体"/>
          <w:sz w:val="25"/>
          <w:szCs w:val="25"/>
        </w:rPr>
      </w:pPr>
      <w:r>
        <w:rPr>
          <w:rFonts w:ascii="宋体" w:hAnsi="宋体" w:eastAsia="宋体" w:cs="宋体"/>
          <w:i/>
          <w:iCs/>
          <w:spacing w:val="-2"/>
          <w:sz w:val="25"/>
          <w:szCs w:val="25"/>
        </w:rPr>
        <w:t>（本项目必须提供）</w:t>
      </w:r>
    </w:p>
    <w:p w14:paraId="0D2D2CD1">
      <w:pPr>
        <w:spacing w:before="277" w:line="424" w:lineRule="auto"/>
        <w:ind w:left="9" w:firstLine="435"/>
        <w:jc w:val="both"/>
        <w:rPr>
          <w:rFonts w:ascii="宋体" w:hAnsi="宋体" w:eastAsia="宋体" w:cs="宋体"/>
          <w:sz w:val="24"/>
          <w:szCs w:val="24"/>
        </w:rPr>
      </w:pPr>
      <w:r>
        <w:rPr>
          <w:rFonts w:ascii="宋体" w:hAnsi="宋体" w:eastAsia="宋体" w:cs="宋体"/>
          <w:sz w:val="24"/>
          <w:szCs w:val="24"/>
        </w:rPr>
        <w:t>本公司（联合体）郑重声明，根据《政府采</w:t>
      </w:r>
      <w:r>
        <w:rPr>
          <w:rFonts w:ascii="宋体" w:hAnsi="宋体" w:eastAsia="宋体" w:cs="宋体"/>
          <w:spacing w:val="-1"/>
          <w:sz w:val="24"/>
          <w:szCs w:val="24"/>
        </w:rPr>
        <w:t>购促进中小企业发展管理办法》（财库</w:t>
      </w:r>
      <w:r>
        <w:rPr>
          <w:rFonts w:ascii="宋体" w:hAnsi="宋体" w:eastAsia="宋体" w:cs="宋体"/>
          <w:sz w:val="24"/>
          <w:szCs w:val="24"/>
        </w:rPr>
        <w:t xml:space="preserve"> </w:t>
      </w:r>
      <w:r>
        <w:rPr>
          <w:rFonts w:ascii="宋体" w:hAnsi="宋体" w:eastAsia="宋体" w:cs="宋体"/>
          <w:spacing w:val="-2"/>
          <w:sz w:val="24"/>
          <w:szCs w:val="24"/>
        </w:rPr>
        <w:t>﹝2020﹞46</w:t>
      </w:r>
      <w:r>
        <w:rPr>
          <w:rFonts w:ascii="宋体" w:hAnsi="宋体" w:eastAsia="宋体" w:cs="宋体"/>
          <w:spacing w:val="-44"/>
          <w:sz w:val="24"/>
          <w:szCs w:val="24"/>
        </w:rPr>
        <w:t xml:space="preserve"> </w:t>
      </w:r>
      <w:r>
        <w:rPr>
          <w:rFonts w:ascii="宋体" w:hAnsi="宋体" w:eastAsia="宋体" w:cs="宋体"/>
          <w:spacing w:val="-2"/>
          <w:sz w:val="24"/>
          <w:szCs w:val="24"/>
        </w:rPr>
        <w:t>号）的规定，本公司（联合体）参加</w:t>
      </w:r>
      <w:r>
        <w:rPr>
          <w:rFonts w:ascii="宋体" w:hAnsi="宋体" w:eastAsia="宋体" w:cs="宋体"/>
          <w:spacing w:val="-2"/>
          <w:sz w:val="24"/>
          <w:szCs w:val="24"/>
          <w:u w:val="single" w:color="auto"/>
        </w:rPr>
        <w:t>（单位名称）</w:t>
      </w:r>
      <w:r>
        <w:rPr>
          <w:rFonts w:ascii="宋体" w:hAnsi="宋体" w:eastAsia="宋体" w:cs="宋体"/>
          <w:spacing w:val="-2"/>
          <w:sz w:val="24"/>
          <w:szCs w:val="24"/>
        </w:rPr>
        <w:t>的</w:t>
      </w:r>
      <w:r>
        <w:rPr>
          <w:rFonts w:ascii="宋体" w:hAnsi="宋体" w:eastAsia="宋体" w:cs="宋体"/>
          <w:spacing w:val="-2"/>
          <w:sz w:val="24"/>
          <w:szCs w:val="24"/>
          <w:u w:val="single" w:color="auto"/>
        </w:rPr>
        <w:t>（某项目）</w:t>
      </w:r>
      <w:r>
        <w:rPr>
          <w:rFonts w:ascii="宋体" w:hAnsi="宋体" w:eastAsia="宋体" w:cs="宋体"/>
          <w:spacing w:val="-2"/>
          <w:sz w:val="24"/>
          <w:szCs w:val="24"/>
        </w:rPr>
        <w:t>采购</w:t>
      </w:r>
      <w:r>
        <w:rPr>
          <w:rFonts w:ascii="宋体" w:hAnsi="宋体" w:eastAsia="宋体" w:cs="宋体"/>
          <w:spacing w:val="-3"/>
          <w:sz w:val="24"/>
          <w:szCs w:val="24"/>
        </w:rPr>
        <w:t>活动，</w:t>
      </w:r>
      <w:r>
        <w:rPr>
          <w:rFonts w:ascii="宋体" w:hAnsi="宋体" w:eastAsia="宋体" w:cs="宋体"/>
          <w:sz w:val="24"/>
          <w:szCs w:val="24"/>
        </w:rPr>
        <w:t xml:space="preserve"> </w:t>
      </w:r>
      <w:r>
        <w:rPr>
          <w:rFonts w:ascii="宋体" w:hAnsi="宋体" w:eastAsia="宋体" w:cs="宋体"/>
          <w:spacing w:val="-2"/>
          <w:sz w:val="24"/>
          <w:szCs w:val="24"/>
        </w:rPr>
        <w:t>服务全部由符合政策要求的中小企业承接。相关企业（含联合体中的中小企业、签订分</w:t>
      </w:r>
      <w:r>
        <w:rPr>
          <w:rFonts w:ascii="宋体" w:hAnsi="宋体" w:eastAsia="宋体" w:cs="宋体"/>
          <w:spacing w:val="15"/>
          <w:sz w:val="24"/>
          <w:szCs w:val="24"/>
        </w:rPr>
        <w:t xml:space="preserve"> </w:t>
      </w:r>
      <w:r>
        <w:rPr>
          <w:rFonts w:ascii="宋体" w:hAnsi="宋体" w:eastAsia="宋体" w:cs="宋体"/>
          <w:spacing w:val="-1"/>
          <w:sz w:val="24"/>
          <w:szCs w:val="24"/>
        </w:rPr>
        <w:t>包意向协议的中小企业）的具体情况如下：</w:t>
      </w:r>
    </w:p>
    <w:p w14:paraId="626EA947">
      <w:pPr>
        <w:spacing w:before="33" w:line="422" w:lineRule="auto"/>
        <w:ind w:left="12" w:right="51" w:firstLine="449"/>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1"/>
          <w:sz w:val="24"/>
          <w:szCs w:val="24"/>
          <w:u w:val="single" w:color="auto"/>
        </w:rPr>
        <w:t xml:space="preserve"> （标的名称</w:t>
      </w:r>
      <w:r>
        <w:rPr>
          <w:rFonts w:ascii="宋体" w:hAnsi="宋体" w:eastAsia="宋体" w:cs="宋体"/>
          <w:spacing w:val="-9"/>
          <w:sz w:val="24"/>
          <w:szCs w:val="24"/>
          <w:u w:val="single" w:color="auto"/>
        </w:rPr>
        <w:t>）</w:t>
      </w:r>
      <w:r>
        <w:rPr>
          <w:rFonts w:ascii="宋体" w:hAnsi="宋体" w:eastAsia="宋体" w:cs="宋体"/>
          <w:spacing w:val="-3"/>
          <w:sz w:val="24"/>
          <w:szCs w:val="24"/>
          <w:u w:val="single" w:color="auto"/>
        </w:rPr>
        <w:t xml:space="preserve"> </w:t>
      </w:r>
      <w:r>
        <w:rPr>
          <w:rFonts w:ascii="宋体" w:hAnsi="宋体" w:eastAsia="宋体" w:cs="宋体"/>
          <w:spacing w:val="-90"/>
          <w:sz w:val="24"/>
          <w:szCs w:val="24"/>
        </w:rPr>
        <w:t xml:space="preserve"> </w:t>
      </w:r>
      <w:r>
        <w:rPr>
          <w:rFonts w:ascii="宋体" w:hAnsi="宋体" w:eastAsia="宋体" w:cs="宋体"/>
          <w:spacing w:val="-9"/>
          <w:sz w:val="24"/>
          <w:szCs w:val="24"/>
        </w:rPr>
        <w:t>，</w:t>
      </w:r>
      <w:r>
        <w:rPr>
          <w:rFonts w:ascii="宋体" w:hAnsi="宋体" w:eastAsia="宋体" w:cs="宋体"/>
          <w:spacing w:val="-1"/>
          <w:sz w:val="24"/>
          <w:szCs w:val="24"/>
        </w:rPr>
        <w:t>属于</w:t>
      </w:r>
      <w:r>
        <w:rPr>
          <w:rFonts w:ascii="宋体" w:hAnsi="宋体" w:eastAsia="宋体" w:cs="宋体"/>
          <w:spacing w:val="-1"/>
          <w:sz w:val="24"/>
          <w:szCs w:val="24"/>
          <w:u w:val="single" w:color="auto"/>
        </w:rPr>
        <w:t>（采购文件中明确的所属行业）</w:t>
      </w:r>
      <w:r>
        <w:rPr>
          <w:rFonts w:ascii="宋体" w:hAnsi="宋体" w:eastAsia="宋体" w:cs="宋体"/>
          <w:spacing w:val="-1"/>
          <w:sz w:val="24"/>
          <w:szCs w:val="24"/>
        </w:rPr>
        <w:t>行业；承</w:t>
      </w:r>
      <w:r>
        <w:rPr>
          <w:rFonts w:ascii="宋体" w:hAnsi="宋体" w:eastAsia="宋体" w:cs="宋体"/>
          <w:spacing w:val="-2"/>
          <w:sz w:val="24"/>
          <w:szCs w:val="24"/>
        </w:rPr>
        <w:t>接企业为</w:t>
      </w:r>
      <w:r>
        <w:rPr>
          <w:rFonts w:ascii="宋体" w:hAnsi="宋体" w:eastAsia="宋体" w:cs="宋体"/>
          <w:spacing w:val="-2"/>
          <w:sz w:val="24"/>
          <w:szCs w:val="24"/>
          <w:u w:val="single" w:color="auto"/>
        </w:rPr>
        <w:t>（企业</w:t>
      </w:r>
      <w:r>
        <w:rPr>
          <w:rFonts w:ascii="宋体" w:hAnsi="宋体" w:eastAsia="宋体" w:cs="宋体"/>
          <w:sz w:val="24"/>
          <w:szCs w:val="24"/>
        </w:rPr>
        <w:t xml:space="preserve"> </w:t>
      </w:r>
      <w:r>
        <w:rPr>
          <w:rFonts w:ascii="宋体" w:hAnsi="宋体" w:eastAsia="宋体" w:cs="宋体"/>
          <w:spacing w:val="-1"/>
          <w:sz w:val="24"/>
          <w:szCs w:val="24"/>
          <w:u w:val="single" w:color="auto"/>
        </w:rPr>
        <w:t>名称</w:t>
      </w:r>
      <w:r>
        <w:rPr>
          <w:rFonts w:ascii="宋体" w:hAnsi="宋体" w:eastAsia="宋体" w:cs="宋体"/>
          <w:spacing w:val="14"/>
          <w:sz w:val="24"/>
          <w:szCs w:val="24"/>
          <w:u w:val="single" w:color="auto"/>
        </w:rPr>
        <w:t>）</w:t>
      </w:r>
      <w:r>
        <w:rPr>
          <w:rFonts w:ascii="宋体" w:hAnsi="宋体" w:eastAsia="宋体" w:cs="宋体"/>
          <w:spacing w:val="14"/>
          <w:sz w:val="24"/>
          <w:szCs w:val="24"/>
        </w:rPr>
        <w:t>，</w:t>
      </w:r>
      <w:r>
        <w:rPr>
          <w:rFonts w:ascii="宋体" w:hAnsi="宋体" w:eastAsia="宋体" w:cs="宋体"/>
          <w:spacing w:val="-1"/>
          <w:sz w:val="24"/>
          <w:szCs w:val="24"/>
        </w:rPr>
        <w:t>从业人员</w:t>
      </w:r>
      <w:r>
        <w:rPr>
          <w:rFonts w:ascii="宋体" w:hAnsi="宋体" w:eastAsia="宋体" w:cs="宋体"/>
          <w:spacing w:val="-118"/>
          <w:sz w:val="24"/>
          <w:szCs w:val="24"/>
        </w:rPr>
        <w:t xml:space="preserve"> </w:t>
      </w:r>
      <w:r>
        <w:rPr>
          <w:rFonts w:ascii="宋体" w:hAnsi="宋体" w:eastAsia="宋体" w:cs="宋体"/>
          <w:spacing w:val="1"/>
          <w:sz w:val="24"/>
          <w:szCs w:val="24"/>
          <w:u w:val="single" w:color="auto"/>
        </w:rPr>
        <w:t xml:space="preserve">     </w:t>
      </w:r>
      <w:r>
        <w:rPr>
          <w:rFonts w:ascii="宋体" w:hAnsi="宋体" w:eastAsia="宋体" w:cs="宋体"/>
          <w:spacing w:val="-106"/>
          <w:sz w:val="24"/>
          <w:szCs w:val="24"/>
        </w:rPr>
        <w:t xml:space="preserve"> </w:t>
      </w:r>
      <w:r>
        <w:rPr>
          <w:rFonts w:ascii="宋体" w:hAnsi="宋体" w:eastAsia="宋体" w:cs="宋体"/>
          <w:spacing w:val="-1"/>
          <w:sz w:val="24"/>
          <w:szCs w:val="24"/>
        </w:rPr>
        <w:t>人，营业收入为</w:t>
      </w:r>
      <w:r>
        <w:rPr>
          <w:rFonts w:ascii="宋体" w:hAnsi="宋体" w:eastAsia="宋体" w:cs="宋体"/>
          <w:spacing w:val="-119"/>
          <w:sz w:val="24"/>
          <w:szCs w:val="24"/>
        </w:rPr>
        <w:t xml:space="preserve"> </w:t>
      </w:r>
      <w:r>
        <w:rPr>
          <w:rFonts w:ascii="宋体" w:hAnsi="宋体" w:eastAsia="宋体" w:cs="宋体"/>
          <w:spacing w:val="1"/>
          <w:sz w:val="24"/>
          <w:szCs w:val="24"/>
          <w:u w:val="single" w:color="auto"/>
        </w:rPr>
        <w:t xml:space="preserve">     </w:t>
      </w:r>
      <w:r>
        <w:rPr>
          <w:rFonts w:ascii="宋体" w:hAnsi="宋体" w:eastAsia="宋体" w:cs="宋体"/>
          <w:spacing w:val="-102"/>
          <w:sz w:val="24"/>
          <w:szCs w:val="24"/>
        </w:rPr>
        <w:t xml:space="preserve"> </w:t>
      </w:r>
      <w:r>
        <w:rPr>
          <w:rFonts w:ascii="宋体" w:hAnsi="宋体" w:eastAsia="宋体" w:cs="宋体"/>
          <w:spacing w:val="-1"/>
          <w:sz w:val="24"/>
          <w:szCs w:val="24"/>
        </w:rPr>
        <w:t>万元，资产总额为</w:t>
      </w:r>
      <w:r>
        <w:rPr>
          <w:rFonts w:ascii="宋体" w:hAnsi="宋体" w:eastAsia="宋体" w:cs="宋体"/>
          <w:spacing w:val="-1"/>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1"/>
          <w:sz w:val="24"/>
          <w:szCs w:val="24"/>
        </w:rPr>
        <w:t>万元，属于</w:t>
      </w:r>
      <w:r>
        <w:rPr>
          <w:rFonts w:ascii="宋体" w:hAnsi="宋体" w:eastAsia="宋体" w:cs="宋体"/>
          <w:spacing w:val="-1"/>
          <w:sz w:val="24"/>
          <w:szCs w:val="24"/>
          <w:u w:val="single" w:color="auto"/>
        </w:rPr>
        <w:t>（中</w:t>
      </w:r>
      <w:r>
        <w:rPr>
          <w:rFonts w:ascii="宋体" w:hAnsi="宋体" w:eastAsia="宋体" w:cs="宋体"/>
          <w:sz w:val="24"/>
          <w:szCs w:val="24"/>
        </w:rPr>
        <w:t xml:space="preserve"> </w:t>
      </w:r>
      <w:r>
        <w:rPr>
          <w:rFonts w:ascii="宋体" w:hAnsi="宋体" w:eastAsia="宋体" w:cs="宋体"/>
          <w:spacing w:val="-1"/>
          <w:sz w:val="24"/>
          <w:szCs w:val="24"/>
          <w:u w:val="single" w:color="auto"/>
        </w:rPr>
        <w:t>型企业、小型企业、微型企业</w:t>
      </w:r>
      <w:r>
        <w:rPr>
          <w:rFonts w:ascii="宋体" w:hAnsi="宋体" w:eastAsia="宋体" w:cs="宋体"/>
          <w:sz w:val="24"/>
          <w:szCs w:val="24"/>
          <w:u w:val="single" w:color="auto"/>
        </w:rPr>
        <w:t>）</w:t>
      </w:r>
      <w:r>
        <w:rPr>
          <w:rFonts w:ascii="宋体" w:hAnsi="宋体" w:eastAsia="宋体" w:cs="宋体"/>
          <w:sz w:val="24"/>
          <w:szCs w:val="24"/>
        </w:rPr>
        <w:t>；</w:t>
      </w:r>
    </w:p>
    <w:p w14:paraId="392B5F05">
      <w:pPr>
        <w:spacing w:before="33" w:line="378" w:lineRule="exact"/>
        <w:ind w:left="459"/>
        <w:rPr>
          <w:rFonts w:ascii="宋体" w:hAnsi="宋体" w:eastAsia="宋体" w:cs="宋体"/>
          <w:sz w:val="24"/>
          <w:szCs w:val="24"/>
        </w:rPr>
      </w:pPr>
      <w:r>
        <w:rPr>
          <w:rFonts w:ascii="宋体" w:hAnsi="宋体" w:eastAsia="宋体" w:cs="宋体"/>
          <w:spacing w:val="-13"/>
          <w:position w:val="3"/>
          <w:sz w:val="24"/>
          <w:szCs w:val="24"/>
        </w:rPr>
        <w:t>……</w:t>
      </w:r>
    </w:p>
    <w:p w14:paraId="69082279">
      <w:pPr>
        <w:spacing w:before="180" w:line="419" w:lineRule="auto"/>
        <w:ind w:left="14" w:right="51" w:firstLine="456"/>
        <w:rPr>
          <w:rFonts w:ascii="宋体" w:hAnsi="宋体" w:eastAsia="宋体" w:cs="宋体"/>
          <w:sz w:val="24"/>
          <w:szCs w:val="24"/>
        </w:rPr>
      </w:pPr>
      <w:r>
        <w:rPr>
          <w:rFonts w:ascii="宋体" w:hAnsi="宋体" w:eastAsia="宋体" w:cs="宋体"/>
          <w:spacing w:val="-1"/>
          <w:sz w:val="24"/>
          <w:szCs w:val="24"/>
        </w:rPr>
        <w:t>以上企业，不属于大企业的分支机构，不存在控股股东为大企业的</w:t>
      </w:r>
      <w:r>
        <w:rPr>
          <w:rFonts w:ascii="宋体" w:hAnsi="宋体" w:eastAsia="宋体" w:cs="宋体"/>
          <w:spacing w:val="-2"/>
          <w:sz w:val="24"/>
          <w:szCs w:val="24"/>
        </w:rPr>
        <w:t>情形，也不存在</w:t>
      </w:r>
      <w:r>
        <w:rPr>
          <w:rFonts w:ascii="宋体" w:hAnsi="宋体" w:eastAsia="宋体" w:cs="宋体"/>
          <w:sz w:val="24"/>
          <w:szCs w:val="24"/>
        </w:rPr>
        <w:t xml:space="preserve"> </w:t>
      </w:r>
      <w:r>
        <w:rPr>
          <w:rFonts w:ascii="宋体" w:hAnsi="宋体" w:eastAsia="宋体" w:cs="宋体"/>
          <w:spacing w:val="-1"/>
          <w:sz w:val="24"/>
          <w:szCs w:val="24"/>
        </w:rPr>
        <w:t>与大企业的负责人为同一人的情形。</w:t>
      </w:r>
    </w:p>
    <w:p w14:paraId="29F8BDFD">
      <w:pPr>
        <w:spacing w:before="31" w:line="219" w:lineRule="auto"/>
        <w:ind w:left="445"/>
        <w:rPr>
          <w:rFonts w:ascii="宋体" w:hAnsi="宋体" w:eastAsia="宋体" w:cs="宋体"/>
          <w:sz w:val="24"/>
          <w:szCs w:val="24"/>
        </w:rPr>
      </w:pPr>
      <w:r>
        <w:rPr>
          <w:rFonts w:ascii="宋体" w:hAnsi="宋体" w:eastAsia="宋体" w:cs="宋体"/>
          <w:sz w:val="24"/>
          <w:szCs w:val="24"/>
        </w:rPr>
        <w:t>本企业对上述声明内容的真实性负责。如有虚</w:t>
      </w:r>
      <w:r>
        <w:rPr>
          <w:rFonts w:ascii="宋体" w:hAnsi="宋体" w:eastAsia="宋体" w:cs="宋体"/>
          <w:spacing w:val="-1"/>
          <w:sz w:val="24"/>
          <w:szCs w:val="24"/>
        </w:rPr>
        <w:t>假，将依法承担相应责任。</w:t>
      </w:r>
    </w:p>
    <w:p w14:paraId="1D172061">
      <w:pPr>
        <w:pStyle w:val="8"/>
        <w:rPr>
          <w:rFonts w:hint="eastAsia"/>
          <w:color w:val="auto"/>
          <w:highlight w:val="none"/>
          <w:lang w:eastAsia="zh-CN"/>
        </w:rPr>
      </w:pPr>
    </w:p>
    <w:p w14:paraId="65817720">
      <w:pPr>
        <w:keepNext w:val="0"/>
        <w:keepLines w:val="0"/>
        <w:pageBreakBefore w:val="0"/>
        <w:widowControl w:val="0"/>
        <w:kinsoku/>
        <w:wordWrap/>
        <w:overflowPunct/>
        <w:topLinePunct w:val="0"/>
        <w:autoSpaceDE/>
        <w:autoSpaceDN/>
        <w:bidi w:val="0"/>
        <w:adjustRightInd/>
        <w:snapToGrid/>
        <w:spacing w:line="560" w:lineRule="exact"/>
        <w:ind w:firstLine="4228" w:firstLineChars="1762"/>
        <w:textAlignment w:val="auto"/>
        <w:rPr>
          <w:rFonts w:hint="default" w:asciiTheme="minorEastAsia" w:hAnsiTheme="minorEastAsia" w:eastAsiaTheme="minorEastAsia"/>
          <w:color w:val="auto"/>
          <w:sz w:val="24"/>
          <w:szCs w:val="24"/>
          <w:highlight w:val="none"/>
          <w:u w:val="single"/>
          <w:lang w:val="en-US" w:eastAsia="zh-CN"/>
        </w:rPr>
      </w:pPr>
      <w:r>
        <w:rPr>
          <w:rFonts w:hint="eastAsia" w:asciiTheme="minorEastAsia" w:hAnsiTheme="minorEastAsia" w:eastAsiaTheme="minorEastAsia"/>
          <w:color w:val="auto"/>
          <w:sz w:val="24"/>
          <w:szCs w:val="24"/>
          <w:highlight w:val="none"/>
          <w:lang w:val="en-US" w:eastAsia="zh-CN"/>
        </w:rPr>
        <w:t>供应商签章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u w:val="single"/>
          <w:lang w:val="en-US" w:eastAsia="zh-CN"/>
        </w:rPr>
        <w:t xml:space="preserve">                 </w:t>
      </w:r>
    </w:p>
    <w:p w14:paraId="051476E5">
      <w:pPr>
        <w:spacing w:line="360" w:lineRule="auto"/>
        <w:ind w:firstLine="4320" w:firstLineChars="18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56744C73">
      <w:pPr>
        <w:pStyle w:val="26"/>
        <w:spacing w:line="343" w:lineRule="auto"/>
      </w:pPr>
      <w:bookmarkStart w:id="96" w:name="_Toc9439"/>
    </w:p>
    <w:p w14:paraId="7A05FA80">
      <w:pPr>
        <w:spacing w:before="66" w:line="229" w:lineRule="auto"/>
        <w:ind w:left="11"/>
        <w:rPr>
          <w:rFonts w:ascii="宋体" w:hAnsi="宋体" w:eastAsia="宋体" w:cs="宋体"/>
          <w:sz w:val="20"/>
          <w:szCs w:val="20"/>
        </w:rPr>
      </w:pPr>
      <w:r>
        <w:rPr>
          <w:rFonts w:ascii="宋体" w:hAnsi="宋体" w:eastAsia="宋体" w:cs="宋体"/>
          <w:b/>
          <w:bCs/>
          <w:spacing w:val="1"/>
          <w:sz w:val="20"/>
          <w:szCs w:val="20"/>
        </w:rPr>
        <w:t>备注：</w:t>
      </w:r>
    </w:p>
    <w:p w14:paraId="1BD3035A">
      <w:pPr>
        <w:spacing w:before="219" w:line="228" w:lineRule="auto"/>
        <w:ind w:left="24"/>
        <w:rPr>
          <w:rFonts w:ascii="宋体" w:hAnsi="宋体" w:eastAsia="宋体" w:cs="宋体"/>
          <w:sz w:val="20"/>
          <w:szCs w:val="20"/>
        </w:rPr>
      </w:pPr>
      <w:r>
        <w:rPr>
          <w:rFonts w:ascii="宋体" w:hAnsi="宋体" w:eastAsia="宋体" w:cs="宋体"/>
          <w:spacing w:val="9"/>
          <w:sz w:val="20"/>
          <w:szCs w:val="20"/>
        </w:rPr>
        <w:t>1.从业人员、营业收入、资产总额填报上一年数据，无上一年数据的新成</w:t>
      </w:r>
      <w:r>
        <w:rPr>
          <w:rFonts w:ascii="宋体" w:hAnsi="宋体" w:eastAsia="宋体" w:cs="宋体"/>
          <w:spacing w:val="8"/>
          <w:sz w:val="20"/>
          <w:szCs w:val="20"/>
        </w:rPr>
        <w:t>立企业可不填报。</w:t>
      </w:r>
    </w:p>
    <w:p w14:paraId="6E55B7D4">
      <w:pPr>
        <w:spacing w:before="223" w:line="423" w:lineRule="auto"/>
        <w:ind w:left="9" w:right="54" w:firstLine="1"/>
        <w:rPr>
          <w:rFonts w:ascii="宋体" w:hAnsi="宋体" w:eastAsia="宋体" w:cs="宋体"/>
          <w:sz w:val="20"/>
          <w:szCs w:val="20"/>
        </w:rPr>
      </w:pPr>
      <w:r>
        <w:rPr>
          <w:rFonts w:ascii="宋体" w:hAnsi="宋体" w:eastAsia="宋体" w:cs="宋体"/>
          <w:spacing w:val="8"/>
          <w:sz w:val="20"/>
          <w:szCs w:val="20"/>
        </w:rPr>
        <w:t>2.供应商应根据《政府采购促进中小企业</w:t>
      </w:r>
      <w:r>
        <w:rPr>
          <w:rFonts w:ascii="宋体" w:hAnsi="宋体" w:eastAsia="宋体" w:cs="宋体"/>
          <w:spacing w:val="7"/>
          <w:sz w:val="20"/>
          <w:szCs w:val="20"/>
        </w:rPr>
        <w:t>发展管理办法》（财库﹝2020﹞46 号）和《关于印发中小</w:t>
      </w:r>
      <w:r>
        <w:rPr>
          <w:rFonts w:ascii="宋体" w:hAnsi="宋体" w:eastAsia="宋体" w:cs="宋体"/>
          <w:sz w:val="20"/>
          <w:szCs w:val="20"/>
        </w:rPr>
        <w:t xml:space="preserve"> </w:t>
      </w:r>
      <w:r>
        <w:rPr>
          <w:rFonts w:ascii="宋体" w:hAnsi="宋体" w:eastAsia="宋体" w:cs="宋体"/>
          <w:spacing w:val="8"/>
          <w:sz w:val="20"/>
          <w:szCs w:val="20"/>
        </w:rPr>
        <w:t>企业划型标准规定的通知》</w:t>
      </w:r>
      <w:r>
        <w:rPr>
          <w:rFonts w:ascii="宋体" w:hAnsi="宋体" w:eastAsia="宋体" w:cs="宋体"/>
          <w:spacing w:val="-44"/>
          <w:sz w:val="20"/>
          <w:szCs w:val="20"/>
        </w:rPr>
        <w:t xml:space="preserve"> </w:t>
      </w:r>
      <w:r>
        <w:rPr>
          <w:rFonts w:ascii="宋体" w:hAnsi="宋体" w:eastAsia="宋体" w:cs="宋体"/>
          <w:spacing w:val="8"/>
          <w:sz w:val="20"/>
          <w:szCs w:val="20"/>
        </w:rPr>
        <w:t>(工信部联企业〔2011〕300 号)相关规定，如实填写中小企业声明</w:t>
      </w:r>
      <w:r>
        <w:rPr>
          <w:rFonts w:ascii="宋体" w:hAnsi="宋体" w:eastAsia="宋体" w:cs="宋体"/>
          <w:spacing w:val="7"/>
          <w:sz w:val="20"/>
          <w:szCs w:val="20"/>
        </w:rPr>
        <w:t>函。</w:t>
      </w:r>
      <w:r>
        <w:rPr>
          <w:rFonts w:ascii="宋体" w:hAnsi="宋体" w:eastAsia="宋体" w:cs="宋体"/>
          <w:sz w:val="20"/>
          <w:szCs w:val="20"/>
        </w:rPr>
        <w:t xml:space="preserve"> </w:t>
      </w:r>
      <w:r>
        <w:rPr>
          <w:rFonts w:ascii="宋体" w:hAnsi="宋体" w:eastAsia="宋体" w:cs="宋体"/>
          <w:spacing w:val="10"/>
          <w:sz w:val="20"/>
          <w:szCs w:val="20"/>
        </w:rPr>
        <w:t>如有虚假，将依法承担相应责任。供应商可自行登录工业和信息化部官</w:t>
      </w:r>
      <w:r>
        <w:rPr>
          <w:rFonts w:ascii="宋体" w:hAnsi="宋体" w:eastAsia="宋体" w:cs="宋体"/>
          <w:spacing w:val="9"/>
          <w:sz w:val="20"/>
          <w:szCs w:val="20"/>
        </w:rPr>
        <w:t>网进行中小企业规模类型自</w:t>
      </w:r>
      <w:r>
        <w:rPr>
          <w:rFonts w:ascii="宋体" w:hAnsi="宋体" w:eastAsia="宋体" w:cs="宋体"/>
          <w:sz w:val="20"/>
          <w:szCs w:val="20"/>
        </w:rPr>
        <w:t xml:space="preserve"> </w:t>
      </w:r>
      <w:r>
        <w:rPr>
          <w:rFonts w:ascii="宋体" w:hAnsi="宋体" w:eastAsia="宋体" w:cs="宋体"/>
          <w:spacing w:val="10"/>
          <w:sz w:val="20"/>
          <w:szCs w:val="20"/>
        </w:rPr>
        <w:t xml:space="preserve">测（查询网址 </w:t>
      </w:r>
      <w:r>
        <w:rPr>
          <w:rFonts w:ascii="宋体" w:hAnsi="宋体" w:eastAsia="宋体" w:cs="宋体"/>
          <w:sz w:val="20"/>
          <w:szCs w:val="20"/>
        </w:rPr>
        <w:t>https</w:t>
      </w:r>
      <w:r>
        <w:rPr>
          <w:rFonts w:ascii="宋体" w:hAnsi="宋体" w:eastAsia="宋体" w:cs="宋体"/>
          <w:spacing w:val="10"/>
          <w:sz w:val="20"/>
          <w:szCs w:val="20"/>
        </w:rPr>
        <w:t>://</w:t>
      </w:r>
      <w:r>
        <w:rPr>
          <w:rFonts w:ascii="宋体" w:hAnsi="宋体" w:eastAsia="宋体" w:cs="宋体"/>
          <w:sz w:val="20"/>
          <w:szCs w:val="20"/>
        </w:rPr>
        <w:t>www</w:t>
      </w:r>
      <w:r>
        <w:rPr>
          <w:rFonts w:ascii="宋体" w:hAnsi="宋体" w:eastAsia="宋体" w:cs="宋体"/>
          <w:spacing w:val="10"/>
          <w:sz w:val="20"/>
          <w:szCs w:val="20"/>
        </w:rPr>
        <w:t>.</w:t>
      </w:r>
      <w:r>
        <w:rPr>
          <w:rFonts w:ascii="宋体" w:hAnsi="宋体" w:eastAsia="宋体" w:cs="宋体"/>
          <w:sz w:val="20"/>
          <w:szCs w:val="20"/>
        </w:rPr>
        <w:t>miit</w:t>
      </w:r>
      <w:r>
        <w:rPr>
          <w:rFonts w:ascii="宋体" w:hAnsi="宋体" w:eastAsia="宋体" w:cs="宋体"/>
          <w:spacing w:val="10"/>
          <w:sz w:val="20"/>
          <w:szCs w:val="20"/>
        </w:rPr>
        <w:t>.</w:t>
      </w:r>
      <w:r>
        <w:rPr>
          <w:rFonts w:ascii="宋体" w:hAnsi="宋体" w:eastAsia="宋体" w:cs="宋体"/>
          <w:sz w:val="20"/>
          <w:szCs w:val="20"/>
        </w:rPr>
        <w:t>gov</w:t>
      </w:r>
      <w:r>
        <w:rPr>
          <w:rFonts w:ascii="宋体" w:hAnsi="宋体" w:eastAsia="宋体" w:cs="宋体"/>
          <w:spacing w:val="10"/>
          <w:sz w:val="20"/>
          <w:szCs w:val="20"/>
        </w:rPr>
        <w:t>.</w:t>
      </w:r>
      <w:r>
        <w:rPr>
          <w:rFonts w:ascii="宋体" w:hAnsi="宋体" w:eastAsia="宋体" w:cs="宋体"/>
          <w:sz w:val="20"/>
          <w:szCs w:val="20"/>
        </w:rPr>
        <w:t>cn</w:t>
      </w:r>
      <w:r>
        <w:rPr>
          <w:rFonts w:ascii="宋体" w:hAnsi="宋体" w:eastAsia="宋体" w:cs="宋体"/>
          <w:spacing w:val="10"/>
          <w:sz w:val="20"/>
          <w:szCs w:val="20"/>
        </w:rPr>
        <w:t>/）。</w:t>
      </w:r>
    </w:p>
    <w:p w14:paraId="6268F743">
      <w:pPr>
        <w:spacing w:before="38" w:line="417" w:lineRule="auto"/>
        <w:ind w:left="6" w:right="146" w:firstLine="5"/>
        <w:rPr>
          <w:rFonts w:ascii="宋体" w:hAnsi="宋体" w:eastAsia="宋体" w:cs="宋体"/>
          <w:sz w:val="20"/>
          <w:szCs w:val="20"/>
        </w:rPr>
      </w:pPr>
      <w:r>
        <w:rPr>
          <w:rFonts w:ascii="宋体" w:hAnsi="宋体" w:eastAsia="宋体" w:cs="宋体"/>
          <w:spacing w:val="7"/>
          <w:sz w:val="20"/>
          <w:szCs w:val="20"/>
        </w:rPr>
        <w:t>3.如供应商提供的《中小企业声明函》</w:t>
      </w:r>
      <w:r>
        <w:rPr>
          <w:rFonts w:ascii="宋体" w:hAnsi="宋体" w:eastAsia="宋体" w:cs="宋体"/>
          <w:spacing w:val="-55"/>
          <w:sz w:val="20"/>
          <w:szCs w:val="20"/>
        </w:rPr>
        <w:t xml:space="preserve"> </w:t>
      </w:r>
      <w:r>
        <w:rPr>
          <w:rFonts w:ascii="宋体" w:hAnsi="宋体" w:eastAsia="宋体" w:cs="宋体"/>
          <w:spacing w:val="7"/>
          <w:sz w:val="20"/>
          <w:szCs w:val="20"/>
        </w:rPr>
        <w:t>内容不实，</w:t>
      </w:r>
      <w:r>
        <w:rPr>
          <w:rFonts w:ascii="宋体" w:hAnsi="宋体" w:eastAsia="宋体" w:cs="宋体"/>
          <w:spacing w:val="6"/>
          <w:sz w:val="20"/>
          <w:szCs w:val="20"/>
        </w:rPr>
        <w:t>属于“隐瞒真实情况，提供虚假资料</w:t>
      </w:r>
      <w:r>
        <w:rPr>
          <w:rFonts w:ascii="宋体" w:hAnsi="宋体" w:eastAsia="宋体" w:cs="宋体"/>
          <w:spacing w:val="-70"/>
          <w:sz w:val="20"/>
          <w:szCs w:val="20"/>
        </w:rPr>
        <w:t xml:space="preserve"> </w:t>
      </w:r>
      <w:r>
        <w:rPr>
          <w:rFonts w:ascii="宋体" w:hAnsi="宋体" w:eastAsia="宋体" w:cs="宋体"/>
          <w:spacing w:val="6"/>
          <w:sz w:val="20"/>
          <w:szCs w:val="20"/>
        </w:rPr>
        <w:t>”情形的，</w:t>
      </w:r>
      <w:r>
        <w:rPr>
          <w:rFonts w:ascii="宋体" w:hAnsi="宋体" w:eastAsia="宋体" w:cs="宋体"/>
          <w:sz w:val="20"/>
          <w:szCs w:val="20"/>
        </w:rPr>
        <w:t xml:space="preserve"> </w:t>
      </w:r>
      <w:r>
        <w:rPr>
          <w:rFonts w:ascii="宋体" w:hAnsi="宋体" w:eastAsia="宋体" w:cs="宋体"/>
          <w:spacing w:val="8"/>
          <w:sz w:val="20"/>
          <w:szCs w:val="20"/>
        </w:rPr>
        <w:t>将依照有关规定追究相应责任。</w:t>
      </w:r>
    </w:p>
    <w:p w14:paraId="75E015B8">
      <w:pPr>
        <w:pStyle w:val="8"/>
        <w:shd w:val="clear" w:color="auto" w:fill="FFFFFF"/>
        <w:jc w:val="center"/>
        <w:rPr>
          <w:rFonts w:hint="eastAsia"/>
          <w:color w:val="auto"/>
          <w:sz w:val="28"/>
          <w:szCs w:val="28"/>
          <w:highlight w:val="none"/>
          <w:lang w:val="en-US" w:eastAsia="zh-CN"/>
        </w:rPr>
      </w:pPr>
    </w:p>
    <w:bookmarkEnd w:id="96"/>
    <w:p w14:paraId="0C530082">
      <w:pPr>
        <w:pStyle w:val="26"/>
        <w:spacing w:line="292" w:lineRule="auto"/>
      </w:pPr>
    </w:p>
    <w:p w14:paraId="33CE5D11">
      <w:pPr>
        <w:spacing w:before="91" w:line="220" w:lineRule="auto"/>
        <w:ind w:left="2725"/>
        <w:outlineLvl w:val="1"/>
        <w:rPr>
          <w:rFonts w:ascii="宋体" w:hAnsi="宋体" w:eastAsia="宋体" w:cs="宋体"/>
          <w:sz w:val="28"/>
          <w:szCs w:val="28"/>
        </w:rPr>
      </w:pPr>
      <w:r>
        <w:rPr>
          <w:rFonts w:ascii="宋体" w:hAnsi="宋体" w:eastAsia="宋体" w:cs="宋体"/>
          <w:b/>
          <w:bCs/>
          <w:spacing w:val="-4"/>
          <w:sz w:val="28"/>
          <w:szCs w:val="28"/>
        </w:rPr>
        <w:t>九、残疾人福利性单位声明函</w:t>
      </w:r>
    </w:p>
    <w:p w14:paraId="3D48F0F0">
      <w:pPr>
        <w:spacing w:before="165" w:line="227" w:lineRule="auto"/>
        <w:ind w:left="2700"/>
        <w:rPr>
          <w:rFonts w:ascii="宋体" w:hAnsi="宋体" w:eastAsia="宋体" w:cs="宋体"/>
          <w:sz w:val="24"/>
          <w:szCs w:val="24"/>
        </w:rPr>
      </w:pPr>
      <w:r>
        <w:rPr>
          <w:rFonts w:ascii="宋体" w:hAnsi="宋体" w:eastAsia="宋体" w:cs="宋体"/>
          <w:spacing w:val="7"/>
          <w:sz w:val="24"/>
          <w:szCs w:val="24"/>
        </w:rPr>
        <w:t>（非残疾人福利性单位，不需此件）</w:t>
      </w:r>
    </w:p>
    <w:p w14:paraId="7EF900E6">
      <w:pPr>
        <w:pStyle w:val="26"/>
        <w:spacing w:line="383" w:lineRule="auto"/>
      </w:pPr>
    </w:p>
    <w:p w14:paraId="0DFB1359">
      <w:pPr>
        <w:spacing w:before="78" w:line="475" w:lineRule="auto"/>
        <w:ind w:left="88" w:right="40" w:firstLine="481"/>
        <w:jc w:val="both"/>
        <w:rPr>
          <w:rFonts w:ascii="宋体" w:hAnsi="宋体" w:eastAsia="宋体" w:cs="宋体"/>
          <w:sz w:val="24"/>
          <w:szCs w:val="24"/>
        </w:rPr>
      </w:pPr>
      <w:r>
        <w:rPr>
          <w:rFonts w:ascii="宋体" w:hAnsi="宋体" w:eastAsia="宋体" w:cs="宋体"/>
          <w:sz w:val="24"/>
          <w:szCs w:val="24"/>
        </w:rPr>
        <w:t>本单位郑重声明，根据《财政部</w:t>
      </w:r>
      <w:r>
        <w:rPr>
          <w:rFonts w:ascii="宋体" w:hAnsi="宋体" w:eastAsia="宋体" w:cs="宋体"/>
          <w:spacing w:val="37"/>
          <w:sz w:val="24"/>
          <w:szCs w:val="24"/>
        </w:rPr>
        <w:t xml:space="preserve"> </w:t>
      </w:r>
      <w:r>
        <w:rPr>
          <w:rFonts w:ascii="宋体" w:hAnsi="宋体" w:eastAsia="宋体" w:cs="宋体"/>
          <w:sz w:val="24"/>
          <w:szCs w:val="24"/>
        </w:rPr>
        <w:t>民政部</w:t>
      </w:r>
      <w:r>
        <w:rPr>
          <w:rFonts w:ascii="宋体" w:hAnsi="宋体" w:eastAsia="宋体" w:cs="宋体"/>
          <w:spacing w:val="35"/>
          <w:sz w:val="24"/>
          <w:szCs w:val="24"/>
        </w:rPr>
        <w:t xml:space="preserve"> </w:t>
      </w:r>
      <w:r>
        <w:rPr>
          <w:rFonts w:ascii="宋体" w:hAnsi="宋体" w:eastAsia="宋体" w:cs="宋体"/>
          <w:sz w:val="24"/>
          <w:szCs w:val="24"/>
        </w:rPr>
        <w:t>中国残</w:t>
      </w:r>
      <w:r>
        <w:rPr>
          <w:rFonts w:ascii="宋体" w:hAnsi="宋体" w:eastAsia="宋体" w:cs="宋体"/>
          <w:spacing w:val="-1"/>
          <w:sz w:val="24"/>
          <w:szCs w:val="24"/>
        </w:rPr>
        <w:t>疾人联合会关于促进残疾人就业</w:t>
      </w:r>
      <w:r>
        <w:rPr>
          <w:rFonts w:ascii="宋体" w:hAnsi="宋体" w:eastAsia="宋体" w:cs="宋体"/>
          <w:sz w:val="24"/>
          <w:szCs w:val="24"/>
        </w:rPr>
        <w:t xml:space="preserve"> </w:t>
      </w:r>
      <w:r>
        <w:rPr>
          <w:rFonts w:ascii="宋体" w:hAnsi="宋体" w:eastAsia="宋体" w:cs="宋体"/>
          <w:spacing w:val="-4"/>
          <w:sz w:val="24"/>
          <w:szCs w:val="24"/>
        </w:rPr>
        <w:t>政府采购政策的通知》（财库〔2017〕141号）的规定，本单</w:t>
      </w:r>
      <w:r>
        <w:rPr>
          <w:rFonts w:ascii="宋体" w:hAnsi="宋体" w:eastAsia="宋体" w:cs="宋体"/>
          <w:spacing w:val="-5"/>
          <w:sz w:val="24"/>
          <w:szCs w:val="24"/>
        </w:rPr>
        <w:t>位为□ 符合□不符合（对</w:t>
      </w:r>
      <w:r>
        <w:rPr>
          <w:rFonts w:ascii="宋体" w:hAnsi="宋体" w:eastAsia="宋体" w:cs="宋体"/>
          <w:sz w:val="24"/>
          <w:szCs w:val="24"/>
        </w:rPr>
        <w:t xml:space="preserve"> </w:t>
      </w:r>
      <w:r>
        <w:rPr>
          <w:rFonts w:ascii="宋体" w:hAnsi="宋体" w:eastAsia="宋体" w:cs="宋体"/>
          <w:spacing w:val="2"/>
          <w:sz w:val="24"/>
          <w:szCs w:val="24"/>
        </w:rPr>
        <w:t>应请勾选）条件的残疾人福利性单位，且本单位参</w:t>
      </w:r>
      <w:r>
        <w:rPr>
          <w:rFonts w:ascii="宋体" w:hAnsi="宋体" w:eastAsia="宋体" w:cs="宋体"/>
          <w:spacing w:val="1"/>
          <w:sz w:val="24"/>
          <w:szCs w:val="24"/>
        </w:rPr>
        <w:t>加本项目采购活动提供本单位制造</w:t>
      </w:r>
      <w:r>
        <w:rPr>
          <w:rFonts w:ascii="宋体" w:hAnsi="宋体" w:eastAsia="宋体" w:cs="宋体"/>
          <w:sz w:val="24"/>
          <w:szCs w:val="24"/>
        </w:rPr>
        <w:t xml:space="preserve"> </w:t>
      </w:r>
      <w:r>
        <w:rPr>
          <w:rFonts w:ascii="宋体" w:hAnsi="宋体" w:eastAsia="宋体" w:cs="宋体"/>
          <w:spacing w:val="2"/>
          <w:sz w:val="24"/>
          <w:szCs w:val="24"/>
        </w:rPr>
        <w:t>的服务，或者提供其他□符合□不符合（对应请勾选</w:t>
      </w:r>
      <w:r>
        <w:rPr>
          <w:rFonts w:ascii="宋体" w:hAnsi="宋体" w:eastAsia="宋体" w:cs="宋体"/>
          <w:spacing w:val="1"/>
          <w:sz w:val="24"/>
          <w:szCs w:val="24"/>
        </w:rPr>
        <w:t>）残疾人福利性单位制造的服务</w:t>
      </w:r>
      <w:r>
        <w:rPr>
          <w:rFonts w:ascii="宋体" w:hAnsi="宋体" w:eastAsia="宋体" w:cs="宋体"/>
          <w:sz w:val="24"/>
          <w:szCs w:val="24"/>
        </w:rPr>
        <w:t xml:space="preserve"> </w:t>
      </w:r>
      <w:r>
        <w:rPr>
          <w:rFonts w:ascii="宋体" w:hAnsi="宋体" w:eastAsia="宋体" w:cs="宋体"/>
          <w:spacing w:val="-1"/>
          <w:sz w:val="24"/>
          <w:szCs w:val="24"/>
        </w:rPr>
        <w:t>（不包括使用非残疾人福利性单位注册商标的货物）。</w:t>
      </w:r>
    </w:p>
    <w:p w14:paraId="475AD8D0">
      <w:pPr>
        <w:spacing w:before="34" w:line="219" w:lineRule="auto"/>
        <w:ind w:left="569"/>
        <w:rPr>
          <w:rFonts w:ascii="宋体" w:hAnsi="宋体" w:eastAsia="宋体" w:cs="宋体"/>
          <w:sz w:val="24"/>
          <w:szCs w:val="24"/>
        </w:rPr>
      </w:pPr>
      <w:r>
        <w:rPr>
          <w:rFonts w:ascii="宋体" w:hAnsi="宋体" w:eastAsia="宋体" w:cs="宋体"/>
          <w:spacing w:val="-1"/>
          <w:sz w:val="24"/>
          <w:szCs w:val="24"/>
        </w:rPr>
        <w:t>本单位对上述声明的真实性负责。如有虚假，将依法承担相应责任。</w:t>
      </w:r>
    </w:p>
    <w:p w14:paraId="752ACF4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79015026">
      <w:pPr>
        <w:spacing w:line="360" w:lineRule="auto"/>
        <w:ind w:firstLine="4228" w:firstLineChars="1762"/>
        <w:rPr>
          <w:rFonts w:ascii="宋体" w:hAnsi="宋体"/>
          <w:b w:val="0"/>
          <w:bCs/>
          <w:color w:val="auto"/>
          <w:sz w:val="24"/>
          <w:highlight w:val="none"/>
        </w:rPr>
      </w:pPr>
      <w:r>
        <w:rPr>
          <w:rFonts w:hint="eastAsia" w:ascii="宋体" w:hAnsi="宋体"/>
          <w:b w:val="0"/>
          <w:bCs/>
          <w:color w:val="auto"/>
          <w:sz w:val="24"/>
          <w:highlight w:val="none"/>
          <w:lang w:val="en-US" w:eastAsia="zh-CN"/>
        </w:rPr>
        <w:t>供应商签章</w:t>
      </w:r>
      <w:r>
        <w:rPr>
          <w:rFonts w:hint="eastAsia" w:ascii="宋体" w:hAnsi="宋体"/>
          <w:b w:val="0"/>
          <w:bCs/>
          <w:color w:val="auto"/>
          <w:sz w:val="24"/>
          <w:highlight w:val="none"/>
        </w:rPr>
        <w:t>：_________________</w:t>
      </w:r>
      <w:r>
        <w:rPr>
          <w:rFonts w:ascii="宋体" w:hAnsi="宋体"/>
          <w:b w:val="0"/>
          <w:bCs/>
          <w:color w:val="auto"/>
          <w:sz w:val="24"/>
          <w:highlight w:val="none"/>
        </w:rPr>
        <w:t xml:space="preserve">                   </w:t>
      </w:r>
    </w:p>
    <w:p w14:paraId="3D71E282">
      <w:pPr>
        <w:spacing w:line="360" w:lineRule="auto"/>
        <w:ind w:firstLine="4410" w:firstLineChars="2100"/>
        <w:rPr>
          <w:rFonts w:ascii="宋体"/>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u w:val="single"/>
          <w:lang w:val="en-US" w:eastAsia="zh-CN"/>
        </w:rPr>
        <w:t xml:space="preserve">                   </w:t>
      </w:r>
      <w:r>
        <w:rPr>
          <w:color w:val="auto"/>
          <w:szCs w:val="21"/>
          <w:highlight w:val="none"/>
          <w:u w:val="single"/>
        </w:rPr>
        <w:t xml:space="preserve">  </w:t>
      </w:r>
    </w:p>
    <w:p w14:paraId="1ACE8FFC">
      <w:pPr>
        <w:spacing w:after="152" w:line="259" w:lineRule="auto"/>
        <w:ind w:left="11"/>
        <w:rPr>
          <w:color w:val="auto"/>
          <w:highlight w:val="none"/>
        </w:rPr>
      </w:pPr>
      <w:r>
        <w:rPr>
          <w:color w:val="auto"/>
          <w:highlight w:val="none"/>
        </w:rPr>
        <w:t xml:space="preserve"> </w:t>
      </w:r>
    </w:p>
    <w:p w14:paraId="001B0269">
      <w:pPr>
        <w:spacing w:after="222"/>
        <w:ind w:left="19" w:right="2"/>
        <w:rPr>
          <w:color w:val="auto"/>
          <w:highlight w:val="none"/>
        </w:rPr>
      </w:pPr>
      <w:r>
        <w:rPr>
          <w:color w:val="auto"/>
          <w:highlight w:val="none"/>
        </w:rPr>
        <w:t xml:space="preserve">备注： </w:t>
      </w:r>
    </w:p>
    <w:p w14:paraId="3BF1568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6B7FC36D">
      <w:pPr>
        <w:ind w:right="480"/>
        <w:jc w:val="center"/>
        <w:rPr>
          <w:rFonts w:ascii="仿宋" w:hAnsi="仿宋" w:eastAsia="仿宋" w:cs="仿宋"/>
          <w:b/>
          <w:bCs/>
          <w:color w:val="auto"/>
          <w:sz w:val="24"/>
          <w:highlight w:val="none"/>
        </w:rPr>
      </w:pPr>
    </w:p>
    <w:p w14:paraId="164E85A4">
      <w:r>
        <w:rPr>
          <w:rFonts w:ascii="仿宋" w:hAnsi="仿宋" w:eastAsia="仿宋" w:cs="仿宋"/>
          <w:b/>
          <w:bCs/>
          <w:color w:val="auto"/>
          <w:sz w:val="24"/>
          <w:highlight w:val="none"/>
        </w:rPr>
        <w:br w:type="page"/>
      </w:r>
    </w:p>
    <w:p w14:paraId="5AE36471">
      <w:pPr>
        <w:spacing w:before="91" w:line="219" w:lineRule="auto"/>
        <w:ind w:left="3422"/>
        <w:outlineLvl w:val="1"/>
        <w:rPr>
          <w:rFonts w:ascii="宋体" w:hAnsi="宋体" w:eastAsia="宋体" w:cs="宋体"/>
          <w:sz w:val="28"/>
          <w:szCs w:val="28"/>
        </w:rPr>
      </w:pPr>
      <w:r>
        <w:rPr>
          <w:rFonts w:ascii="宋体" w:hAnsi="宋体" w:eastAsia="宋体" w:cs="宋体"/>
          <w:b/>
          <w:bCs/>
          <w:spacing w:val="-4"/>
          <w:sz w:val="28"/>
          <w:szCs w:val="28"/>
        </w:rPr>
        <w:t>十、供应商声明函</w:t>
      </w:r>
    </w:p>
    <w:p w14:paraId="4BE91B9A">
      <w:pPr>
        <w:pStyle w:val="26"/>
        <w:spacing w:line="246" w:lineRule="auto"/>
      </w:pPr>
    </w:p>
    <w:p w14:paraId="0FB09A3C">
      <w:pPr>
        <w:spacing w:before="81" w:line="204" w:lineRule="auto"/>
        <w:ind w:left="2218"/>
        <w:rPr>
          <w:rFonts w:ascii="宋体" w:hAnsi="宋体" w:eastAsia="宋体" w:cs="宋体"/>
          <w:sz w:val="25"/>
          <w:szCs w:val="25"/>
        </w:rPr>
      </w:pPr>
      <w:r>
        <w:rPr>
          <w:rFonts w:ascii="Times New Roman" w:hAnsi="Times New Roman" w:eastAsia="Times New Roman" w:cs="Times New Roman"/>
          <w:b/>
          <w:bCs/>
          <w:i/>
          <w:iCs/>
          <w:spacing w:val="-8"/>
          <w:sz w:val="24"/>
          <w:szCs w:val="24"/>
        </w:rPr>
        <w:t>(</w:t>
      </w:r>
      <w:r>
        <w:rPr>
          <w:rFonts w:ascii="宋体" w:hAnsi="宋体" w:eastAsia="宋体" w:cs="宋体"/>
          <w:b/>
          <w:bCs/>
          <w:i/>
          <w:iCs/>
          <w:spacing w:val="-8"/>
          <w:sz w:val="25"/>
          <w:szCs w:val="25"/>
        </w:rPr>
        <w:t>联合体参加谈判的，联合体双方均须提供）</w:t>
      </w:r>
    </w:p>
    <w:p w14:paraId="330A3AC1">
      <w:pPr>
        <w:pStyle w:val="26"/>
        <w:spacing w:line="344" w:lineRule="auto"/>
      </w:pPr>
    </w:p>
    <w:p w14:paraId="2D9ADA3E">
      <w:pPr>
        <w:spacing w:before="78" w:line="219" w:lineRule="auto"/>
        <w:jc w:val="right"/>
        <w:outlineLvl w:val="1"/>
        <w:rPr>
          <w:rFonts w:ascii="宋体" w:hAnsi="宋体" w:eastAsia="宋体" w:cs="宋体"/>
          <w:sz w:val="24"/>
          <w:szCs w:val="24"/>
        </w:rPr>
      </w:pPr>
      <w:r>
        <w:rPr>
          <w:rFonts w:ascii="宋体" w:hAnsi="宋体" w:eastAsia="宋体" w:cs="宋体"/>
          <w:spacing w:val="-5"/>
          <w:sz w:val="24"/>
          <w:szCs w:val="24"/>
        </w:rPr>
        <w:t>根据《中华人民共和国政府采购法》及《中华人民共和国政府采购法实施条例》 的</w:t>
      </w:r>
    </w:p>
    <w:p w14:paraId="40CDA39A">
      <w:pPr>
        <w:spacing w:before="183" w:line="220" w:lineRule="auto"/>
        <w:ind w:left="10"/>
        <w:rPr>
          <w:rFonts w:ascii="宋体" w:hAnsi="宋体" w:eastAsia="宋体" w:cs="宋体"/>
          <w:sz w:val="24"/>
          <w:szCs w:val="24"/>
        </w:rPr>
      </w:pPr>
      <w:r>
        <w:rPr>
          <w:rFonts w:ascii="宋体" w:hAnsi="宋体" w:eastAsia="宋体" w:cs="宋体"/>
          <w:spacing w:val="-4"/>
          <w:sz w:val="24"/>
          <w:szCs w:val="24"/>
        </w:rPr>
        <w:t>规定，</w:t>
      </w:r>
    </w:p>
    <w:p w14:paraId="10BB0F49">
      <w:pPr>
        <w:spacing w:before="181" w:line="219" w:lineRule="auto"/>
        <w:ind w:left="507"/>
        <w:outlineLvl w:val="1"/>
        <w:rPr>
          <w:rFonts w:ascii="宋体" w:hAnsi="宋体" w:eastAsia="宋体" w:cs="宋体"/>
          <w:sz w:val="24"/>
          <w:szCs w:val="24"/>
        </w:rPr>
      </w:pPr>
      <w:r>
        <w:rPr>
          <w:rFonts w:ascii="宋体" w:hAnsi="宋体" w:eastAsia="宋体" w:cs="宋体"/>
          <w:spacing w:val="-1"/>
          <w:sz w:val="24"/>
          <w:szCs w:val="24"/>
        </w:rPr>
        <w:t>1、本单位郑重声明：我单位完全符合《中华人民共和国政府采购法》第二十二条</w:t>
      </w:r>
    </w:p>
    <w:p w14:paraId="28CC819D">
      <w:pPr>
        <w:spacing w:before="183" w:line="219" w:lineRule="auto"/>
        <w:ind w:left="10"/>
        <w:rPr>
          <w:rFonts w:ascii="宋体" w:hAnsi="宋体" w:eastAsia="宋体" w:cs="宋体"/>
          <w:sz w:val="24"/>
          <w:szCs w:val="24"/>
        </w:rPr>
      </w:pPr>
      <w:r>
        <w:rPr>
          <w:rFonts w:ascii="宋体" w:hAnsi="宋体" w:eastAsia="宋体" w:cs="宋体"/>
          <w:spacing w:val="-1"/>
          <w:sz w:val="24"/>
          <w:szCs w:val="24"/>
        </w:rPr>
        <w:t>规定及本项目所要求的资格条件：</w:t>
      </w:r>
    </w:p>
    <w:p w14:paraId="27A63FDF">
      <w:pPr>
        <w:spacing w:before="184" w:line="219" w:lineRule="auto"/>
        <w:ind w:left="501"/>
        <w:outlineLvl w:val="1"/>
        <w:rPr>
          <w:rFonts w:ascii="宋体" w:hAnsi="宋体" w:eastAsia="宋体" w:cs="宋体"/>
          <w:sz w:val="24"/>
          <w:szCs w:val="24"/>
        </w:rPr>
      </w:pPr>
      <w:r>
        <w:rPr>
          <w:rFonts w:ascii="宋体" w:hAnsi="宋体" w:eastAsia="宋体" w:cs="宋体"/>
          <w:spacing w:val="-2"/>
          <w:sz w:val="24"/>
          <w:szCs w:val="24"/>
        </w:rPr>
        <w:t>（1）具有独立承担民事责任的能力；</w:t>
      </w:r>
    </w:p>
    <w:p w14:paraId="6958A351">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（2）具有良好的商业信誉和健全的财务会计制度；</w:t>
      </w:r>
    </w:p>
    <w:p w14:paraId="5343AA2F">
      <w:pPr>
        <w:spacing w:before="184" w:line="219" w:lineRule="auto"/>
        <w:ind w:left="501"/>
        <w:outlineLvl w:val="1"/>
        <w:rPr>
          <w:rFonts w:ascii="宋体" w:hAnsi="宋体" w:eastAsia="宋体" w:cs="宋体"/>
          <w:sz w:val="24"/>
          <w:szCs w:val="24"/>
        </w:rPr>
      </w:pPr>
      <w:r>
        <w:rPr>
          <w:rFonts w:ascii="宋体" w:hAnsi="宋体" w:eastAsia="宋体" w:cs="宋体"/>
          <w:spacing w:val="-1"/>
          <w:sz w:val="24"/>
          <w:szCs w:val="24"/>
        </w:rPr>
        <w:t>（3）具有履行合同所必需的设备和专业技术能力；</w:t>
      </w:r>
    </w:p>
    <w:p w14:paraId="175B675C">
      <w:pPr>
        <w:spacing w:before="182" w:line="219" w:lineRule="auto"/>
        <w:ind w:left="501"/>
        <w:outlineLvl w:val="1"/>
        <w:rPr>
          <w:rFonts w:ascii="宋体" w:hAnsi="宋体" w:eastAsia="宋体" w:cs="宋体"/>
          <w:sz w:val="24"/>
          <w:szCs w:val="24"/>
        </w:rPr>
      </w:pPr>
      <w:r>
        <w:rPr>
          <w:rFonts w:ascii="宋体" w:hAnsi="宋体" w:eastAsia="宋体" w:cs="宋体"/>
          <w:spacing w:val="-1"/>
          <w:sz w:val="24"/>
          <w:szCs w:val="24"/>
        </w:rPr>
        <w:t>（4）有依法缴纳税收和社会保障资金的良好记录；</w:t>
      </w:r>
    </w:p>
    <w:p w14:paraId="1E950950">
      <w:pPr>
        <w:spacing w:before="184" w:line="219" w:lineRule="auto"/>
        <w:ind w:left="501"/>
        <w:outlineLvl w:val="1"/>
        <w:rPr>
          <w:rFonts w:ascii="宋体" w:hAnsi="宋体" w:eastAsia="宋体" w:cs="宋体"/>
          <w:sz w:val="24"/>
          <w:szCs w:val="24"/>
        </w:rPr>
      </w:pPr>
      <w:r>
        <w:rPr>
          <w:rFonts w:ascii="宋体" w:hAnsi="宋体" w:eastAsia="宋体" w:cs="宋体"/>
          <w:spacing w:val="-1"/>
          <w:sz w:val="24"/>
          <w:szCs w:val="24"/>
        </w:rPr>
        <w:t>（5）参加政府采购活动前三年内，在经营活动中没有重大违法记录，包括：我单</w:t>
      </w:r>
    </w:p>
    <w:p w14:paraId="6562AC80">
      <w:pPr>
        <w:spacing w:before="184" w:line="347" w:lineRule="auto"/>
        <w:ind w:left="12" w:hanging="3"/>
        <w:rPr>
          <w:rFonts w:ascii="宋体" w:hAnsi="宋体" w:eastAsia="宋体" w:cs="宋体"/>
          <w:sz w:val="24"/>
          <w:szCs w:val="24"/>
        </w:rPr>
      </w:pPr>
      <w:r>
        <w:rPr>
          <w:rFonts w:ascii="宋体" w:hAnsi="宋体" w:eastAsia="宋体" w:cs="宋体"/>
          <w:spacing w:val="-2"/>
          <w:sz w:val="24"/>
          <w:szCs w:val="24"/>
        </w:rPr>
        <w:t>位因违法经营受到刑事处罚或者责令停产停业、吊销许可证或者执照、较大数额罚款等</w:t>
      </w:r>
      <w:r>
        <w:rPr>
          <w:rFonts w:ascii="宋体" w:hAnsi="宋体" w:eastAsia="宋体" w:cs="宋体"/>
          <w:spacing w:val="15"/>
          <w:sz w:val="24"/>
          <w:szCs w:val="24"/>
        </w:rPr>
        <w:t xml:space="preserve"> </w:t>
      </w:r>
      <w:r>
        <w:rPr>
          <w:rFonts w:ascii="宋体" w:hAnsi="宋体" w:eastAsia="宋体" w:cs="宋体"/>
          <w:spacing w:val="-3"/>
          <w:sz w:val="24"/>
          <w:szCs w:val="24"/>
        </w:rPr>
        <w:t>行政处罚；</w:t>
      </w:r>
    </w:p>
    <w:p w14:paraId="03E38497">
      <w:pPr>
        <w:spacing w:before="33" w:line="219" w:lineRule="auto"/>
        <w:ind w:left="501"/>
        <w:outlineLvl w:val="1"/>
        <w:rPr>
          <w:rFonts w:ascii="宋体" w:hAnsi="宋体" w:eastAsia="宋体" w:cs="宋体"/>
          <w:sz w:val="24"/>
          <w:szCs w:val="24"/>
        </w:rPr>
      </w:pPr>
      <w:r>
        <w:rPr>
          <w:rFonts w:ascii="宋体" w:hAnsi="宋体" w:eastAsia="宋体" w:cs="宋体"/>
          <w:spacing w:val="-1"/>
          <w:sz w:val="24"/>
          <w:szCs w:val="24"/>
        </w:rPr>
        <w:t>（6）我单位不在财政部门依法作出的禁止参加政府采购活动的行政处罚期限内；</w:t>
      </w:r>
    </w:p>
    <w:p w14:paraId="467963FE">
      <w:pPr>
        <w:spacing w:before="184" w:line="219" w:lineRule="auto"/>
        <w:ind w:left="501"/>
        <w:outlineLvl w:val="1"/>
        <w:rPr>
          <w:rFonts w:ascii="宋体" w:hAnsi="宋体" w:eastAsia="宋体" w:cs="宋体"/>
          <w:sz w:val="24"/>
          <w:szCs w:val="24"/>
        </w:rPr>
      </w:pPr>
      <w:r>
        <w:rPr>
          <w:rFonts w:ascii="宋体" w:hAnsi="宋体" w:eastAsia="宋体" w:cs="宋体"/>
          <w:spacing w:val="-2"/>
          <w:sz w:val="24"/>
          <w:szCs w:val="24"/>
        </w:rPr>
        <w:t>（7）符合法律、行政法规规定的其他条件。</w:t>
      </w:r>
    </w:p>
    <w:p w14:paraId="6CEEA6E3">
      <w:pPr>
        <w:spacing w:before="182" w:line="219" w:lineRule="auto"/>
        <w:ind w:left="492"/>
        <w:outlineLvl w:val="1"/>
        <w:rPr>
          <w:rFonts w:ascii="宋体" w:hAnsi="宋体" w:eastAsia="宋体" w:cs="宋体"/>
          <w:sz w:val="24"/>
          <w:szCs w:val="24"/>
        </w:rPr>
      </w:pPr>
      <w:r>
        <w:rPr>
          <w:rFonts w:ascii="宋体" w:hAnsi="宋体" w:eastAsia="宋体" w:cs="宋体"/>
          <w:spacing w:val="-1"/>
          <w:sz w:val="24"/>
          <w:szCs w:val="24"/>
        </w:rPr>
        <w:t>2、本单位郑重声明，我单位无以下不良信用记录情形：</w:t>
      </w:r>
    </w:p>
    <w:p w14:paraId="29ECE381">
      <w:pPr>
        <w:spacing w:before="185" w:line="219" w:lineRule="auto"/>
        <w:ind w:left="501"/>
        <w:outlineLvl w:val="1"/>
        <w:rPr>
          <w:rFonts w:ascii="宋体" w:hAnsi="宋体" w:eastAsia="宋体" w:cs="宋体"/>
          <w:sz w:val="24"/>
          <w:szCs w:val="24"/>
        </w:rPr>
      </w:pPr>
      <w:r>
        <w:rPr>
          <w:rFonts w:ascii="宋体" w:hAnsi="宋体" w:eastAsia="宋体" w:cs="宋体"/>
          <w:spacing w:val="-2"/>
          <w:sz w:val="24"/>
          <w:szCs w:val="24"/>
        </w:rPr>
        <w:t>（1）被人民法院列入失信被执行人；</w:t>
      </w:r>
    </w:p>
    <w:p w14:paraId="6DA3089B">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（2）被市场监督管理部门列入企业经营异常名录；</w:t>
      </w:r>
    </w:p>
    <w:p w14:paraId="3EA4EA9F">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（3）被税务部门列入重大税收违法失信主体；</w:t>
      </w:r>
    </w:p>
    <w:p w14:paraId="1E7D90B6">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（4）被政府采购监管部门列入政府采购严重违法失信行为记录名单。</w:t>
      </w:r>
    </w:p>
    <w:p w14:paraId="372B6378">
      <w:pPr>
        <w:spacing w:before="183" w:line="219" w:lineRule="auto"/>
        <w:ind w:left="490"/>
        <w:outlineLvl w:val="1"/>
        <w:rPr>
          <w:rFonts w:ascii="宋体" w:hAnsi="宋体" w:eastAsia="宋体" w:cs="宋体"/>
          <w:sz w:val="24"/>
          <w:szCs w:val="24"/>
        </w:rPr>
      </w:pPr>
      <w:r>
        <w:rPr>
          <w:rFonts w:ascii="宋体" w:hAnsi="宋体" w:eastAsia="宋体" w:cs="宋体"/>
          <w:spacing w:val="-1"/>
          <w:sz w:val="24"/>
          <w:szCs w:val="24"/>
        </w:rPr>
        <w:t>本单位对上述声明的真实性负责。如有虚假，将依法承担相应责任。</w:t>
      </w:r>
    </w:p>
    <w:p w14:paraId="392E22CA">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p>
    <w:p w14:paraId="0F0B54D7">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供应商签章：</w:t>
      </w:r>
      <w:r>
        <w:rPr>
          <w:rFonts w:hint="eastAsia" w:asciiTheme="minorEastAsia" w:hAnsiTheme="minorEastAsia" w:eastAsiaTheme="minorEastAsia" w:cstheme="minorEastAsia"/>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highlight w:val="none"/>
          <w:shd w:val="clear" w:color="FFFFFF" w:fill="D9D9D9"/>
          <w:lang w:val="en-US" w:eastAsia="zh-CN" w:bidi="ar"/>
        </w:rPr>
        <w:t xml:space="preserve"> </w:t>
      </w: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7865DD25">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footerReference r:id="rId31" w:type="default"/>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日期：</w:t>
      </w:r>
      <w:r>
        <w:rPr>
          <w:rFonts w:hint="eastAsia" w:asciiTheme="minorEastAsia" w:hAnsiTheme="minorEastAsia" w:eastAsiaTheme="minorEastAsia" w:cstheme="minorEastAsia"/>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40C1A8C6">
      <w:pPr>
        <w:spacing w:before="55" w:line="221" w:lineRule="auto"/>
        <w:ind w:left="3422"/>
        <w:outlineLvl w:val="1"/>
        <w:rPr>
          <w:rFonts w:ascii="宋体" w:hAnsi="宋体" w:eastAsia="宋体" w:cs="宋体"/>
          <w:sz w:val="28"/>
          <w:szCs w:val="28"/>
        </w:rPr>
      </w:pPr>
      <w:bookmarkStart w:id="97" w:name="_Toc26186"/>
      <w:bookmarkStart w:id="98" w:name="_Toc22272"/>
      <w:r>
        <w:rPr>
          <w:rFonts w:ascii="宋体" w:hAnsi="宋体" w:eastAsia="宋体" w:cs="宋体"/>
          <w:b/>
          <w:bCs/>
          <w:spacing w:val="-4"/>
          <w:sz w:val="28"/>
          <w:szCs w:val="28"/>
        </w:rPr>
        <w:t>十一、联合体协议</w:t>
      </w:r>
    </w:p>
    <w:p w14:paraId="2D4E7076">
      <w:pPr>
        <w:spacing w:before="92" w:line="333" w:lineRule="auto"/>
        <w:ind w:left="1" w:right="14" w:hanging="1"/>
        <w:rPr>
          <w:rFonts w:ascii="宋体" w:hAnsi="宋体" w:eastAsia="宋体" w:cs="宋体"/>
          <w:sz w:val="25"/>
          <w:szCs w:val="25"/>
        </w:rPr>
      </w:pPr>
      <w:r>
        <w:rPr>
          <w:rFonts w:ascii="宋体" w:hAnsi="宋体" w:eastAsia="宋体" w:cs="宋体"/>
          <w:i/>
          <w:iCs/>
          <w:spacing w:val="-10"/>
          <w:sz w:val="25"/>
          <w:szCs w:val="25"/>
        </w:rPr>
        <w:t>（不允许联合体参加谈判或未组成联合体的，不需此件；允许联合体参加谈判且供应商</w:t>
      </w:r>
      <w:r>
        <w:rPr>
          <w:rFonts w:ascii="宋体" w:hAnsi="宋体" w:eastAsia="宋体" w:cs="宋体"/>
          <w:spacing w:val="14"/>
          <w:sz w:val="25"/>
          <w:szCs w:val="25"/>
        </w:rPr>
        <w:t xml:space="preserve"> </w:t>
      </w:r>
      <w:r>
        <w:rPr>
          <w:rFonts w:ascii="宋体" w:hAnsi="宋体" w:eastAsia="宋体" w:cs="宋体"/>
          <w:i/>
          <w:iCs/>
          <w:spacing w:val="-7"/>
          <w:sz w:val="25"/>
          <w:szCs w:val="25"/>
        </w:rPr>
        <w:t>为联合体参加谈判的，请将此件加盖公章后</w:t>
      </w:r>
      <w:r>
        <w:rPr>
          <w:rFonts w:ascii="宋体" w:hAnsi="宋体" w:eastAsia="宋体" w:cs="宋体"/>
          <w:i/>
          <w:iCs/>
          <w:spacing w:val="-8"/>
          <w:sz w:val="25"/>
          <w:szCs w:val="25"/>
        </w:rPr>
        <w:t>制成扫描件上传）</w:t>
      </w:r>
    </w:p>
    <w:p w14:paraId="458CAFF5">
      <w:pPr>
        <w:spacing w:before="33" w:line="360" w:lineRule="auto"/>
        <w:ind w:left="445" w:right="3616"/>
        <w:jc w:val="both"/>
        <w:rPr>
          <w:rFonts w:ascii="宋体" w:hAnsi="宋体" w:eastAsia="宋体" w:cs="宋体"/>
          <w:sz w:val="24"/>
          <w:szCs w:val="24"/>
        </w:rPr>
      </w:pPr>
      <w:r>
        <w:rPr>
          <w:rFonts w:ascii="宋体" w:hAnsi="宋体" w:eastAsia="宋体" w:cs="宋体"/>
          <w:spacing w:val="-2"/>
          <w:sz w:val="24"/>
          <w:szCs w:val="24"/>
        </w:rPr>
        <w:t>联合体成员一名称</w:t>
      </w:r>
      <w:r>
        <w:rPr>
          <w:rFonts w:ascii="宋体" w:hAnsi="宋体" w:eastAsia="宋体" w:cs="宋体"/>
          <w:spacing w:val="-29"/>
          <w:sz w:val="24"/>
          <w:szCs w:val="24"/>
        </w:rPr>
        <w:t>：</w:t>
      </w:r>
      <w:r>
        <w:rPr>
          <w:rFonts w:ascii="宋体" w:hAnsi="宋体" w:eastAsia="宋体" w:cs="宋体"/>
          <w:sz w:val="24"/>
          <w:szCs w:val="24"/>
          <w:u w:val="single" w:color="auto"/>
        </w:rPr>
        <w:t xml:space="preserve">                       </w:t>
      </w:r>
      <w:r>
        <w:rPr>
          <w:rFonts w:ascii="宋体" w:hAnsi="宋体" w:eastAsia="宋体" w:cs="宋体"/>
          <w:spacing w:val="-29"/>
          <w:sz w:val="24"/>
          <w:szCs w:val="24"/>
        </w:rPr>
        <w:t>；</w:t>
      </w:r>
      <w:r>
        <w:rPr>
          <w:rFonts w:ascii="宋体" w:hAnsi="宋体" w:eastAsia="宋体" w:cs="宋体"/>
          <w:spacing w:val="1"/>
          <w:sz w:val="24"/>
          <w:szCs w:val="24"/>
        </w:rPr>
        <w:t xml:space="preserve"> </w:t>
      </w:r>
      <w:r>
        <w:rPr>
          <w:rFonts w:ascii="宋体" w:hAnsi="宋体" w:eastAsia="宋体" w:cs="宋体"/>
          <w:spacing w:val="-2"/>
          <w:sz w:val="24"/>
          <w:szCs w:val="24"/>
        </w:rPr>
        <w:t>联合体成员二名称</w:t>
      </w:r>
      <w:r>
        <w:rPr>
          <w:rFonts w:ascii="宋体" w:hAnsi="宋体" w:eastAsia="宋体" w:cs="宋体"/>
          <w:spacing w:val="-29"/>
          <w:sz w:val="24"/>
          <w:szCs w:val="24"/>
        </w:rPr>
        <w:t>：</w:t>
      </w:r>
      <w:r>
        <w:rPr>
          <w:rFonts w:ascii="宋体" w:hAnsi="宋体" w:eastAsia="宋体" w:cs="宋体"/>
          <w:sz w:val="24"/>
          <w:szCs w:val="24"/>
          <w:u w:val="single" w:color="auto"/>
        </w:rPr>
        <w:t xml:space="preserve">                       </w:t>
      </w:r>
      <w:r>
        <w:rPr>
          <w:rFonts w:ascii="宋体" w:hAnsi="宋体" w:eastAsia="宋体" w:cs="宋体"/>
          <w:spacing w:val="-29"/>
          <w:sz w:val="24"/>
          <w:szCs w:val="24"/>
        </w:rPr>
        <w:t>；</w:t>
      </w:r>
      <w:r>
        <w:rPr>
          <w:rFonts w:ascii="宋体" w:hAnsi="宋体" w:eastAsia="宋体" w:cs="宋体"/>
          <w:spacing w:val="1"/>
          <w:sz w:val="24"/>
          <w:szCs w:val="24"/>
        </w:rPr>
        <w:t xml:space="preserve"> </w:t>
      </w:r>
      <w:r>
        <w:rPr>
          <w:rFonts w:ascii="宋体" w:hAnsi="宋体" w:eastAsia="宋体" w:cs="宋体"/>
          <w:spacing w:val="-6"/>
          <w:sz w:val="24"/>
          <w:szCs w:val="24"/>
        </w:rPr>
        <w:t>……</w:t>
      </w:r>
    </w:p>
    <w:p w14:paraId="409C7FC3">
      <w:pPr>
        <w:spacing w:line="347" w:lineRule="auto"/>
        <w:ind w:left="10" w:right="80" w:firstLine="435"/>
        <w:rPr>
          <w:rFonts w:ascii="宋体" w:hAnsi="宋体" w:eastAsia="宋体" w:cs="宋体"/>
          <w:sz w:val="24"/>
          <w:szCs w:val="24"/>
        </w:rPr>
      </w:pPr>
      <w:r>
        <w:rPr>
          <w:rFonts w:ascii="宋体" w:hAnsi="宋体" w:eastAsia="宋体" w:cs="宋体"/>
          <w:spacing w:val="-1"/>
          <w:sz w:val="24"/>
          <w:szCs w:val="24"/>
        </w:rPr>
        <w:t>上述各成员单位经过友好协商，自愿组成联合体，共同参加本项目的谈判，现就联</w:t>
      </w:r>
      <w:r>
        <w:rPr>
          <w:rFonts w:ascii="宋体" w:hAnsi="宋体" w:eastAsia="宋体" w:cs="宋体"/>
          <w:spacing w:val="18"/>
          <w:sz w:val="24"/>
          <w:szCs w:val="24"/>
        </w:rPr>
        <w:t xml:space="preserve"> </w:t>
      </w:r>
      <w:r>
        <w:rPr>
          <w:rFonts w:ascii="宋体" w:hAnsi="宋体" w:eastAsia="宋体" w:cs="宋体"/>
          <w:spacing w:val="-1"/>
          <w:sz w:val="24"/>
          <w:szCs w:val="24"/>
        </w:rPr>
        <w:t>合体参加谈判事宜订立如下协议：</w:t>
      </w:r>
    </w:p>
    <w:p w14:paraId="31E6B291">
      <w:pPr>
        <w:spacing w:before="33" w:line="219" w:lineRule="auto"/>
        <w:ind w:left="461"/>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（某成员单位名称）为联合体牵头人。</w:t>
      </w:r>
    </w:p>
    <w:p w14:paraId="1CB1F86A">
      <w:pPr>
        <w:spacing w:before="184" w:line="353" w:lineRule="auto"/>
        <w:ind w:left="8" w:right="80" w:firstLine="438"/>
        <w:rPr>
          <w:rFonts w:ascii="宋体" w:hAnsi="宋体" w:eastAsia="宋体" w:cs="宋体"/>
          <w:sz w:val="24"/>
          <w:szCs w:val="24"/>
        </w:rPr>
      </w:pPr>
      <w:r>
        <w:rPr>
          <w:rFonts w:ascii="宋体" w:hAnsi="宋体" w:eastAsia="宋体" w:cs="宋体"/>
          <w:spacing w:val="-1"/>
          <w:sz w:val="24"/>
          <w:szCs w:val="24"/>
        </w:rPr>
        <w:t>2.在本项目谈判阶段，联合体牵头人负责谈判项目的一切组织、协调工作，并授权</w:t>
      </w:r>
      <w:r>
        <w:rPr>
          <w:rFonts w:ascii="宋体" w:hAnsi="宋体" w:eastAsia="宋体" w:cs="宋体"/>
          <w:spacing w:val="18"/>
          <w:sz w:val="24"/>
          <w:szCs w:val="24"/>
        </w:rPr>
        <w:t xml:space="preserve"> </w:t>
      </w:r>
      <w:r>
        <w:rPr>
          <w:rFonts w:ascii="宋体" w:hAnsi="宋体" w:eastAsia="宋体" w:cs="宋体"/>
          <w:spacing w:val="-2"/>
          <w:sz w:val="24"/>
          <w:szCs w:val="24"/>
        </w:rPr>
        <w:t>代理人以联合体的名义参加项目的谈判，代理人在谈判、合同签订过程中所签署的一切</w:t>
      </w:r>
      <w:r>
        <w:rPr>
          <w:rFonts w:ascii="宋体" w:hAnsi="宋体" w:eastAsia="宋体" w:cs="宋体"/>
          <w:spacing w:val="16"/>
          <w:sz w:val="24"/>
          <w:szCs w:val="24"/>
        </w:rPr>
        <w:t xml:space="preserve"> </w:t>
      </w:r>
      <w:r>
        <w:rPr>
          <w:rFonts w:ascii="宋体" w:hAnsi="宋体" w:eastAsia="宋体" w:cs="宋体"/>
          <w:spacing w:val="-2"/>
          <w:sz w:val="24"/>
          <w:szCs w:val="24"/>
        </w:rPr>
        <w:t>文件和处理与本次谈判有关的一切事务，联合体各方均予以承认并承担法律责任。联合</w:t>
      </w:r>
      <w:r>
        <w:rPr>
          <w:rFonts w:ascii="宋体" w:hAnsi="宋体" w:eastAsia="宋体" w:cs="宋体"/>
          <w:spacing w:val="16"/>
          <w:sz w:val="24"/>
          <w:szCs w:val="24"/>
        </w:rPr>
        <w:t xml:space="preserve"> </w:t>
      </w:r>
      <w:r>
        <w:rPr>
          <w:rFonts w:ascii="宋体" w:hAnsi="宋体" w:eastAsia="宋体" w:cs="宋体"/>
          <w:sz w:val="24"/>
          <w:szCs w:val="24"/>
        </w:rPr>
        <w:t>体成交后，联合体各方共同与采购人签订合同，就本项目对</w:t>
      </w:r>
      <w:r>
        <w:rPr>
          <w:rFonts w:ascii="宋体" w:hAnsi="宋体" w:eastAsia="宋体" w:cs="宋体"/>
          <w:spacing w:val="-1"/>
          <w:sz w:val="24"/>
          <w:szCs w:val="24"/>
        </w:rPr>
        <w:t>采购人承担连带责任。</w:t>
      </w:r>
    </w:p>
    <w:p w14:paraId="2CCA1EB6">
      <w:pPr>
        <w:spacing w:before="36" w:line="347" w:lineRule="auto"/>
        <w:ind w:left="18" w:right="80" w:firstLine="430"/>
        <w:rPr>
          <w:rFonts w:ascii="宋体" w:hAnsi="宋体" w:eastAsia="宋体" w:cs="宋体"/>
          <w:sz w:val="24"/>
          <w:szCs w:val="24"/>
        </w:rPr>
      </w:pPr>
      <w:r>
        <w:rPr>
          <w:rFonts w:ascii="宋体" w:hAnsi="宋体" w:eastAsia="宋体" w:cs="宋体"/>
          <w:spacing w:val="6"/>
          <w:sz w:val="24"/>
          <w:szCs w:val="24"/>
        </w:rPr>
        <w:t>3.联合体各成员单位内部的职责分工及各方负责内容的合同金额占总合同金额的</w:t>
      </w:r>
      <w:r>
        <w:rPr>
          <w:rFonts w:ascii="宋体" w:hAnsi="宋体" w:eastAsia="宋体" w:cs="宋体"/>
          <w:spacing w:val="3"/>
          <w:sz w:val="24"/>
          <w:szCs w:val="24"/>
        </w:rPr>
        <w:t xml:space="preserve"> </w:t>
      </w:r>
      <w:r>
        <w:rPr>
          <w:rFonts w:ascii="宋体" w:hAnsi="宋体" w:eastAsia="宋体" w:cs="宋体"/>
          <w:spacing w:val="-3"/>
          <w:sz w:val="24"/>
          <w:szCs w:val="24"/>
        </w:rPr>
        <w:t>百分比如下：</w:t>
      </w:r>
    </w:p>
    <w:p w14:paraId="13EDEF5D">
      <w:pPr>
        <w:spacing w:before="33" w:line="347" w:lineRule="auto"/>
        <w:ind w:left="10" w:right="80" w:firstLine="434"/>
        <w:rPr>
          <w:rFonts w:ascii="宋体" w:hAnsi="宋体" w:eastAsia="宋体" w:cs="宋体"/>
          <w:sz w:val="24"/>
          <w:szCs w:val="24"/>
        </w:rPr>
      </w:pPr>
      <w:r>
        <w:rPr>
          <w:rFonts w:ascii="宋体" w:hAnsi="宋体" w:eastAsia="宋体" w:cs="宋体"/>
          <w:spacing w:val="-1"/>
          <w:sz w:val="24"/>
          <w:szCs w:val="24"/>
        </w:rPr>
        <w:t>联合体成员一名称</w:t>
      </w:r>
      <w:r>
        <w:rPr>
          <w:rFonts w:ascii="宋体" w:hAnsi="宋体" w:eastAsia="宋体" w:cs="宋体"/>
          <w:spacing w:val="-12"/>
          <w:sz w:val="24"/>
          <w:szCs w:val="24"/>
        </w:rPr>
        <w:t>：</w:t>
      </w:r>
      <w:r>
        <w:rPr>
          <w:rFonts w:ascii="宋体" w:hAnsi="宋体" w:eastAsia="宋体" w:cs="宋体"/>
          <w:sz w:val="24"/>
          <w:szCs w:val="24"/>
          <w:u w:val="single" w:color="auto"/>
        </w:rPr>
        <w:t xml:space="preserve">          </w:t>
      </w:r>
      <w:r>
        <w:rPr>
          <w:rFonts w:ascii="宋体" w:hAnsi="宋体" w:eastAsia="宋体" w:cs="宋体"/>
          <w:spacing w:val="-91"/>
          <w:sz w:val="24"/>
          <w:szCs w:val="24"/>
        </w:rPr>
        <w:t xml:space="preserve"> </w:t>
      </w:r>
      <w:r>
        <w:rPr>
          <w:rFonts w:ascii="宋体" w:hAnsi="宋体" w:eastAsia="宋体" w:cs="宋体"/>
          <w:spacing w:val="-12"/>
          <w:sz w:val="24"/>
          <w:szCs w:val="24"/>
        </w:rPr>
        <w:t>，</w:t>
      </w:r>
      <w:r>
        <w:rPr>
          <w:rFonts w:ascii="宋体" w:hAnsi="宋体" w:eastAsia="宋体" w:cs="宋体"/>
          <w:spacing w:val="-1"/>
          <w:sz w:val="24"/>
          <w:szCs w:val="24"/>
        </w:rPr>
        <w:t>承担</w:t>
      </w:r>
      <w:r>
        <w:rPr>
          <w:rFonts w:ascii="宋体" w:hAnsi="宋体" w:eastAsia="宋体" w:cs="宋体"/>
          <w:spacing w:val="-1"/>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1"/>
          <w:sz w:val="24"/>
          <w:szCs w:val="24"/>
        </w:rPr>
        <w:t>工作，负责内容的合同金额占总</w:t>
      </w:r>
      <w:r>
        <w:rPr>
          <w:rFonts w:ascii="宋体" w:hAnsi="宋体" w:eastAsia="宋体" w:cs="宋体"/>
          <w:sz w:val="24"/>
          <w:szCs w:val="24"/>
        </w:rPr>
        <w:t xml:space="preserve"> </w:t>
      </w:r>
      <w:r>
        <w:rPr>
          <w:rFonts w:ascii="宋体" w:hAnsi="宋体" w:eastAsia="宋体" w:cs="宋体"/>
          <w:spacing w:val="-1"/>
          <w:sz w:val="24"/>
          <w:szCs w:val="24"/>
        </w:rPr>
        <w:t>合同金额的百分比：</w:t>
      </w:r>
      <w:r>
        <w:rPr>
          <w:rFonts w:ascii="宋体" w:hAnsi="宋体" w:eastAsia="宋体" w:cs="宋体"/>
          <w:spacing w:val="-1"/>
          <w:sz w:val="24"/>
          <w:szCs w:val="24"/>
          <w:u w:val="single" w:color="auto"/>
        </w:rPr>
        <w:t xml:space="preserve">    </w:t>
      </w:r>
      <w:r>
        <w:rPr>
          <w:rFonts w:ascii="宋体" w:hAnsi="宋体" w:eastAsia="宋体" w:cs="宋体"/>
          <w:spacing w:val="-117"/>
          <w:sz w:val="24"/>
          <w:szCs w:val="24"/>
        </w:rPr>
        <w:t xml:space="preserve"> </w:t>
      </w:r>
      <w:r>
        <w:rPr>
          <w:rFonts w:ascii="宋体" w:hAnsi="宋体" w:eastAsia="宋体" w:cs="宋体"/>
          <w:spacing w:val="-1"/>
          <w:sz w:val="24"/>
          <w:szCs w:val="24"/>
        </w:rPr>
        <w:t>%；</w:t>
      </w:r>
    </w:p>
    <w:p w14:paraId="27F18F93">
      <w:pPr>
        <w:spacing w:before="33" w:line="347" w:lineRule="auto"/>
        <w:ind w:left="10" w:right="80" w:firstLine="434"/>
        <w:rPr>
          <w:rFonts w:ascii="宋体" w:hAnsi="宋体" w:eastAsia="宋体" w:cs="宋体"/>
          <w:sz w:val="24"/>
          <w:szCs w:val="24"/>
        </w:rPr>
      </w:pPr>
      <w:r>
        <w:rPr>
          <w:rFonts w:ascii="宋体" w:hAnsi="宋体" w:eastAsia="宋体" w:cs="宋体"/>
          <w:spacing w:val="-1"/>
          <w:sz w:val="24"/>
          <w:szCs w:val="24"/>
        </w:rPr>
        <w:t>联合体成员二名称</w:t>
      </w:r>
      <w:r>
        <w:rPr>
          <w:rFonts w:ascii="宋体" w:hAnsi="宋体" w:eastAsia="宋体" w:cs="宋体"/>
          <w:spacing w:val="-12"/>
          <w:sz w:val="24"/>
          <w:szCs w:val="24"/>
        </w:rPr>
        <w:t>：</w:t>
      </w:r>
      <w:r>
        <w:rPr>
          <w:rFonts w:ascii="宋体" w:hAnsi="宋体" w:eastAsia="宋体" w:cs="宋体"/>
          <w:sz w:val="24"/>
          <w:szCs w:val="24"/>
          <w:u w:val="single" w:color="auto"/>
        </w:rPr>
        <w:t xml:space="preserve">          </w:t>
      </w:r>
      <w:r>
        <w:rPr>
          <w:rFonts w:ascii="宋体" w:hAnsi="宋体" w:eastAsia="宋体" w:cs="宋体"/>
          <w:spacing w:val="-91"/>
          <w:sz w:val="24"/>
          <w:szCs w:val="24"/>
        </w:rPr>
        <w:t xml:space="preserve"> </w:t>
      </w:r>
      <w:r>
        <w:rPr>
          <w:rFonts w:ascii="宋体" w:hAnsi="宋体" w:eastAsia="宋体" w:cs="宋体"/>
          <w:spacing w:val="-12"/>
          <w:sz w:val="24"/>
          <w:szCs w:val="24"/>
        </w:rPr>
        <w:t>，</w:t>
      </w:r>
      <w:r>
        <w:rPr>
          <w:rFonts w:ascii="宋体" w:hAnsi="宋体" w:eastAsia="宋体" w:cs="宋体"/>
          <w:spacing w:val="-1"/>
          <w:sz w:val="24"/>
          <w:szCs w:val="24"/>
        </w:rPr>
        <w:t>承担</w:t>
      </w:r>
      <w:r>
        <w:rPr>
          <w:rFonts w:ascii="宋体" w:hAnsi="宋体" w:eastAsia="宋体" w:cs="宋体"/>
          <w:spacing w:val="-1"/>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1"/>
          <w:sz w:val="24"/>
          <w:szCs w:val="24"/>
        </w:rPr>
        <w:t>工作，负责内容的合同金额占总</w:t>
      </w:r>
      <w:r>
        <w:rPr>
          <w:rFonts w:ascii="宋体" w:hAnsi="宋体" w:eastAsia="宋体" w:cs="宋体"/>
          <w:sz w:val="24"/>
          <w:szCs w:val="24"/>
        </w:rPr>
        <w:t xml:space="preserve"> </w:t>
      </w:r>
      <w:r>
        <w:rPr>
          <w:rFonts w:ascii="宋体" w:hAnsi="宋体" w:eastAsia="宋体" w:cs="宋体"/>
          <w:spacing w:val="-1"/>
          <w:sz w:val="24"/>
          <w:szCs w:val="24"/>
        </w:rPr>
        <w:t>合同金额的百分比：</w:t>
      </w:r>
      <w:r>
        <w:rPr>
          <w:rFonts w:ascii="宋体" w:hAnsi="宋体" w:eastAsia="宋体" w:cs="宋体"/>
          <w:spacing w:val="-1"/>
          <w:sz w:val="24"/>
          <w:szCs w:val="24"/>
          <w:u w:val="single" w:color="auto"/>
        </w:rPr>
        <w:t xml:space="preserve">    </w:t>
      </w:r>
      <w:r>
        <w:rPr>
          <w:rFonts w:ascii="宋体" w:hAnsi="宋体" w:eastAsia="宋体" w:cs="宋体"/>
          <w:spacing w:val="-117"/>
          <w:sz w:val="24"/>
          <w:szCs w:val="24"/>
        </w:rPr>
        <w:t xml:space="preserve"> </w:t>
      </w:r>
      <w:r>
        <w:rPr>
          <w:rFonts w:ascii="宋体" w:hAnsi="宋体" w:eastAsia="宋体" w:cs="宋体"/>
          <w:spacing w:val="-1"/>
          <w:sz w:val="24"/>
          <w:szCs w:val="24"/>
        </w:rPr>
        <w:t>%；</w:t>
      </w:r>
    </w:p>
    <w:p w14:paraId="1EACECDF">
      <w:pPr>
        <w:spacing w:before="35" w:line="378" w:lineRule="exact"/>
        <w:ind w:left="459"/>
        <w:rPr>
          <w:rFonts w:ascii="宋体" w:hAnsi="宋体" w:eastAsia="宋体" w:cs="宋体"/>
          <w:sz w:val="24"/>
          <w:szCs w:val="24"/>
        </w:rPr>
      </w:pPr>
      <w:r>
        <w:rPr>
          <w:rFonts w:ascii="宋体" w:hAnsi="宋体" w:eastAsia="宋体" w:cs="宋体"/>
          <w:spacing w:val="-7"/>
          <w:position w:val="3"/>
          <w:sz w:val="24"/>
          <w:szCs w:val="24"/>
        </w:rPr>
        <w:t>…………</w:t>
      </w:r>
    </w:p>
    <w:p w14:paraId="108955A5">
      <w:pPr>
        <w:spacing w:before="89" w:line="290" w:lineRule="auto"/>
        <w:ind w:left="8" w:right="80" w:firstLine="434"/>
        <w:rPr>
          <w:rFonts w:ascii="宋体" w:hAnsi="宋体" w:eastAsia="宋体" w:cs="宋体"/>
          <w:sz w:val="24"/>
          <w:szCs w:val="24"/>
        </w:rPr>
      </w:pPr>
      <w:r>
        <w:rPr>
          <w:rFonts w:ascii="宋体" w:hAnsi="宋体" w:eastAsia="宋体" w:cs="宋体"/>
          <w:spacing w:val="3"/>
          <w:sz w:val="24"/>
          <w:szCs w:val="24"/>
        </w:rPr>
        <w:t>4．谈判工作和联合体在成交后项目实施过程中的有关费用按各自承担的工</w:t>
      </w:r>
      <w:r>
        <w:rPr>
          <w:rFonts w:ascii="宋体" w:hAnsi="宋体" w:eastAsia="宋体" w:cs="宋体"/>
          <w:spacing w:val="2"/>
          <w:sz w:val="24"/>
          <w:szCs w:val="24"/>
        </w:rPr>
        <w:t>作量分</w:t>
      </w:r>
      <w:r>
        <w:rPr>
          <w:rFonts w:ascii="宋体" w:hAnsi="宋体" w:eastAsia="宋体" w:cs="宋体"/>
          <w:sz w:val="24"/>
          <w:szCs w:val="24"/>
        </w:rPr>
        <w:t xml:space="preserve"> </w:t>
      </w:r>
      <w:r>
        <w:rPr>
          <w:rFonts w:ascii="宋体" w:hAnsi="宋体" w:eastAsia="宋体" w:cs="宋体"/>
          <w:spacing w:val="-5"/>
          <w:sz w:val="24"/>
          <w:szCs w:val="24"/>
        </w:rPr>
        <w:t>摊。</w:t>
      </w:r>
    </w:p>
    <w:p w14:paraId="6E016D19">
      <w:pPr>
        <w:spacing w:before="182" w:line="219" w:lineRule="auto"/>
        <w:jc w:val="right"/>
        <w:rPr>
          <w:rFonts w:ascii="宋体" w:hAnsi="宋体" w:eastAsia="宋体" w:cs="宋体"/>
          <w:sz w:val="24"/>
          <w:szCs w:val="24"/>
        </w:rPr>
      </w:pPr>
      <w:r>
        <w:rPr>
          <w:rFonts w:ascii="宋体" w:hAnsi="宋体" w:eastAsia="宋体" w:cs="宋体"/>
          <w:spacing w:val="-2"/>
          <w:sz w:val="24"/>
          <w:szCs w:val="24"/>
        </w:rPr>
        <w:t>5．联合体成交后，本联合协议是合同的附件，对联合体各成员单位有合同约束力。</w:t>
      </w:r>
    </w:p>
    <w:p w14:paraId="4D30C6B2">
      <w:pPr>
        <w:spacing w:before="185" w:line="289" w:lineRule="auto"/>
        <w:ind w:left="445" w:right="475"/>
        <w:rPr>
          <w:rFonts w:ascii="宋体" w:hAnsi="宋体" w:eastAsia="宋体" w:cs="宋体"/>
          <w:sz w:val="24"/>
          <w:szCs w:val="24"/>
        </w:rPr>
      </w:pPr>
      <w:r>
        <w:rPr>
          <w:rFonts w:ascii="宋体" w:hAnsi="宋体" w:eastAsia="宋体" w:cs="宋体"/>
          <w:spacing w:val="-2"/>
          <w:sz w:val="24"/>
          <w:szCs w:val="24"/>
        </w:rPr>
        <w:t>6．本协议书自签署之日起生效，联合体未成交或者合同履行完毕后自动失效。</w:t>
      </w:r>
      <w:r>
        <w:rPr>
          <w:rFonts w:ascii="宋体" w:hAnsi="宋体" w:eastAsia="宋体" w:cs="宋体"/>
          <w:spacing w:val="17"/>
          <w:sz w:val="24"/>
          <w:szCs w:val="24"/>
        </w:rPr>
        <w:t xml:space="preserve"> </w:t>
      </w:r>
      <w:r>
        <w:rPr>
          <w:rFonts w:ascii="宋体" w:hAnsi="宋体" w:eastAsia="宋体" w:cs="宋体"/>
          <w:spacing w:val="6"/>
          <w:sz w:val="24"/>
          <w:szCs w:val="24"/>
        </w:rPr>
        <w:t>联合体成员一</w:t>
      </w:r>
      <w:r>
        <w:rPr>
          <w:rFonts w:ascii="宋体" w:hAnsi="宋体" w:eastAsia="宋体" w:cs="宋体"/>
          <w:spacing w:val="-33"/>
          <w:sz w:val="24"/>
          <w:szCs w:val="24"/>
        </w:rPr>
        <w:t>：</w:t>
      </w:r>
      <w:r>
        <w:rPr>
          <w:rFonts w:ascii="宋体" w:hAnsi="宋体" w:eastAsia="宋体" w:cs="宋体"/>
          <w:sz w:val="24"/>
          <w:szCs w:val="24"/>
          <w:u w:val="single" w:color="auto"/>
        </w:rPr>
        <w:t xml:space="preserve">                       </w:t>
      </w:r>
      <w:r>
        <w:rPr>
          <w:rFonts w:ascii="宋体" w:hAnsi="宋体" w:eastAsia="宋体" w:cs="宋体"/>
          <w:spacing w:val="-33"/>
          <w:sz w:val="24"/>
          <w:szCs w:val="24"/>
        </w:rPr>
        <w:t>（</w:t>
      </w:r>
      <w:r>
        <w:rPr>
          <w:rFonts w:ascii="宋体" w:hAnsi="宋体" w:eastAsia="宋体" w:cs="宋体"/>
          <w:spacing w:val="6"/>
          <w:sz w:val="24"/>
          <w:szCs w:val="24"/>
        </w:rPr>
        <w:t>公章）</w:t>
      </w:r>
    </w:p>
    <w:p w14:paraId="05B21C78">
      <w:pPr>
        <w:spacing w:before="185" w:line="346" w:lineRule="auto"/>
        <w:ind w:left="445" w:right="2616"/>
        <w:rPr>
          <w:rFonts w:ascii="宋体" w:hAnsi="宋体" w:eastAsia="宋体" w:cs="宋体"/>
          <w:sz w:val="24"/>
          <w:szCs w:val="24"/>
        </w:rPr>
      </w:pPr>
      <w:r>
        <w:rPr>
          <w:rFonts w:ascii="宋体" w:hAnsi="宋体" w:eastAsia="宋体" w:cs="宋体"/>
          <w:sz w:val="24"/>
          <w:szCs w:val="24"/>
        </w:rPr>
        <w:t>法定代表人</w:t>
      </w:r>
      <w:r>
        <w:rPr>
          <w:rFonts w:ascii="宋体" w:hAnsi="宋体" w:eastAsia="宋体" w:cs="宋体"/>
          <w:spacing w:val="-17"/>
          <w:sz w:val="24"/>
          <w:szCs w:val="24"/>
        </w:rPr>
        <w:t>：</w:t>
      </w:r>
      <w:r>
        <w:rPr>
          <w:rFonts w:ascii="宋体" w:hAnsi="宋体" w:eastAsia="宋体" w:cs="宋体"/>
          <w:sz w:val="24"/>
          <w:szCs w:val="24"/>
          <w:u w:val="single" w:color="auto"/>
        </w:rPr>
        <w:t xml:space="preserve">                         </w:t>
      </w:r>
      <w:r>
        <w:rPr>
          <w:rFonts w:ascii="宋体" w:hAnsi="宋体" w:eastAsia="宋体" w:cs="宋体"/>
          <w:spacing w:val="-17"/>
          <w:sz w:val="24"/>
          <w:szCs w:val="24"/>
        </w:rPr>
        <w:t>（</w:t>
      </w:r>
      <w:r>
        <w:rPr>
          <w:rFonts w:ascii="宋体" w:hAnsi="宋体" w:eastAsia="宋体" w:cs="宋体"/>
          <w:sz w:val="24"/>
          <w:szCs w:val="24"/>
        </w:rPr>
        <w:t>签字或盖章）</w:t>
      </w:r>
      <w:r>
        <w:rPr>
          <w:rFonts w:ascii="宋体" w:hAnsi="宋体" w:eastAsia="宋体" w:cs="宋体"/>
          <w:spacing w:val="1"/>
          <w:sz w:val="24"/>
          <w:szCs w:val="24"/>
        </w:rPr>
        <w:t xml:space="preserve"> </w:t>
      </w:r>
      <w:r>
        <w:rPr>
          <w:rFonts w:ascii="宋体" w:hAnsi="宋体" w:eastAsia="宋体" w:cs="宋体"/>
          <w:spacing w:val="2"/>
          <w:sz w:val="24"/>
          <w:szCs w:val="24"/>
        </w:rPr>
        <w:t>联合体成员二</w:t>
      </w:r>
      <w:r>
        <w:rPr>
          <w:rFonts w:ascii="宋体" w:hAnsi="宋体" w:eastAsia="宋体" w:cs="宋体"/>
          <w:spacing w:val="-15"/>
          <w:sz w:val="24"/>
          <w:szCs w:val="24"/>
        </w:rPr>
        <w:t>：</w:t>
      </w:r>
      <w:r>
        <w:rPr>
          <w:rFonts w:ascii="宋体" w:hAnsi="宋体" w:eastAsia="宋体" w:cs="宋体"/>
          <w:sz w:val="24"/>
          <w:szCs w:val="24"/>
          <w:u w:val="single" w:color="auto"/>
        </w:rPr>
        <w:t xml:space="preserve">                       </w:t>
      </w:r>
      <w:r>
        <w:rPr>
          <w:rFonts w:ascii="宋体" w:hAnsi="宋体" w:eastAsia="宋体" w:cs="宋体"/>
          <w:spacing w:val="-15"/>
          <w:sz w:val="24"/>
          <w:szCs w:val="24"/>
        </w:rPr>
        <w:t>（</w:t>
      </w:r>
      <w:r>
        <w:rPr>
          <w:rFonts w:ascii="宋体" w:hAnsi="宋体" w:eastAsia="宋体" w:cs="宋体"/>
          <w:spacing w:val="2"/>
          <w:sz w:val="24"/>
          <w:szCs w:val="24"/>
        </w:rPr>
        <w:t>公章）</w:t>
      </w:r>
    </w:p>
    <w:p w14:paraId="76A91653">
      <w:pPr>
        <w:spacing w:before="35" w:line="219" w:lineRule="auto"/>
        <w:ind w:left="445"/>
        <w:rPr>
          <w:rFonts w:ascii="宋体" w:hAnsi="宋体" w:eastAsia="宋体" w:cs="宋体"/>
          <w:sz w:val="24"/>
          <w:szCs w:val="24"/>
        </w:rPr>
      </w:pPr>
      <w:r>
        <w:rPr>
          <w:rFonts w:ascii="宋体" w:hAnsi="宋体" w:eastAsia="宋体" w:cs="宋体"/>
          <w:spacing w:val="2"/>
          <w:sz w:val="24"/>
          <w:szCs w:val="24"/>
        </w:rPr>
        <w:t>法定代表人</w:t>
      </w:r>
      <w:r>
        <w:rPr>
          <w:rFonts w:ascii="宋体" w:hAnsi="宋体" w:eastAsia="宋体" w:cs="宋体"/>
          <w:spacing w:val="-17"/>
          <w:sz w:val="24"/>
          <w:szCs w:val="24"/>
        </w:rPr>
        <w:t>：</w:t>
      </w:r>
      <w:r>
        <w:rPr>
          <w:rFonts w:ascii="宋体" w:hAnsi="宋体" w:eastAsia="宋体" w:cs="宋体"/>
          <w:sz w:val="24"/>
          <w:szCs w:val="24"/>
          <w:u w:val="single" w:color="auto"/>
        </w:rPr>
        <w:t xml:space="preserve">                         </w:t>
      </w:r>
      <w:r>
        <w:rPr>
          <w:rFonts w:ascii="宋体" w:hAnsi="宋体" w:eastAsia="宋体" w:cs="宋体"/>
          <w:spacing w:val="-17"/>
          <w:sz w:val="24"/>
          <w:szCs w:val="24"/>
        </w:rPr>
        <w:t>（</w:t>
      </w:r>
      <w:r>
        <w:rPr>
          <w:rFonts w:ascii="宋体" w:hAnsi="宋体" w:eastAsia="宋体" w:cs="宋体"/>
          <w:spacing w:val="2"/>
          <w:sz w:val="24"/>
          <w:szCs w:val="24"/>
        </w:rPr>
        <w:t>签字或盖章）</w:t>
      </w:r>
    </w:p>
    <w:p w14:paraId="3CBC7847">
      <w:pPr>
        <w:spacing w:before="184" w:line="377" w:lineRule="exact"/>
        <w:ind w:left="459"/>
        <w:rPr>
          <w:rFonts w:ascii="宋体" w:hAnsi="宋体" w:eastAsia="宋体" w:cs="宋体"/>
          <w:sz w:val="24"/>
          <w:szCs w:val="24"/>
        </w:rPr>
      </w:pPr>
      <w:r>
        <w:rPr>
          <w:rFonts w:ascii="宋体" w:hAnsi="宋体" w:eastAsia="宋体" w:cs="宋体"/>
          <w:spacing w:val="-7"/>
          <w:position w:val="3"/>
          <w:sz w:val="24"/>
          <w:szCs w:val="24"/>
        </w:rPr>
        <w:t>…………</w:t>
      </w:r>
    </w:p>
    <w:p w14:paraId="63EAD733">
      <w:pPr>
        <w:spacing w:before="91" w:line="219" w:lineRule="auto"/>
        <w:ind w:left="5539"/>
        <w:rPr>
          <w:rFonts w:ascii="宋体" w:hAnsi="宋体" w:eastAsia="宋体" w:cs="宋体"/>
          <w:sz w:val="24"/>
          <w:szCs w:val="24"/>
        </w:rPr>
      </w:pPr>
      <w:r>
        <w:rPr>
          <w:rFonts w:ascii="宋体" w:hAnsi="宋体" w:eastAsia="宋体" w:cs="宋体"/>
          <w:spacing w:val="-3"/>
          <w:sz w:val="24"/>
          <w:szCs w:val="24"/>
        </w:rPr>
        <w:t>签订日期：</w:t>
      </w:r>
      <w:r>
        <w:rPr>
          <w:rFonts w:ascii="宋体" w:hAnsi="宋体" w:eastAsia="宋体" w:cs="宋体"/>
          <w:spacing w:val="-3"/>
          <w:sz w:val="24"/>
          <w:szCs w:val="24"/>
          <w:u w:val="single" w:color="auto"/>
        </w:rPr>
        <w:t xml:space="preserve">    </w:t>
      </w:r>
      <w:r>
        <w:rPr>
          <w:rFonts w:ascii="宋体" w:hAnsi="宋体" w:eastAsia="宋体" w:cs="宋体"/>
          <w:spacing w:val="-98"/>
          <w:sz w:val="24"/>
          <w:szCs w:val="24"/>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3"/>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3"/>
          <w:sz w:val="24"/>
          <w:szCs w:val="24"/>
        </w:rPr>
        <w:t>日</w:t>
      </w:r>
    </w:p>
    <w:p w14:paraId="5121192F">
      <w:pPr>
        <w:spacing w:line="219" w:lineRule="auto"/>
        <w:rPr>
          <w:rFonts w:ascii="宋体" w:hAnsi="宋体" w:eastAsia="宋体" w:cs="宋体"/>
          <w:sz w:val="24"/>
          <w:szCs w:val="24"/>
        </w:rPr>
        <w:sectPr>
          <w:footerReference r:id="rId32" w:type="default"/>
          <w:pgSz w:w="11906" w:h="16839"/>
          <w:pgMar w:top="1409" w:right="1337" w:bottom="917" w:left="1418" w:header="0" w:footer="677" w:gutter="0"/>
          <w:pgNumType w:fmt="decimal"/>
          <w:cols w:space="720" w:num="1"/>
        </w:sectPr>
      </w:pPr>
    </w:p>
    <w:bookmarkEnd w:id="97"/>
    <w:bookmarkEnd w:id="98"/>
    <w:p w14:paraId="0E91E529">
      <w:pPr>
        <w:spacing w:before="56" w:line="220" w:lineRule="auto"/>
        <w:ind w:left="3562"/>
        <w:outlineLvl w:val="1"/>
        <w:rPr>
          <w:rFonts w:ascii="宋体" w:hAnsi="宋体" w:eastAsia="宋体" w:cs="宋体"/>
          <w:sz w:val="28"/>
          <w:szCs w:val="28"/>
        </w:rPr>
      </w:pPr>
      <w:r>
        <w:rPr>
          <w:rFonts w:ascii="宋体" w:hAnsi="宋体" w:eastAsia="宋体" w:cs="宋体"/>
          <w:b/>
          <w:bCs/>
          <w:spacing w:val="-4"/>
          <w:sz w:val="28"/>
          <w:szCs w:val="28"/>
        </w:rPr>
        <w:t>十二、证明资料</w:t>
      </w:r>
    </w:p>
    <w:p w14:paraId="7F85C670">
      <w:pPr>
        <w:spacing w:before="108" w:line="329" w:lineRule="auto"/>
        <w:ind w:left="8" w:right="2" w:firstLine="435"/>
        <w:rPr>
          <w:rFonts w:hint="eastAsia" w:ascii="宋体" w:hAnsi="宋体" w:eastAsia="宋体" w:cs="宋体"/>
          <w:sz w:val="20"/>
          <w:szCs w:val="20"/>
          <w:lang w:eastAsia="zh-CN"/>
        </w:rPr>
      </w:pPr>
      <w:r>
        <w:rPr>
          <w:rFonts w:ascii="宋体" w:hAnsi="宋体" w:eastAsia="宋体" w:cs="宋体"/>
          <w:spacing w:val="8"/>
          <w:sz w:val="20"/>
          <w:szCs w:val="20"/>
        </w:rPr>
        <w:t>1、竞争性谈判公告中申请人的资格证明材料（包括：供应商资</w:t>
      </w:r>
      <w:r>
        <w:rPr>
          <w:rFonts w:ascii="宋体" w:hAnsi="宋体" w:eastAsia="宋体" w:cs="宋体"/>
          <w:spacing w:val="7"/>
          <w:sz w:val="20"/>
          <w:szCs w:val="20"/>
        </w:rPr>
        <w:t>质证明材料、拟派项目经理证明</w:t>
      </w:r>
      <w:r>
        <w:rPr>
          <w:rFonts w:ascii="宋体" w:hAnsi="宋体" w:eastAsia="宋体" w:cs="宋体"/>
          <w:spacing w:val="3"/>
          <w:sz w:val="20"/>
          <w:szCs w:val="20"/>
        </w:rPr>
        <w:t>材料）</w:t>
      </w:r>
      <w:r>
        <w:rPr>
          <w:rFonts w:hint="eastAsia" w:ascii="宋体" w:hAnsi="宋体" w:cs="宋体"/>
          <w:spacing w:val="3"/>
          <w:sz w:val="20"/>
          <w:szCs w:val="20"/>
          <w:lang w:eastAsia="zh-CN"/>
        </w:rPr>
        <w:t>；</w:t>
      </w:r>
    </w:p>
    <w:p w14:paraId="06B9816F">
      <w:pPr>
        <w:spacing w:before="221" w:line="330" w:lineRule="auto"/>
        <w:ind w:left="8" w:right="2" w:firstLine="422"/>
        <w:rPr>
          <w:rFonts w:ascii="宋体" w:hAnsi="宋体" w:eastAsia="宋体" w:cs="宋体"/>
          <w:sz w:val="20"/>
          <w:szCs w:val="20"/>
        </w:rPr>
      </w:pPr>
      <w:r>
        <w:rPr>
          <w:rFonts w:ascii="宋体" w:hAnsi="宋体" w:eastAsia="宋体" w:cs="宋体"/>
          <w:spacing w:val="11"/>
          <w:sz w:val="20"/>
          <w:szCs w:val="20"/>
        </w:rPr>
        <w:t>2、授权委托书（格式见附件</w:t>
      </w:r>
      <w:r>
        <w:rPr>
          <w:rFonts w:ascii="宋体" w:hAnsi="宋体" w:eastAsia="宋体" w:cs="宋体"/>
          <w:spacing w:val="-27"/>
          <w:sz w:val="20"/>
          <w:szCs w:val="20"/>
        </w:rPr>
        <w:t xml:space="preserve"> </w:t>
      </w:r>
      <w:r>
        <w:rPr>
          <w:rFonts w:ascii="宋体" w:hAnsi="宋体" w:eastAsia="宋体" w:cs="宋体"/>
          <w:spacing w:val="11"/>
          <w:sz w:val="20"/>
          <w:szCs w:val="20"/>
        </w:rPr>
        <w:t>01）及其委托代理人有效二代居民身份证，若法定代表人参与谈</w:t>
      </w:r>
      <w:r>
        <w:rPr>
          <w:rFonts w:ascii="宋体" w:hAnsi="宋体" w:eastAsia="宋体" w:cs="宋体"/>
          <w:sz w:val="20"/>
          <w:szCs w:val="20"/>
        </w:rPr>
        <w:t xml:space="preserve"> </w:t>
      </w:r>
      <w:r>
        <w:rPr>
          <w:rFonts w:ascii="宋体" w:hAnsi="宋体" w:eastAsia="宋体" w:cs="宋体"/>
          <w:spacing w:val="5"/>
          <w:sz w:val="20"/>
          <w:szCs w:val="20"/>
        </w:rPr>
        <w:t>判</w:t>
      </w:r>
      <w:r>
        <w:rPr>
          <w:rFonts w:ascii="宋体" w:hAnsi="宋体" w:eastAsia="宋体" w:cs="宋体"/>
          <w:spacing w:val="19"/>
          <w:sz w:val="20"/>
          <w:szCs w:val="20"/>
        </w:rPr>
        <w:t xml:space="preserve"> </w:t>
      </w:r>
      <w:r>
        <w:rPr>
          <w:rFonts w:ascii="宋体" w:hAnsi="宋体" w:eastAsia="宋体" w:cs="宋体"/>
          <w:spacing w:val="5"/>
          <w:sz w:val="20"/>
          <w:szCs w:val="20"/>
        </w:rPr>
        <w:t>则不需此件；</w:t>
      </w:r>
    </w:p>
    <w:p w14:paraId="6DD3B8D5">
      <w:pPr>
        <w:spacing w:before="221" w:line="227" w:lineRule="auto"/>
        <w:ind w:left="432"/>
        <w:rPr>
          <w:rFonts w:ascii="宋体" w:hAnsi="宋体" w:eastAsia="宋体" w:cs="宋体"/>
          <w:sz w:val="20"/>
          <w:szCs w:val="20"/>
        </w:rPr>
      </w:pPr>
      <w:r>
        <w:rPr>
          <w:rFonts w:ascii="宋体" w:hAnsi="宋体" w:eastAsia="宋体" w:cs="宋体"/>
          <w:spacing w:val="9"/>
          <w:sz w:val="20"/>
          <w:szCs w:val="20"/>
        </w:rPr>
        <w:t>3、本项目谈判文件中要求响应人提供的其他证</w:t>
      </w:r>
      <w:r>
        <w:rPr>
          <w:rFonts w:ascii="宋体" w:hAnsi="宋体" w:eastAsia="宋体" w:cs="宋体"/>
          <w:spacing w:val="8"/>
          <w:sz w:val="20"/>
          <w:szCs w:val="20"/>
        </w:rPr>
        <w:t>明材料；</w:t>
      </w:r>
    </w:p>
    <w:p w14:paraId="18A544EF">
      <w:pPr>
        <w:pStyle w:val="26"/>
        <w:spacing w:line="246" w:lineRule="auto"/>
      </w:pPr>
    </w:p>
    <w:p w14:paraId="089E1ED5">
      <w:pPr>
        <w:pStyle w:val="26"/>
        <w:spacing w:line="342" w:lineRule="auto"/>
      </w:pPr>
    </w:p>
    <w:p w14:paraId="301D9C2B">
      <w:pPr>
        <w:pStyle w:val="26"/>
        <w:spacing w:line="343" w:lineRule="auto"/>
      </w:pPr>
    </w:p>
    <w:p w14:paraId="494D9A29">
      <w:pPr>
        <w:spacing w:before="66" w:line="227" w:lineRule="auto"/>
        <w:ind w:left="428"/>
        <w:rPr>
          <w:rFonts w:ascii="宋体" w:hAnsi="宋体" w:eastAsia="宋体" w:cs="宋体"/>
          <w:sz w:val="20"/>
          <w:szCs w:val="20"/>
        </w:rPr>
      </w:pPr>
      <w:r>
        <w:rPr>
          <w:rFonts w:ascii="宋体" w:hAnsi="宋体" w:eastAsia="宋体" w:cs="宋体"/>
          <w:spacing w:val="8"/>
          <w:sz w:val="20"/>
          <w:szCs w:val="20"/>
        </w:rPr>
        <w:t>注：上述</w:t>
      </w:r>
      <w:r>
        <w:rPr>
          <w:rFonts w:ascii="宋体" w:hAnsi="宋体" w:eastAsia="宋体" w:cs="宋体"/>
          <w:spacing w:val="-24"/>
          <w:sz w:val="20"/>
          <w:szCs w:val="20"/>
        </w:rPr>
        <w:t xml:space="preserve"> </w:t>
      </w:r>
      <w:r>
        <w:rPr>
          <w:rFonts w:ascii="宋体" w:hAnsi="宋体" w:eastAsia="宋体" w:cs="宋体"/>
          <w:spacing w:val="8"/>
          <w:sz w:val="20"/>
          <w:szCs w:val="20"/>
        </w:rPr>
        <w:t>1-3</w:t>
      </w:r>
      <w:r>
        <w:rPr>
          <w:rFonts w:ascii="宋体" w:hAnsi="宋体" w:eastAsia="宋体" w:cs="宋体"/>
          <w:spacing w:val="-36"/>
          <w:sz w:val="20"/>
          <w:szCs w:val="20"/>
        </w:rPr>
        <w:t xml:space="preserve"> </w:t>
      </w:r>
      <w:r>
        <w:rPr>
          <w:rFonts w:ascii="宋体" w:hAnsi="宋体" w:eastAsia="宋体" w:cs="宋体"/>
          <w:spacing w:val="8"/>
          <w:sz w:val="20"/>
          <w:szCs w:val="20"/>
        </w:rPr>
        <w:t>条证明材料提供复印件或扫描件或影印件，加盖响应人签章。</w:t>
      </w:r>
    </w:p>
    <w:p w14:paraId="464E1E25">
      <w:pPr>
        <w:spacing w:line="227" w:lineRule="auto"/>
        <w:rPr>
          <w:rFonts w:ascii="宋体" w:hAnsi="宋体" w:eastAsia="宋体" w:cs="宋体"/>
          <w:sz w:val="20"/>
          <w:szCs w:val="20"/>
        </w:rPr>
        <w:sectPr>
          <w:footerReference r:id="rId33" w:type="default"/>
          <w:pgSz w:w="11906" w:h="16839"/>
          <w:pgMar w:top="1409" w:right="1417" w:bottom="917" w:left="1418" w:header="0" w:footer="677" w:gutter="0"/>
          <w:pgNumType w:fmt="decimal"/>
          <w:cols w:space="720" w:num="1"/>
        </w:sectPr>
      </w:pPr>
    </w:p>
    <w:p w14:paraId="65317312">
      <w:pPr>
        <w:spacing w:before="115" w:line="227" w:lineRule="auto"/>
        <w:ind w:left="444"/>
        <w:rPr>
          <w:rFonts w:ascii="宋体" w:hAnsi="宋体" w:eastAsia="宋体" w:cs="宋体"/>
          <w:sz w:val="20"/>
          <w:szCs w:val="20"/>
        </w:rPr>
      </w:pPr>
      <w:r>
        <w:rPr>
          <w:rFonts w:ascii="宋体" w:hAnsi="宋体" w:eastAsia="宋体" w:cs="宋体"/>
          <w:b/>
          <w:bCs/>
          <w:spacing w:val="-3"/>
          <w:sz w:val="20"/>
          <w:szCs w:val="20"/>
        </w:rPr>
        <w:t>附件</w:t>
      </w:r>
      <w:r>
        <w:rPr>
          <w:rFonts w:ascii="宋体" w:hAnsi="宋体" w:eastAsia="宋体" w:cs="宋体"/>
          <w:spacing w:val="-36"/>
          <w:sz w:val="20"/>
          <w:szCs w:val="20"/>
        </w:rPr>
        <w:t xml:space="preserve"> </w:t>
      </w:r>
      <w:r>
        <w:rPr>
          <w:rFonts w:ascii="宋体" w:hAnsi="宋体" w:eastAsia="宋体" w:cs="宋体"/>
          <w:b/>
          <w:bCs/>
          <w:spacing w:val="-3"/>
          <w:sz w:val="20"/>
          <w:szCs w:val="20"/>
        </w:rPr>
        <w:t>01：</w:t>
      </w:r>
    </w:p>
    <w:p w14:paraId="2BAF7064">
      <w:pPr>
        <w:spacing w:before="263" w:line="219" w:lineRule="auto"/>
        <w:ind w:left="3881"/>
        <w:rPr>
          <w:rFonts w:ascii="宋体" w:hAnsi="宋体" w:eastAsia="宋体" w:cs="宋体"/>
          <w:sz w:val="28"/>
          <w:szCs w:val="28"/>
        </w:rPr>
      </w:pPr>
      <w:r>
        <w:rPr>
          <w:rFonts w:ascii="宋体" w:hAnsi="宋体" w:eastAsia="宋体" w:cs="宋体"/>
          <w:b/>
          <w:bCs/>
          <w:spacing w:val="-9"/>
          <w:sz w:val="28"/>
          <w:szCs w:val="28"/>
        </w:rPr>
        <w:t>授</w:t>
      </w:r>
      <w:r>
        <w:rPr>
          <w:rFonts w:ascii="宋体" w:hAnsi="宋体" w:eastAsia="宋体" w:cs="宋体"/>
          <w:spacing w:val="5"/>
          <w:sz w:val="28"/>
          <w:szCs w:val="28"/>
        </w:rPr>
        <w:t xml:space="preserve">  </w:t>
      </w:r>
      <w:r>
        <w:rPr>
          <w:rFonts w:ascii="宋体" w:hAnsi="宋体" w:eastAsia="宋体" w:cs="宋体"/>
          <w:b/>
          <w:bCs/>
          <w:spacing w:val="-9"/>
          <w:sz w:val="28"/>
          <w:szCs w:val="28"/>
        </w:rPr>
        <w:t>权</w:t>
      </w:r>
      <w:r>
        <w:rPr>
          <w:rFonts w:ascii="宋体" w:hAnsi="宋体" w:eastAsia="宋体" w:cs="宋体"/>
          <w:spacing w:val="8"/>
          <w:sz w:val="28"/>
          <w:szCs w:val="28"/>
        </w:rPr>
        <w:t xml:space="preserve">  </w:t>
      </w:r>
      <w:r>
        <w:rPr>
          <w:rFonts w:ascii="宋体" w:hAnsi="宋体" w:eastAsia="宋体" w:cs="宋体"/>
          <w:b/>
          <w:bCs/>
          <w:spacing w:val="-9"/>
          <w:sz w:val="28"/>
          <w:szCs w:val="28"/>
        </w:rPr>
        <w:t>书</w:t>
      </w:r>
    </w:p>
    <w:p w14:paraId="10E2ED05">
      <w:pPr>
        <w:spacing w:before="233" w:line="355" w:lineRule="auto"/>
        <w:ind w:left="8" w:firstLine="436"/>
        <w:rPr>
          <w:rFonts w:ascii="宋体" w:hAnsi="宋体" w:eastAsia="宋体" w:cs="宋体"/>
          <w:sz w:val="24"/>
          <w:szCs w:val="24"/>
        </w:rPr>
      </w:pPr>
      <w:r>
        <w:rPr>
          <w:rFonts w:ascii="宋体" w:hAnsi="宋体" w:eastAsia="宋体" w:cs="宋体"/>
          <w:spacing w:val="1"/>
          <w:sz w:val="24"/>
          <w:szCs w:val="24"/>
        </w:rPr>
        <w:t>本授权书声明</w:t>
      </w:r>
      <w:r>
        <w:rPr>
          <w:rFonts w:ascii="宋体" w:hAnsi="宋体" w:eastAsia="宋体" w:cs="宋体"/>
          <w:spacing w:val="-18"/>
          <w:sz w:val="24"/>
          <w:szCs w:val="24"/>
        </w:rPr>
        <w:t>：</w:t>
      </w:r>
      <w:r>
        <w:rPr>
          <w:rFonts w:ascii="宋体" w:hAnsi="宋体" w:eastAsia="宋体" w:cs="宋体"/>
          <w:sz w:val="24"/>
          <w:szCs w:val="24"/>
          <w:u w:val="single" w:color="auto"/>
        </w:rPr>
        <w:t xml:space="preserve">           </w:t>
      </w:r>
      <w:r>
        <w:rPr>
          <w:rFonts w:ascii="宋体" w:hAnsi="宋体" w:eastAsia="宋体" w:cs="宋体"/>
          <w:spacing w:val="-18"/>
          <w:sz w:val="24"/>
          <w:szCs w:val="24"/>
        </w:rPr>
        <w:t>（</w:t>
      </w:r>
      <w:r>
        <w:rPr>
          <w:rFonts w:ascii="宋体" w:hAnsi="宋体" w:eastAsia="宋体" w:cs="宋体"/>
          <w:spacing w:val="1"/>
          <w:sz w:val="24"/>
          <w:szCs w:val="24"/>
        </w:rPr>
        <w:t>供应商名称）授权</w:t>
      </w:r>
      <w:r>
        <w:rPr>
          <w:rFonts w:ascii="宋体" w:hAnsi="宋体" w:eastAsia="宋体" w:cs="宋体"/>
          <w:spacing w:val="20"/>
          <w:sz w:val="24"/>
          <w:szCs w:val="24"/>
          <w:u w:val="single" w:color="auto"/>
        </w:rPr>
        <w:t xml:space="preserve">      </w:t>
      </w:r>
      <w:r>
        <w:rPr>
          <w:rFonts w:ascii="宋体" w:hAnsi="宋体" w:eastAsia="宋体" w:cs="宋体"/>
          <w:spacing w:val="1"/>
          <w:sz w:val="24"/>
          <w:szCs w:val="24"/>
        </w:rPr>
        <w:t>（供应商授</w:t>
      </w:r>
      <w:r>
        <w:rPr>
          <w:rFonts w:ascii="宋体" w:hAnsi="宋体" w:eastAsia="宋体" w:cs="宋体"/>
          <w:sz w:val="24"/>
          <w:szCs w:val="24"/>
        </w:rPr>
        <w:t xml:space="preserve">权代表姓名、 </w:t>
      </w:r>
      <w:r>
        <w:rPr>
          <w:rFonts w:ascii="宋体" w:hAnsi="宋体" w:eastAsia="宋体" w:cs="宋体"/>
          <w:spacing w:val="-2"/>
          <w:sz w:val="24"/>
          <w:szCs w:val="24"/>
        </w:rPr>
        <w:t>职务）代表我方参加本项目采购活动，全权代表我方处理谈判过程的一切事宜，包括但</w:t>
      </w:r>
      <w:r>
        <w:rPr>
          <w:rFonts w:ascii="宋体" w:hAnsi="宋体" w:eastAsia="宋体" w:cs="宋体"/>
          <w:spacing w:val="16"/>
          <w:sz w:val="24"/>
          <w:szCs w:val="24"/>
        </w:rPr>
        <w:t xml:space="preserve"> </w:t>
      </w:r>
      <w:r>
        <w:rPr>
          <w:rFonts w:ascii="宋体" w:hAnsi="宋体" w:eastAsia="宋体" w:cs="宋体"/>
          <w:spacing w:val="2"/>
          <w:sz w:val="24"/>
          <w:szCs w:val="24"/>
        </w:rPr>
        <w:t>不限于：提交响应文件开启、参与谈判 、签约等</w:t>
      </w:r>
      <w:r>
        <w:rPr>
          <w:rFonts w:ascii="宋体" w:hAnsi="宋体" w:eastAsia="宋体" w:cs="宋体"/>
          <w:spacing w:val="1"/>
          <w:sz w:val="24"/>
          <w:szCs w:val="24"/>
        </w:rPr>
        <w:t>。供应商授权代表在采购过程中所签</w:t>
      </w:r>
      <w:r>
        <w:rPr>
          <w:rFonts w:ascii="宋体" w:hAnsi="宋体" w:eastAsia="宋体" w:cs="宋体"/>
          <w:sz w:val="24"/>
          <w:szCs w:val="24"/>
        </w:rPr>
        <w:t xml:space="preserve"> </w:t>
      </w:r>
      <w:r>
        <w:rPr>
          <w:rFonts w:ascii="宋体" w:hAnsi="宋体" w:eastAsia="宋体" w:cs="宋体"/>
          <w:spacing w:val="-2"/>
          <w:sz w:val="24"/>
          <w:szCs w:val="24"/>
        </w:rPr>
        <w:t>署的一切文件和处理与之有关的一切事务，我方均予以认可并对此承担责任。供应商授</w:t>
      </w:r>
      <w:r>
        <w:rPr>
          <w:rFonts w:ascii="宋体" w:hAnsi="宋体" w:eastAsia="宋体" w:cs="宋体"/>
          <w:spacing w:val="16"/>
          <w:sz w:val="24"/>
          <w:szCs w:val="24"/>
        </w:rPr>
        <w:t xml:space="preserve"> </w:t>
      </w:r>
      <w:r>
        <w:rPr>
          <w:rFonts w:ascii="宋体" w:hAnsi="宋体" w:eastAsia="宋体" w:cs="宋体"/>
          <w:spacing w:val="-1"/>
          <w:sz w:val="24"/>
          <w:szCs w:val="24"/>
        </w:rPr>
        <w:t>权代表无转委托权。特此授权。</w:t>
      </w:r>
    </w:p>
    <w:p w14:paraId="03066F57">
      <w:pPr>
        <w:spacing w:before="33" w:line="347" w:lineRule="auto"/>
        <w:ind w:left="443" w:right="5555" w:firstLine="1"/>
        <w:rPr>
          <w:rFonts w:ascii="宋体" w:hAnsi="宋体" w:eastAsia="宋体" w:cs="宋体"/>
          <w:sz w:val="24"/>
          <w:szCs w:val="24"/>
        </w:rPr>
      </w:pPr>
      <w:r>
        <w:rPr>
          <w:rFonts w:ascii="宋体" w:hAnsi="宋体" w:eastAsia="宋体" w:cs="宋体"/>
          <w:spacing w:val="-4"/>
          <w:sz w:val="24"/>
          <w:szCs w:val="24"/>
        </w:rPr>
        <w:t>本授权书自出具之日起生效。</w:t>
      </w:r>
      <w:r>
        <w:rPr>
          <w:rFonts w:ascii="宋体" w:hAnsi="宋体" w:eastAsia="宋体" w:cs="宋体"/>
          <w:sz w:val="24"/>
          <w:szCs w:val="24"/>
        </w:rPr>
        <w:t xml:space="preserve"> </w:t>
      </w:r>
      <w:r>
        <w:rPr>
          <w:rFonts w:ascii="宋体" w:hAnsi="宋体" w:eastAsia="宋体" w:cs="宋体"/>
          <w:spacing w:val="-1"/>
          <w:sz w:val="24"/>
          <w:szCs w:val="24"/>
        </w:rPr>
        <w:t>授权代表身份证明扫描件：</w:t>
      </w:r>
    </w:p>
    <w:p w14:paraId="0003413C">
      <w:pPr>
        <w:pStyle w:val="26"/>
        <w:spacing w:line="295" w:lineRule="auto"/>
      </w:pPr>
    </w:p>
    <w:p w14:paraId="7B46E914">
      <w:pPr>
        <w:pStyle w:val="26"/>
        <w:spacing w:line="295" w:lineRule="auto"/>
      </w:pPr>
    </w:p>
    <w:p w14:paraId="20347836">
      <w:pPr>
        <w:pStyle w:val="26"/>
        <w:spacing w:line="296" w:lineRule="auto"/>
      </w:pPr>
    </w:p>
    <w:p w14:paraId="431EA50E">
      <w:pPr>
        <w:spacing w:before="79" w:line="219" w:lineRule="auto"/>
        <w:ind w:left="443"/>
        <w:rPr>
          <w:rFonts w:ascii="宋体" w:hAnsi="宋体" w:eastAsia="宋体" w:cs="宋体"/>
          <w:sz w:val="24"/>
          <w:szCs w:val="24"/>
        </w:rPr>
      </w:pPr>
      <w:r>
        <w:rPr>
          <w:rFonts w:ascii="宋体" w:hAnsi="宋体" w:eastAsia="宋体" w:cs="宋体"/>
          <w:spacing w:val="1"/>
          <w:sz w:val="24"/>
          <w:szCs w:val="24"/>
        </w:rPr>
        <w:t>授权代表联系方式</w:t>
      </w:r>
      <w:r>
        <w:rPr>
          <w:rFonts w:ascii="宋体" w:hAnsi="宋体" w:eastAsia="宋体" w:cs="宋体"/>
          <w:spacing w:val="-14"/>
          <w:sz w:val="24"/>
          <w:szCs w:val="24"/>
        </w:rPr>
        <w:t>：</w:t>
      </w:r>
      <w:r>
        <w:rPr>
          <w:rFonts w:ascii="宋体" w:hAnsi="宋体" w:eastAsia="宋体" w:cs="宋体"/>
          <w:sz w:val="24"/>
          <w:szCs w:val="24"/>
          <w:u w:val="single" w:color="auto"/>
        </w:rPr>
        <w:t xml:space="preserve">          </w:t>
      </w:r>
      <w:r>
        <w:rPr>
          <w:rFonts w:ascii="宋体" w:hAnsi="宋体" w:eastAsia="宋体" w:cs="宋体"/>
          <w:spacing w:val="-14"/>
          <w:sz w:val="24"/>
          <w:szCs w:val="24"/>
          <w:u w:val="single" w:color="auto"/>
        </w:rPr>
        <w:t>（</w:t>
      </w:r>
      <w:r>
        <w:rPr>
          <w:rFonts w:ascii="宋体" w:hAnsi="宋体" w:eastAsia="宋体" w:cs="宋体"/>
          <w:spacing w:val="1"/>
          <w:sz w:val="24"/>
          <w:szCs w:val="24"/>
          <w:u w:val="single" w:color="auto"/>
        </w:rPr>
        <w:t>请填写手机号码）</w:t>
      </w:r>
    </w:p>
    <w:p w14:paraId="46D1DC6F">
      <w:pPr>
        <w:pStyle w:val="26"/>
        <w:spacing w:line="285" w:lineRule="auto"/>
      </w:pPr>
    </w:p>
    <w:p w14:paraId="5FE1A048">
      <w:pPr>
        <w:pStyle w:val="26"/>
        <w:spacing w:line="285" w:lineRule="auto"/>
      </w:pPr>
    </w:p>
    <w:p w14:paraId="6DF1BB78">
      <w:pPr>
        <w:spacing w:before="79" w:line="219" w:lineRule="auto"/>
        <w:ind w:left="444"/>
        <w:rPr>
          <w:rFonts w:ascii="宋体" w:hAnsi="宋体" w:eastAsia="宋体" w:cs="宋体"/>
          <w:sz w:val="24"/>
          <w:szCs w:val="24"/>
        </w:rPr>
      </w:pPr>
      <w:r>
        <w:rPr>
          <w:rFonts w:ascii="宋体" w:hAnsi="宋体" w:eastAsia="宋体" w:cs="宋体"/>
          <w:spacing w:val="-2"/>
          <w:sz w:val="24"/>
          <w:szCs w:val="24"/>
        </w:rPr>
        <w:t>特此声明。</w:t>
      </w:r>
    </w:p>
    <w:p w14:paraId="75196CD5">
      <w:pPr>
        <w:pStyle w:val="26"/>
        <w:spacing w:line="284" w:lineRule="auto"/>
      </w:pPr>
    </w:p>
    <w:p w14:paraId="46643D9D">
      <w:pPr>
        <w:spacing w:line="360" w:lineRule="auto"/>
        <w:rPr>
          <w:rFonts w:ascii="宋体" w:hAnsi="宋体"/>
          <w:color w:val="auto"/>
          <w:sz w:val="24"/>
          <w:szCs w:val="28"/>
          <w:highlight w:val="none"/>
        </w:rPr>
      </w:pPr>
    </w:p>
    <w:p w14:paraId="4C483085">
      <w:pPr>
        <w:spacing w:line="360" w:lineRule="auto"/>
        <w:ind w:firstLine="435"/>
        <w:rPr>
          <w:rFonts w:ascii="宋体" w:hAnsi="宋体"/>
          <w:bCs/>
          <w:color w:val="auto"/>
          <w:sz w:val="24"/>
          <w:szCs w:val="28"/>
          <w:highlight w:val="none"/>
          <w:u w:val="single"/>
        </w:rPr>
      </w:pPr>
      <w:r>
        <w:rPr>
          <w:rFonts w:hint="eastAsia" w:ascii="宋体" w:hAnsi="宋体"/>
          <w:bCs/>
          <w:color w:val="auto"/>
          <w:sz w:val="24"/>
          <w:szCs w:val="28"/>
          <w:highlight w:val="none"/>
          <w:lang w:val="en-US" w:eastAsia="zh-CN"/>
        </w:rPr>
        <w:t>供应商签章</w:t>
      </w:r>
      <w:r>
        <w:rPr>
          <w:rFonts w:hint="eastAsia" w:ascii="宋体" w:hAnsi="宋体"/>
          <w:bCs/>
          <w:color w:val="auto"/>
          <w:sz w:val="24"/>
          <w:szCs w:val="28"/>
          <w:highlight w:val="none"/>
        </w:rPr>
        <w:t>：</w:t>
      </w:r>
      <w:r>
        <w:rPr>
          <w:rFonts w:hint="eastAsia" w:ascii="宋体" w:hAnsi="宋体"/>
          <w:bCs/>
          <w:color w:val="auto"/>
          <w:sz w:val="24"/>
          <w:szCs w:val="28"/>
          <w:highlight w:val="none"/>
          <w:u w:val="single"/>
        </w:rPr>
        <w:t xml:space="preserve">           </w:t>
      </w:r>
      <w:r>
        <w:rPr>
          <w:rFonts w:hint="eastAsia" w:ascii="宋体" w:hAnsi="宋体"/>
          <w:bCs/>
          <w:color w:val="auto"/>
          <w:sz w:val="24"/>
          <w:szCs w:val="28"/>
          <w:highlight w:val="none"/>
          <w:u w:val="single"/>
          <w:lang w:val="en-US" w:eastAsia="zh-CN"/>
        </w:rPr>
        <w:t xml:space="preserve">   </w:t>
      </w:r>
      <w:r>
        <w:rPr>
          <w:rFonts w:hint="eastAsia" w:ascii="宋体" w:hAnsi="宋体"/>
          <w:bCs/>
          <w:color w:val="auto"/>
          <w:sz w:val="24"/>
          <w:szCs w:val="28"/>
          <w:highlight w:val="none"/>
          <w:u w:val="single"/>
        </w:rPr>
        <w:t xml:space="preserve">         </w:t>
      </w:r>
    </w:p>
    <w:p w14:paraId="465FE277">
      <w:pPr>
        <w:spacing w:line="360" w:lineRule="auto"/>
        <w:ind w:firstLine="435"/>
        <w:rPr>
          <w:rFonts w:ascii="宋体" w:hAnsi="宋体"/>
          <w:color w:val="auto"/>
          <w:sz w:val="24"/>
          <w:szCs w:val="28"/>
          <w:highlight w:val="none"/>
        </w:rPr>
      </w:pPr>
      <w:r>
        <w:rPr>
          <w:rFonts w:hint="eastAsia" w:ascii="宋体" w:hAnsi="宋体"/>
          <w:color w:val="auto"/>
          <w:sz w:val="24"/>
          <w:szCs w:val="28"/>
          <w:highlight w:val="none"/>
        </w:rPr>
        <w:t>日          期：</w:t>
      </w:r>
      <w:r>
        <w:rPr>
          <w:rFonts w:hint="eastAsia" w:ascii="宋体" w:hAnsi="宋体"/>
          <w:b/>
          <w:bCs/>
          <w:color w:val="auto"/>
          <w:sz w:val="24"/>
          <w:szCs w:val="28"/>
          <w:highlight w:val="none"/>
          <w:u w:val="single"/>
        </w:rPr>
        <w:t xml:space="preserve">                    </w:t>
      </w:r>
    </w:p>
    <w:p w14:paraId="48C67967">
      <w:pPr>
        <w:pStyle w:val="8"/>
        <w:rPr>
          <w:rFonts w:asciiTheme="minorEastAsia" w:hAnsiTheme="minorEastAsia" w:eastAsiaTheme="minorEastAsia"/>
          <w:color w:val="auto"/>
          <w:sz w:val="24"/>
          <w:highlight w:val="none"/>
        </w:rPr>
      </w:pPr>
    </w:p>
    <w:p w14:paraId="519CA10B">
      <w:pPr>
        <w:rPr>
          <w:color w:val="auto"/>
          <w:highlight w:val="none"/>
        </w:rPr>
      </w:pPr>
    </w:p>
    <w:p w14:paraId="4BD9D55B">
      <w:pPr>
        <w:pStyle w:val="26"/>
        <w:spacing w:line="264" w:lineRule="auto"/>
      </w:pPr>
      <w:bookmarkStart w:id="99" w:name="_Toc8573"/>
      <w:bookmarkStart w:id="100" w:name="_Toc2700"/>
      <w:bookmarkStart w:id="101" w:name="_Toc32741"/>
      <w:bookmarkStart w:id="102" w:name="_Toc12703"/>
    </w:p>
    <w:p w14:paraId="6B38F99E">
      <w:pPr>
        <w:spacing w:before="79" w:line="224" w:lineRule="auto"/>
        <w:ind w:left="9"/>
        <w:rPr>
          <w:rFonts w:ascii="宋体" w:hAnsi="宋体" w:eastAsia="宋体" w:cs="宋体"/>
          <w:sz w:val="24"/>
          <w:szCs w:val="24"/>
        </w:rPr>
      </w:pPr>
      <w:r>
        <w:rPr>
          <w:rFonts w:ascii="宋体" w:hAnsi="宋体" w:eastAsia="宋体" w:cs="宋体"/>
          <w:spacing w:val="-5"/>
          <w:sz w:val="24"/>
          <w:szCs w:val="24"/>
        </w:rPr>
        <w:t>注：</w:t>
      </w:r>
    </w:p>
    <w:p w14:paraId="28D2EB85">
      <w:pPr>
        <w:spacing w:before="178" w:line="346" w:lineRule="auto"/>
        <w:ind w:left="447" w:right="1587" w:firstLine="14"/>
        <w:rPr>
          <w:rFonts w:ascii="宋体" w:hAnsi="宋体" w:eastAsia="宋体" w:cs="宋体"/>
          <w:sz w:val="24"/>
          <w:szCs w:val="24"/>
        </w:rPr>
      </w:pPr>
      <w:r>
        <w:rPr>
          <w:rFonts w:ascii="宋体" w:hAnsi="宋体" w:eastAsia="宋体" w:cs="宋体"/>
          <w:spacing w:val="-2"/>
          <w:sz w:val="24"/>
          <w:szCs w:val="24"/>
        </w:rPr>
        <w:t>1.本项目只允许有唯一的供应商授权代表，</w:t>
      </w:r>
      <w:r>
        <w:rPr>
          <w:rFonts w:ascii="宋体" w:hAnsi="宋体" w:eastAsia="宋体" w:cs="宋体"/>
          <w:b/>
          <w:bCs/>
          <w:spacing w:val="-2"/>
          <w:sz w:val="24"/>
          <w:szCs w:val="24"/>
        </w:rPr>
        <w:t>提供身份证明扫描件</w:t>
      </w:r>
      <w:r>
        <w:rPr>
          <w:rFonts w:ascii="宋体" w:hAnsi="宋体" w:eastAsia="宋体" w:cs="宋体"/>
          <w:spacing w:val="-2"/>
          <w:sz w:val="24"/>
          <w:szCs w:val="24"/>
        </w:rPr>
        <w:t>；</w:t>
      </w:r>
      <w:r>
        <w:rPr>
          <w:rFonts w:ascii="宋体" w:hAnsi="宋体" w:eastAsia="宋体" w:cs="宋体"/>
          <w:spacing w:val="16"/>
          <w:sz w:val="24"/>
          <w:szCs w:val="24"/>
        </w:rPr>
        <w:t xml:space="preserve"> </w:t>
      </w:r>
      <w:r>
        <w:rPr>
          <w:rFonts w:ascii="宋体" w:hAnsi="宋体" w:eastAsia="宋体" w:cs="宋体"/>
          <w:spacing w:val="-2"/>
          <w:sz w:val="24"/>
          <w:szCs w:val="24"/>
        </w:rPr>
        <w:t>2.法定代表人参加谈判 的无需提供授权书，</w:t>
      </w:r>
      <w:r>
        <w:rPr>
          <w:rFonts w:ascii="宋体" w:hAnsi="宋体" w:eastAsia="宋体" w:cs="宋体"/>
          <w:b/>
          <w:bCs/>
          <w:spacing w:val="-2"/>
          <w:sz w:val="24"/>
          <w:szCs w:val="24"/>
        </w:rPr>
        <w:t>提供身</w:t>
      </w:r>
      <w:r>
        <w:rPr>
          <w:rFonts w:ascii="宋体" w:hAnsi="宋体" w:eastAsia="宋体" w:cs="宋体"/>
          <w:b/>
          <w:bCs/>
          <w:spacing w:val="-3"/>
          <w:sz w:val="24"/>
          <w:szCs w:val="24"/>
        </w:rPr>
        <w:t>份证明扫描件</w:t>
      </w:r>
      <w:r>
        <w:rPr>
          <w:rFonts w:ascii="宋体" w:hAnsi="宋体" w:eastAsia="宋体" w:cs="宋体"/>
          <w:spacing w:val="-3"/>
          <w:sz w:val="24"/>
          <w:szCs w:val="24"/>
        </w:rPr>
        <w:t>。</w:t>
      </w:r>
    </w:p>
    <w:bookmarkEnd w:id="99"/>
    <w:bookmarkEnd w:id="100"/>
    <w:bookmarkEnd w:id="101"/>
    <w:bookmarkEnd w:id="102"/>
    <w:p w14:paraId="1ED94C9A">
      <w:pPr>
        <w:spacing w:before="91" w:line="222" w:lineRule="auto"/>
        <w:ind w:left="1705"/>
        <w:outlineLvl w:val="0"/>
        <w:rPr>
          <w:rFonts w:ascii="黑体" w:hAnsi="黑体" w:eastAsia="黑体" w:cs="黑体"/>
          <w:b/>
          <w:bCs/>
          <w:spacing w:val="-3"/>
          <w:sz w:val="28"/>
          <w:szCs w:val="28"/>
        </w:rPr>
      </w:pPr>
    </w:p>
    <w:p w14:paraId="6E648958">
      <w:pPr>
        <w:spacing w:before="91" w:line="222" w:lineRule="auto"/>
        <w:ind w:left="1705"/>
        <w:outlineLvl w:val="0"/>
        <w:rPr>
          <w:rFonts w:ascii="黑体" w:hAnsi="黑体" w:eastAsia="黑体" w:cs="黑体"/>
          <w:b/>
          <w:bCs/>
          <w:spacing w:val="-3"/>
          <w:sz w:val="28"/>
          <w:szCs w:val="28"/>
        </w:rPr>
      </w:pPr>
    </w:p>
    <w:p w14:paraId="33ED85E9">
      <w:pPr>
        <w:spacing w:before="91" w:line="222" w:lineRule="auto"/>
        <w:ind w:left="1705"/>
        <w:outlineLvl w:val="0"/>
        <w:rPr>
          <w:rFonts w:ascii="黑体" w:hAnsi="黑体" w:eastAsia="黑体" w:cs="黑体"/>
          <w:b/>
          <w:bCs/>
          <w:spacing w:val="-3"/>
          <w:sz w:val="28"/>
          <w:szCs w:val="28"/>
        </w:rPr>
      </w:pPr>
    </w:p>
    <w:p w14:paraId="2C2A8088">
      <w:pPr>
        <w:spacing w:before="91" w:line="222" w:lineRule="auto"/>
        <w:ind w:left="1705"/>
        <w:outlineLvl w:val="0"/>
        <w:rPr>
          <w:rFonts w:ascii="黑体" w:hAnsi="黑体" w:eastAsia="黑体" w:cs="黑体"/>
          <w:b/>
          <w:bCs/>
          <w:spacing w:val="-3"/>
          <w:sz w:val="28"/>
          <w:szCs w:val="28"/>
        </w:rPr>
      </w:pPr>
    </w:p>
    <w:p w14:paraId="42CED4E9">
      <w:pPr>
        <w:spacing w:before="91" w:line="222" w:lineRule="auto"/>
        <w:ind w:left="1705"/>
        <w:outlineLvl w:val="0"/>
        <w:rPr>
          <w:rFonts w:ascii="黑体" w:hAnsi="黑体" w:eastAsia="黑体" w:cs="黑体"/>
          <w:b/>
          <w:bCs/>
          <w:spacing w:val="-3"/>
          <w:sz w:val="28"/>
          <w:szCs w:val="28"/>
        </w:rPr>
      </w:pPr>
    </w:p>
    <w:p w14:paraId="2D5251B6">
      <w:pPr>
        <w:spacing w:before="91" w:line="222" w:lineRule="auto"/>
        <w:ind w:left="1705"/>
        <w:outlineLvl w:val="0"/>
        <w:rPr>
          <w:rFonts w:ascii="黑体" w:hAnsi="黑体" w:eastAsia="黑体" w:cs="黑体"/>
          <w:b/>
          <w:bCs/>
          <w:spacing w:val="-3"/>
          <w:sz w:val="28"/>
          <w:szCs w:val="28"/>
        </w:rPr>
      </w:pPr>
    </w:p>
    <w:p w14:paraId="43EE3940">
      <w:pPr>
        <w:spacing w:before="91" w:line="222" w:lineRule="auto"/>
        <w:ind w:left="1705"/>
        <w:outlineLvl w:val="0"/>
        <w:rPr>
          <w:rFonts w:ascii="黑体" w:hAnsi="黑体" w:eastAsia="黑体" w:cs="黑体"/>
          <w:b/>
          <w:bCs/>
          <w:spacing w:val="-3"/>
          <w:sz w:val="28"/>
          <w:szCs w:val="28"/>
        </w:rPr>
      </w:pPr>
    </w:p>
    <w:p w14:paraId="5A4E6386">
      <w:pPr>
        <w:spacing w:before="91" w:line="222" w:lineRule="auto"/>
        <w:ind w:left="1705"/>
        <w:outlineLvl w:val="0"/>
        <w:rPr>
          <w:rFonts w:ascii="黑体" w:hAnsi="黑体" w:eastAsia="黑体" w:cs="黑体"/>
          <w:b/>
          <w:bCs/>
          <w:spacing w:val="-3"/>
          <w:sz w:val="28"/>
          <w:szCs w:val="28"/>
        </w:rPr>
      </w:pPr>
    </w:p>
    <w:p w14:paraId="6794708E">
      <w:pPr>
        <w:spacing w:before="91" w:line="222" w:lineRule="auto"/>
        <w:ind w:left="1705"/>
        <w:outlineLvl w:val="0"/>
        <w:rPr>
          <w:rFonts w:ascii="黑体" w:hAnsi="黑体" w:eastAsia="黑体" w:cs="黑体"/>
          <w:sz w:val="28"/>
          <w:szCs w:val="28"/>
        </w:rPr>
      </w:pPr>
      <w:r>
        <w:rPr>
          <w:rFonts w:ascii="黑体" w:hAnsi="黑体" w:eastAsia="黑体" w:cs="黑体"/>
          <w:b/>
          <w:bCs/>
          <w:spacing w:val="-3"/>
          <w:sz w:val="28"/>
          <w:szCs w:val="28"/>
        </w:rPr>
        <w:t>第九章</w:t>
      </w:r>
      <w:r>
        <w:rPr>
          <w:rFonts w:ascii="黑体" w:hAnsi="黑体" w:eastAsia="黑体" w:cs="黑体"/>
          <w:spacing w:val="-3"/>
          <w:sz w:val="28"/>
          <w:szCs w:val="28"/>
        </w:rPr>
        <w:t xml:space="preserve">  </w:t>
      </w:r>
      <w:r>
        <w:rPr>
          <w:rFonts w:ascii="黑体" w:hAnsi="黑体" w:eastAsia="黑体" w:cs="黑体"/>
          <w:b/>
          <w:bCs/>
          <w:spacing w:val="-3"/>
          <w:sz w:val="28"/>
          <w:szCs w:val="28"/>
        </w:rPr>
        <w:t>政府采购供应商质疑函范本</w:t>
      </w:r>
    </w:p>
    <w:p w14:paraId="620204C0">
      <w:pPr>
        <w:pStyle w:val="26"/>
        <w:spacing w:line="477" w:lineRule="auto"/>
      </w:pPr>
    </w:p>
    <w:p w14:paraId="0A7EC7EA">
      <w:pPr>
        <w:spacing w:before="101" w:line="228" w:lineRule="auto"/>
        <w:ind w:left="3393"/>
        <w:rPr>
          <w:rFonts w:ascii="仿宋" w:hAnsi="仿宋" w:eastAsia="仿宋" w:cs="仿宋"/>
          <w:sz w:val="31"/>
          <w:szCs w:val="31"/>
        </w:rPr>
      </w:pPr>
      <w:r>
        <w:rPr>
          <w:rFonts w:ascii="仿宋" w:hAnsi="仿宋" w:eastAsia="仿宋" w:cs="仿宋"/>
          <w:b/>
          <w:bCs/>
          <w:spacing w:val="1"/>
          <w:sz w:val="31"/>
          <w:szCs w:val="31"/>
        </w:rPr>
        <w:t>质疑函范本</w:t>
      </w:r>
    </w:p>
    <w:p w14:paraId="25C7B8C8">
      <w:pPr>
        <w:pStyle w:val="26"/>
        <w:spacing w:line="362" w:lineRule="auto"/>
      </w:pPr>
    </w:p>
    <w:p w14:paraId="0474801D">
      <w:pPr>
        <w:spacing w:before="65" w:line="227" w:lineRule="auto"/>
        <w:ind w:left="25"/>
        <w:rPr>
          <w:rFonts w:ascii="宋体" w:hAnsi="宋体" w:eastAsia="宋体" w:cs="宋体"/>
          <w:sz w:val="20"/>
          <w:szCs w:val="20"/>
        </w:rPr>
      </w:pPr>
      <w:r>
        <w:rPr>
          <w:rFonts w:ascii="宋体" w:hAnsi="宋体" w:eastAsia="宋体" w:cs="宋体"/>
          <w:b/>
          <w:bCs/>
          <w:spacing w:val="7"/>
          <w:sz w:val="20"/>
          <w:szCs w:val="20"/>
        </w:rPr>
        <w:t>一、质疑供应商基本信息</w:t>
      </w:r>
    </w:p>
    <w:p w14:paraId="1F23AE8F">
      <w:pPr>
        <w:spacing w:before="162" w:line="219" w:lineRule="auto"/>
        <w:ind w:left="23"/>
        <w:rPr>
          <w:sz w:val="20"/>
          <w:szCs w:val="20"/>
        </w:rPr>
      </w:pPr>
      <w:r>
        <w:rPr>
          <w:rFonts w:ascii="宋体" w:hAnsi="宋体" w:eastAsia="宋体" w:cs="宋体"/>
          <w:spacing w:val="8"/>
          <w:sz w:val="20"/>
          <w:szCs w:val="20"/>
        </w:rPr>
        <w:t>质疑供应商：</w:t>
      </w:r>
      <w:r>
        <w:rPr>
          <w:position w:val="-3"/>
          <w:sz w:val="20"/>
          <w:szCs w:val="20"/>
        </w:rPr>
        <w:drawing>
          <wp:inline distT="0" distB="0" distL="0" distR="0">
            <wp:extent cx="2667000" cy="5715"/>
            <wp:effectExtent l="0" t="0" r="0" b="0"/>
            <wp:docPr id="41" name="IM 10"/>
            <wp:cNvGraphicFramePr/>
            <a:graphic xmlns:a="http://schemas.openxmlformats.org/drawingml/2006/main">
              <a:graphicData uri="http://schemas.openxmlformats.org/drawingml/2006/picture">
                <pic:pic xmlns:pic="http://schemas.openxmlformats.org/drawingml/2006/picture">
                  <pic:nvPicPr>
                    <pic:cNvPr id="41" name="IM 10"/>
                    <pic:cNvPicPr/>
                  </pic:nvPicPr>
                  <pic:blipFill>
                    <a:blip r:embed="rId39"/>
                    <a:stretch>
                      <a:fillRect/>
                    </a:stretch>
                  </pic:blipFill>
                  <pic:spPr>
                    <a:xfrm>
                      <a:off x="0" y="0"/>
                      <a:ext cx="2667000" cy="6095"/>
                    </a:xfrm>
                    <a:prstGeom prst="rect">
                      <a:avLst/>
                    </a:prstGeom>
                  </pic:spPr>
                </pic:pic>
              </a:graphicData>
            </a:graphic>
          </wp:inline>
        </w:drawing>
      </w:r>
    </w:p>
    <w:p w14:paraId="0F9F6C13">
      <w:pPr>
        <w:spacing w:before="172" w:line="228" w:lineRule="auto"/>
        <w:ind w:left="22"/>
        <w:rPr>
          <w:sz w:val="20"/>
          <w:szCs w:val="20"/>
        </w:rPr>
      </w:pPr>
      <w:r>
        <w:rPr>
          <w:rFonts w:ascii="宋体" w:hAnsi="宋体" w:eastAsia="宋体" w:cs="宋体"/>
          <w:spacing w:val="4"/>
          <w:sz w:val="20"/>
          <w:szCs w:val="20"/>
        </w:rPr>
        <w:t>地址：</w:t>
      </w:r>
      <w:r>
        <w:rPr>
          <w:position w:val="-2"/>
          <w:sz w:val="20"/>
          <w:szCs w:val="20"/>
        </w:rPr>
        <w:drawing>
          <wp:inline distT="0" distB="0" distL="0" distR="0">
            <wp:extent cx="1734820" cy="5715"/>
            <wp:effectExtent l="0" t="0" r="0" b="0"/>
            <wp:docPr id="42" name="IM 12"/>
            <wp:cNvGraphicFramePr/>
            <a:graphic xmlns:a="http://schemas.openxmlformats.org/drawingml/2006/main">
              <a:graphicData uri="http://schemas.openxmlformats.org/drawingml/2006/picture">
                <pic:pic xmlns:pic="http://schemas.openxmlformats.org/drawingml/2006/picture">
                  <pic:nvPicPr>
                    <pic:cNvPr id="42" name="IM 12"/>
                    <pic:cNvPicPr/>
                  </pic:nvPicPr>
                  <pic:blipFill>
                    <a:blip r:embed="rId40"/>
                    <a:stretch>
                      <a:fillRect/>
                    </a:stretch>
                  </pic:blipFill>
                  <pic:spPr>
                    <a:xfrm>
                      <a:off x="0" y="0"/>
                      <a:ext cx="1734820" cy="6095"/>
                    </a:xfrm>
                    <a:prstGeom prst="rect">
                      <a:avLst/>
                    </a:prstGeom>
                  </pic:spPr>
                </pic:pic>
              </a:graphicData>
            </a:graphic>
          </wp:inline>
        </w:drawing>
      </w:r>
      <w:r>
        <w:rPr>
          <w:rFonts w:ascii="宋体" w:hAnsi="宋体" w:eastAsia="宋体" w:cs="宋体"/>
          <w:spacing w:val="-77"/>
          <w:sz w:val="20"/>
          <w:szCs w:val="20"/>
        </w:rPr>
        <w:t xml:space="preserve"> </w:t>
      </w:r>
      <w:r>
        <w:rPr>
          <w:rFonts w:ascii="宋体" w:hAnsi="宋体" w:eastAsia="宋体" w:cs="宋体"/>
          <w:spacing w:val="4"/>
          <w:sz w:val="20"/>
          <w:szCs w:val="20"/>
        </w:rPr>
        <w:t>邮编：</w:t>
      </w:r>
      <w:r>
        <w:rPr>
          <w:position w:val="-2"/>
          <w:sz w:val="20"/>
          <w:szCs w:val="20"/>
        </w:rPr>
        <w:drawing>
          <wp:inline distT="0" distB="0" distL="0" distR="0">
            <wp:extent cx="2741295" cy="5715"/>
            <wp:effectExtent l="0" t="0" r="0" b="0"/>
            <wp:docPr id="43" name="IM 14"/>
            <wp:cNvGraphicFramePr/>
            <a:graphic xmlns:a="http://schemas.openxmlformats.org/drawingml/2006/main">
              <a:graphicData uri="http://schemas.openxmlformats.org/drawingml/2006/picture">
                <pic:pic xmlns:pic="http://schemas.openxmlformats.org/drawingml/2006/picture">
                  <pic:nvPicPr>
                    <pic:cNvPr id="43" name="IM 14"/>
                    <pic:cNvPicPr/>
                  </pic:nvPicPr>
                  <pic:blipFill>
                    <a:blip r:embed="rId41"/>
                    <a:stretch>
                      <a:fillRect/>
                    </a:stretch>
                  </pic:blipFill>
                  <pic:spPr>
                    <a:xfrm>
                      <a:off x="0" y="0"/>
                      <a:ext cx="2741929" cy="6095"/>
                    </a:xfrm>
                    <a:prstGeom prst="rect">
                      <a:avLst/>
                    </a:prstGeom>
                  </pic:spPr>
                </pic:pic>
              </a:graphicData>
            </a:graphic>
          </wp:inline>
        </w:drawing>
      </w:r>
    </w:p>
    <w:p w14:paraId="1781BFDE">
      <w:pPr>
        <w:spacing w:before="161" w:line="228" w:lineRule="auto"/>
        <w:ind w:left="23"/>
        <w:rPr>
          <w:sz w:val="20"/>
          <w:szCs w:val="20"/>
        </w:rPr>
      </w:pPr>
      <w:r>
        <w:rPr>
          <w:rFonts w:ascii="宋体" w:hAnsi="宋体" w:eastAsia="宋体" w:cs="宋体"/>
          <w:spacing w:val="8"/>
          <w:sz w:val="20"/>
          <w:szCs w:val="20"/>
        </w:rPr>
        <w:t>联系人：</w:t>
      </w:r>
      <w:r>
        <w:rPr>
          <w:position w:val="-2"/>
          <w:sz w:val="20"/>
          <w:szCs w:val="20"/>
        </w:rPr>
        <w:drawing>
          <wp:inline distT="0" distB="0" distL="0" distR="0">
            <wp:extent cx="1464945" cy="5715"/>
            <wp:effectExtent l="0" t="0" r="0" b="0"/>
            <wp:docPr id="44" name="IM 16"/>
            <wp:cNvGraphicFramePr/>
            <a:graphic xmlns:a="http://schemas.openxmlformats.org/drawingml/2006/main">
              <a:graphicData uri="http://schemas.openxmlformats.org/drawingml/2006/picture">
                <pic:pic xmlns:pic="http://schemas.openxmlformats.org/drawingml/2006/picture">
                  <pic:nvPicPr>
                    <pic:cNvPr id="44" name="IM 16"/>
                    <pic:cNvPicPr/>
                  </pic:nvPicPr>
                  <pic:blipFill>
                    <a:blip r:embed="rId42"/>
                    <a:stretch>
                      <a:fillRect/>
                    </a:stretch>
                  </pic:blipFill>
                  <pic:spPr>
                    <a:xfrm>
                      <a:off x="0" y="0"/>
                      <a:ext cx="1465579" cy="6096"/>
                    </a:xfrm>
                    <a:prstGeom prst="rect">
                      <a:avLst/>
                    </a:prstGeom>
                  </pic:spPr>
                </pic:pic>
              </a:graphicData>
            </a:graphic>
          </wp:inline>
        </w:drawing>
      </w:r>
      <w:r>
        <w:rPr>
          <w:rFonts w:ascii="宋体" w:hAnsi="宋体" w:eastAsia="宋体" w:cs="宋体"/>
          <w:spacing w:val="-90"/>
          <w:sz w:val="20"/>
          <w:szCs w:val="20"/>
        </w:rPr>
        <w:t xml:space="preserve"> </w:t>
      </w:r>
      <w:r>
        <w:rPr>
          <w:rFonts w:ascii="宋体" w:hAnsi="宋体" w:eastAsia="宋体" w:cs="宋体"/>
          <w:spacing w:val="8"/>
          <w:sz w:val="20"/>
          <w:szCs w:val="20"/>
        </w:rPr>
        <w:t>联系电话：</w:t>
      </w:r>
      <w:r>
        <w:rPr>
          <w:position w:val="-2"/>
          <w:sz w:val="20"/>
          <w:szCs w:val="20"/>
        </w:rPr>
        <w:drawing>
          <wp:inline distT="0" distB="0" distL="0" distR="0">
            <wp:extent cx="1998345" cy="5715"/>
            <wp:effectExtent l="0" t="0" r="0" b="0"/>
            <wp:docPr id="45" name="IM 18"/>
            <wp:cNvGraphicFramePr/>
            <a:graphic xmlns:a="http://schemas.openxmlformats.org/drawingml/2006/main">
              <a:graphicData uri="http://schemas.openxmlformats.org/drawingml/2006/picture">
                <pic:pic xmlns:pic="http://schemas.openxmlformats.org/drawingml/2006/picture">
                  <pic:nvPicPr>
                    <pic:cNvPr id="45" name="IM 18"/>
                    <pic:cNvPicPr/>
                  </pic:nvPicPr>
                  <pic:blipFill>
                    <a:blip r:embed="rId43"/>
                    <a:stretch>
                      <a:fillRect/>
                    </a:stretch>
                  </pic:blipFill>
                  <pic:spPr>
                    <a:xfrm>
                      <a:off x="0" y="0"/>
                      <a:ext cx="1998979" cy="6096"/>
                    </a:xfrm>
                    <a:prstGeom prst="rect">
                      <a:avLst/>
                    </a:prstGeom>
                  </pic:spPr>
                </pic:pic>
              </a:graphicData>
            </a:graphic>
          </wp:inline>
        </w:drawing>
      </w:r>
    </w:p>
    <w:p w14:paraId="22630136">
      <w:pPr>
        <w:spacing w:before="161" w:line="228" w:lineRule="auto"/>
        <w:ind w:left="21"/>
        <w:rPr>
          <w:sz w:val="20"/>
          <w:szCs w:val="20"/>
        </w:rPr>
      </w:pPr>
      <w:r>
        <w:rPr>
          <w:rFonts w:ascii="宋体" w:hAnsi="宋体" w:eastAsia="宋体" w:cs="宋体"/>
          <w:spacing w:val="8"/>
          <w:sz w:val="20"/>
          <w:szCs w:val="20"/>
        </w:rPr>
        <w:t>授权代表：</w:t>
      </w:r>
      <w:r>
        <w:rPr>
          <w:position w:val="-2"/>
          <w:sz w:val="20"/>
          <w:szCs w:val="20"/>
        </w:rPr>
        <w:drawing>
          <wp:inline distT="0" distB="0" distL="0" distR="0">
            <wp:extent cx="2801620" cy="571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44"/>
                    <a:stretch>
                      <a:fillRect/>
                    </a:stretch>
                  </pic:blipFill>
                  <pic:spPr>
                    <a:xfrm>
                      <a:off x="0" y="0"/>
                      <a:ext cx="2801620" cy="6095"/>
                    </a:xfrm>
                    <a:prstGeom prst="rect">
                      <a:avLst/>
                    </a:prstGeom>
                  </pic:spPr>
                </pic:pic>
              </a:graphicData>
            </a:graphic>
          </wp:inline>
        </w:drawing>
      </w:r>
    </w:p>
    <w:p w14:paraId="0313B73A">
      <w:pPr>
        <w:spacing w:before="162" w:line="228" w:lineRule="auto"/>
        <w:ind w:left="23"/>
        <w:rPr>
          <w:sz w:val="20"/>
          <w:szCs w:val="20"/>
        </w:rPr>
      </w:pPr>
      <w:r>
        <w:rPr>
          <w:rFonts w:ascii="宋体" w:hAnsi="宋体" w:eastAsia="宋体" w:cs="宋体"/>
          <w:spacing w:val="7"/>
          <w:sz w:val="20"/>
          <w:szCs w:val="20"/>
        </w:rPr>
        <w:t>联系电话：</w:t>
      </w:r>
      <w:r>
        <w:rPr>
          <w:position w:val="-2"/>
          <w:sz w:val="20"/>
          <w:szCs w:val="20"/>
        </w:rPr>
        <w:drawing>
          <wp:inline distT="0" distB="0" distL="0" distR="0">
            <wp:extent cx="2868295" cy="5715"/>
            <wp:effectExtent l="0" t="0" r="0" b="0"/>
            <wp:docPr id="46" name="IM 22"/>
            <wp:cNvGraphicFramePr/>
            <a:graphic xmlns:a="http://schemas.openxmlformats.org/drawingml/2006/main">
              <a:graphicData uri="http://schemas.openxmlformats.org/drawingml/2006/picture">
                <pic:pic xmlns:pic="http://schemas.openxmlformats.org/drawingml/2006/picture">
                  <pic:nvPicPr>
                    <pic:cNvPr id="46" name="IM 22"/>
                    <pic:cNvPicPr/>
                  </pic:nvPicPr>
                  <pic:blipFill>
                    <a:blip r:embed="rId45"/>
                    <a:stretch>
                      <a:fillRect/>
                    </a:stretch>
                  </pic:blipFill>
                  <pic:spPr>
                    <a:xfrm>
                      <a:off x="0" y="0"/>
                      <a:ext cx="2868295" cy="6095"/>
                    </a:xfrm>
                    <a:prstGeom prst="rect">
                      <a:avLst/>
                    </a:prstGeom>
                  </pic:spPr>
                </pic:pic>
              </a:graphicData>
            </a:graphic>
          </wp:inline>
        </w:drawing>
      </w:r>
    </w:p>
    <w:p w14:paraId="20822C72">
      <w:pPr>
        <w:spacing w:before="162" w:line="228" w:lineRule="auto"/>
        <w:ind w:left="22"/>
        <w:rPr>
          <w:sz w:val="20"/>
          <w:szCs w:val="20"/>
        </w:rPr>
      </w:pPr>
      <w:r>
        <w:rPr>
          <w:rFonts w:ascii="宋体" w:hAnsi="宋体" w:eastAsia="宋体" w:cs="宋体"/>
          <w:spacing w:val="2"/>
          <w:sz w:val="20"/>
          <w:szCs w:val="20"/>
        </w:rPr>
        <w:t>地址：</w:t>
      </w:r>
      <w:r>
        <w:rPr>
          <w:rFonts w:ascii="宋体" w:hAnsi="宋体" w:eastAsia="宋体" w:cs="宋体"/>
          <w:spacing w:val="19"/>
          <w:sz w:val="20"/>
          <w:szCs w:val="20"/>
        </w:rPr>
        <w:t xml:space="preserve"> </w:t>
      </w:r>
      <w:r>
        <w:rPr>
          <w:position w:val="-2"/>
          <w:sz w:val="20"/>
          <w:szCs w:val="20"/>
        </w:rPr>
        <w:drawing>
          <wp:inline distT="0" distB="0" distL="0" distR="0">
            <wp:extent cx="1600200" cy="5715"/>
            <wp:effectExtent l="0" t="0" r="0" b="0"/>
            <wp:docPr id="47" name="IM 24"/>
            <wp:cNvGraphicFramePr/>
            <a:graphic xmlns:a="http://schemas.openxmlformats.org/drawingml/2006/main">
              <a:graphicData uri="http://schemas.openxmlformats.org/drawingml/2006/picture">
                <pic:pic xmlns:pic="http://schemas.openxmlformats.org/drawingml/2006/picture">
                  <pic:nvPicPr>
                    <pic:cNvPr id="47" name="IM 24"/>
                    <pic:cNvPicPr/>
                  </pic:nvPicPr>
                  <pic:blipFill>
                    <a:blip r:embed="rId46"/>
                    <a:stretch>
                      <a:fillRect/>
                    </a:stretch>
                  </pic:blipFill>
                  <pic:spPr>
                    <a:xfrm>
                      <a:off x="0" y="0"/>
                      <a:ext cx="1600200" cy="6095"/>
                    </a:xfrm>
                    <a:prstGeom prst="rect">
                      <a:avLst/>
                    </a:prstGeom>
                  </pic:spPr>
                </pic:pic>
              </a:graphicData>
            </a:graphic>
          </wp:inline>
        </w:drawing>
      </w:r>
      <w:r>
        <w:rPr>
          <w:rFonts w:ascii="宋体" w:hAnsi="宋体" w:eastAsia="宋体" w:cs="宋体"/>
          <w:spacing w:val="-76"/>
          <w:sz w:val="20"/>
          <w:szCs w:val="20"/>
        </w:rPr>
        <w:t xml:space="preserve"> </w:t>
      </w:r>
      <w:r>
        <w:rPr>
          <w:rFonts w:ascii="宋体" w:hAnsi="宋体" w:eastAsia="宋体" w:cs="宋体"/>
          <w:spacing w:val="2"/>
          <w:sz w:val="20"/>
          <w:szCs w:val="20"/>
        </w:rPr>
        <w:t>邮编：</w:t>
      </w:r>
      <w:r>
        <w:rPr>
          <w:position w:val="-2"/>
          <w:sz w:val="20"/>
          <w:szCs w:val="20"/>
        </w:rPr>
        <w:drawing>
          <wp:inline distT="0" distB="0" distL="0" distR="0">
            <wp:extent cx="2806700" cy="5715"/>
            <wp:effectExtent l="0" t="0" r="0" b="0"/>
            <wp:docPr id="48" name="IM 26"/>
            <wp:cNvGraphicFramePr/>
            <a:graphic xmlns:a="http://schemas.openxmlformats.org/drawingml/2006/main">
              <a:graphicData uri="http://schemas.openxmlformats.org/drawingml/2006/picture">
                <pic:pic xmlns:pic="http://schemas.openxmlformats.org/drawingml/2006/picture">
                  <pic:nvPicPr>
                    <pic:cNvPr id="48" name="IM 26"/>
                    <pic:cNvPicPr/>
                  </pic:nvPicPr>
                  <pic:blipFill>
                    <a:blip r:embed="rId47"/>
                    <a:stretch>
                      <a:fillRect/>
                    </a:stretch>
                  </pic:blipFill>
                  <pic:spPr>
                    <a:xfrm>
                      <a:off x="0" y="0"/>
                      <a:ext cx="2807334" cy="6095"/>
                    </a:xfrm>
                    <a:prstGeom prst="rect">
                      <a:avLst/>
                    </a:prstGeom>
                  </pic:spPr>
                </pic:pic>
              </a:graphicData>
            </a:graphic>
          </wp:inline>
        </w:drawing>
      </w:r>
    </w:p>
    <w:p w14:paraId="17C61ACD">
      <w:pPr>
        <w:spacing w:before="162" w:line="227" w:lineRule="auto"/>
        <w:ind w:left="25"/>
        <w:rPr>
          <w:rFonts w:ascii="宋体" w:hAnsi="宋体" w:eastAsia="宋体" w:cs="宋体"/>
          <w:sz w:val="20"/>
          <w:szCs w:val="20"/>
        </w:rPr>
      </w:pPr>
      <w:r>
        <w:rPr>
          <w:rFonts w:ascii="宋体" w:hAnsi="宋体" w:eastAsia="宋体" w:cs="宋体"/>
          <w:b/>
          <w:bCs/>
          <w:spacing w:val="7"/>
          <w:sz w:val="20"/>
          <w:szCs w:val="20"/>
        </w:rPr>
        <w:t>二、质疑项目基本情况</w:t>
      </w:r>
    </w:p>
    <w:p w14:paraId="5880E307">
      <w:pPr>
        <w:spacing w:before="162" w:line="228" w:lineRule="auto"/>
        <w:ind w:left="23"/>
        <w:rPr>
          <w:sz w:val="20"/>
          <w:szCs w:val="20"/>
        </w:rPr>
      </w:pPr>
      <w:r>
        <w:rPr>
          <w:rFonts w:ascii="宋体" w:hAnsi="宋体" w:eastAsia="宋体" w:cs="宋体"/>
          <w:spacing w:val="8"/>
          <w:sz w:val="20"/>
          <w:szCs w:val="20"/>
        </w:rPr>
        <w:t>质疑项目的名称：</w:t>
      </w:r>
      <w:r>
        <w:rPr>
          <w:position w:val="-2"/>
          <w:sz w:val="20"/>
          <w:szCs w:val="20"/>
        </w:rPr>
        <w:drawing>
          <wp:inline distT="0" distB="0" distL="0" distR="0">
            <wp:extent cx="2531745" cy="5715"/>
            <wp:effectExtent l="0" t="0" r="0" b="0"/>
            <wp:docPr id="49" name="IM 28"/>
            <wp:cNvGraphicFramePr/>
            <a:graphic xmlns:a="http://schemas.openxmlformats.org/drawingml/2006/main">
              <a:graphicData uri="http://schemas.openxmlformats.org/drawingml/2006/picture">
                <pic:pic xmlns:pic="http://schemas.openxmlformats.org/drawingml/2006/picture">
                  <pic:nvPicPr>
                    <pic:cNvPr id="49" name="IM 28"/>
                    <pic:cNvPicPr/>
                  </pic:nvPicPr>
                  <pic:blipFill>
                    <a:blip r:embed="rId48"/>
                    <a:stretch>
                      <a:fillRect/>
                    </a:stretch>
                  </pic:blipFill>
                  <pic:spPr>
                    <a:xfrm>
                      <a:off x="0" y="0"/>
                      <a:ext cx="2532379" cy="6095"/>
                    </a:xfrm>
                    <a:prstGeom prst="rect">
                      <a:avLst/>
                    </a:prstGeom>
                  </pic:spPr>
                </pic:pic>
              </a:graphicData>
            </a:graphic>
          </wp:inline>
        </w:drawing>
      </w:r>
    </w:p>
    <w:p w14:paraId="4C2FD4D3">
      <w:pPr>
        <w:spacing w:before="161" w:line="228" w:lineRule="auto"/>
        <w:ind w:left="23"/>
        <w:rPr>
          <w:sz w:val="20"/>
          <w:szCs w:val="20"/>
        </w:rPr>
      </w:pPr>
      <w:r>
        <w:rPr>
          <w:rFonts w:ascii="宋体" w:hAnsi="宋体" w:eastAsia="宋体" w:cs="宋体"/>
          <w:spacing w:val="8"/>
          <w:sz w:val="20"/>
          <w:szCs w:val="20"/>
        </w:rPr>
        <w:t>质疑项目的编号：</w:t>
      </w:r>
      <w:r>
        <w:rPr>
          <w:position w:val="-2"/>
          <w:sz w:val="20"/>
          <w:szCs w:val="20"/>
        </w:rPr>
        <w:drawing>
          <wp:inline distT="0" distB="0" distL="0" distR="0">
            <wp:extent cx="998855" cy="5715"/>
            <wp:effectExtent l="0" t="0" r="0" b="0"/>
            <wp:docPr id="50" name="IM 30"/>
            <wp:cNvGraphicFramePr/>
            <a:graphic xmlns:a="http://schemas.openxmlformats.org/drawingml/2006/main">
              <a:graphicData uri="http://schemas.openxmlformats.org/drawingml/2006/picture">
                <pic:pic xmlns:pic="http://schemas.openxmlformats.org/drawingml/2006/picture">
                  <pic:nvPicPr>
                    <pic:cNvPr id="50" name="IM 30"/>
                    <pic:cNvPicPr/>
                  </pic:nvPicPr>
                  <pic:blipFill>
                    <a:blip r:embed="rId49"/>
                    <a:stretch>
                      <a:fillRect/>
                    </a:stretch>
                  </pic:blipFill>
                  <pic:spPr>
                    <a:xfrm>
                      <a:off x="0" y="0"/>
                      <a:ext cx="999489" cy="6095"/>
                    </a:xfrm>
                    <a:prstGeom prst="rect">
                      <a:avLst/>
                    </a:prstGeom>
                  </pic:spPr>
                </pic:pic>
              </a:graphicData>
            </a:graphic>
          </wp:inline>
        </w:drawing>
      </w:r>
      <w:r>
        <w:rPr>
          <w:rFonts w:ascii="宋体" w:hAnsi="宋体" w:eastAsia="宋体" w:cs="宋体"/>
          <w:spacing w:val="-87"/>
          <w:sz w:val="20"/>
          <w:szCs w:val="20"/>
        </w:rPr>
        <w:t xml:space="preserve"> </w:t>
      </w:r>
      <w:r>
        <w:rPr>
          <w:rFonts w:ascii="宋体" w:hAnsi="宋体" w:eastAsia="宋体" w:cs="宋体"/>
          <w:spacing w:val="8"/>
          <w:sz w:val="20"/>
          <w:szCs w:val="20"/>
        </w:rPr>
        <w:t>包号：</w:t>
      </w:r>
      <w:r>
        <w:rPr>
          <w:position w:val="-2"/>
          <w:sz w:val="20"/>
          <w:szCs w:val="20"/>
        </w:rPr>
        <w:drawing>
          <wp:inline distT="0" distB="0" distL="0" distR="0">
            <wp:extent cx="1131570" cy="5715"/>
            <wp:effectExtent l="0" t="0" r="0" b="0"/>
            <wp:docPr id="51" name="IM 32"/>
            <wp:cNvGraphicFramePr/>
            <a:graphic xmlns:a="http://schemas.openxmlformats.org/drawingml/2006/main">
              <a:graphicData uri="http://schemas.openxmlformats.org/drawingml/2006/picture">
                <pic:pic xmlns:pic="http://schemas.openxmlformats.org/drawingml/2006/picture">
                  <pic:nvPicPr>
                    <pic:cNvPr id="51" name="IM 32"/>
                    <pic:cNvPicPr/>
                  </pic:nvPicPr>
                  <pic:blipFill>
                    <a:blip r:embed="rId50"/>
                    <a:stretch>
                      <a:fillRect/>
                    </a:stretch>
                  </pic:blipFill>
                  <pic:spPr>
                    <a:xfrm>
                      <a:off x="0" y="0"/>
                      <a:ext cx="1132204" cy="6095"/>
                    </a:xfrm>
                    <a:prstGeom prst="rect">
                      <a:avLst/>
                    </a:prstGeom>
                  </pic:spPr>
                </pic:pic>
              </a:graphicData>
            </a:graphic>
          </wp:inline>
        </w:drawing>
      </w:r>
    </w:p>
    <w:p w14:paraId="4AD1F8AD">
      <w:pPr>
        <w:spacing w:before="163" w:line="227" w:lineRule="auto"/>
        <w:ind w:left="21"/>
        <w:rPr>
          <w:sz w:val="20"/>
          <w:szCs w:val="20"/>
        </w:rPr>
      </w:pPr>
      <w:r>
        <w:rPr>
          <w:rFonts w:ascii="宋体" w:hAnsi="宋体" w:eastAsia="宋体" w:cs="宋体"/>
          <w:spacing w:val="8"/>
          <w:sz w:val="20"/>
          <w:szCs w:val="20"/>
        </w:rPr>
        <w:t>采购人名称：</w:t>
      </w:r>
      <w:r>
        <w:rPr>
          <w:position w:val="-2"/>
          <w:sz w:val="20"/>
          <w:szCs w:val="20"/>
        </w:rPr>
        <w:drawing>
          <wp:inline distT="0" distB="0" distL="0" distR="0">
            <wp:extent cx="2733675" cy="5715"/>
            <wp:effectExtent l="0" t="0" r="0" b="0"/>
            <wp:docPr id="52" name="IM 34"/>
            <wp:cNvGraphicFramePr/>
            <a:graphic xmlns:a="http://schemas.openxmlformats.org/drawingml/2006/main">
              <a:graphicData uri="http://schemas.openxmlformats.org/drawingml/2006/picture">
                <pic:pic xmlns:pic="http://schemas.openxmlformats.org/drawingml/2006/picture">
                  <pic:nvPicPr>
                    <pic:cNvPr id="52" name="IM 34"/>
                    <pic:cNvPicPr/>
                  </pic:nvPicPr>
                  <pic:blipFill>
                    <a:blip r:embed="rId51"/>
                    <a:stretch>
                      <a:fillRect/>
                    </a:stretch>
                  </pic:blipFill>
                  <pic:spPr>
                    <a:xfrm>
                      <a:off x="0" y="0"/>
                      <a:ext cx="2733675" cy="6095"/>
                    </a:xfrm>
                    <a:prstGeom prst="rect">
                      <a:avLst/>
                    </a:prstGeom>
                  </pic:spPr>
                </pic:pic>
              </a:graphicData>
            </a:graphic>
          </wp:inline>
        </w:drawing>
      </w:r>
    </w:p>
    <w:p w14:paraId="26C0C6FA">
      <w:pPr>
        <w:spacing w:before="162" w:line="227" w:lineRule="auto"/>
        <w:ind w:left="21"/>
        <w:rPr>
          <w:sz w:val="20"/>
          <w:szCs w:val="20"/>
        </w:rPr>
      </w:pPr>
      <w:r>
        <w:rPr>
          <w:rFonts w:ascii="宋体" w:hAnsi="宋体" w:eastAsia="宋体" w:cs="宋体"/>
          <w:spacing w:val="8"/>
          <w:sz w:val="20"/>
          <w:szCs w:val="20"/>
        </w:rPr>
        <w:t>采购文件获取日期：</w:t>
      </w:r>
      <w:r>
        <w:rPr>
          <w:position w:val="-2"/>
          <w:sz w:val="20"/>
          <w:szCs w:val="20"/>
        </w:rPr>
        <w:drawing>
          <wp:inline distT="0" distB="0" distL="0" distR="0">
            <wp:extent cx="2868295" cy="5715"/>
            <wp:effectExtent l="0" t="0" r="0" b="0"/>
            <wp:docPr id="53" name="IM 36"/>
            <wp:cNvGraphicFramePr/>
            <a:graphic xmlns:a="http://schemas.openxmlformats.org/drawingml/2006/main">
              <a:graphicData uri="http://schemas.openxmlformats.org/drawingml/2006/picture">
                <pic:pic xmlns:pic="http://schemas.openxmlformats.org/drawingml/2006/picture">
                  <pic:nvPicPr>
                    <pic:cNvPr id="53" name="IM 36"/>
                    <pic:cNvPicPr/>
                  </pic:nvPicPr>
                  <pic:blipFill>
                    <a:blip r:embed="rId52"/>
                    <a:stretch>
                      <a:fillRect/>
                    </a:stretch>
                  </pic:blipFill>
                  <pic:spPr>
                    <a:xfrm>
                      <a:off x="0" y="0"/>
                      <a:ext cx="2868295" cy="6095"/>
                    </a:xfrm>
                    <a:prstGeom prst="rect">
                      <a:avLst/>
                    </a:prstGeom>
                  </pic:spPr>
                </pic:pic>
              </a:graphicData>
            </a:graphic>
          </wp:inline>
        </w:drawing>
      </w:r>
    </w:p>
    <w:p w14:paraId="30C5CBC2">
      <w:pPr>
        <w:spacing w:before="162" w:line="228" w:lineRule="auto"/>
        <w:ind w:left="22"/>
        <w:rPr>
          <w:rFonts w:ascii="宋体" w:hAnsi="宋体" w:eastAsia="宋体" w:cs="宋体"/>
          <w:sz w:val="20"/>
          <w:szCs w:val="20"/>
        </w:rPr>
      </w:pPr>
      <w:r>
        <w:rPr>
          <w:rFonts w:ascii="宋体" w:hAnsi="宋体" w:eastAsia="宋体" w:cs="宋体"/>
          <w:b/>
          <w:bCs/>
          <w:spacing w:val="7"/>
          <w:sz w:val="20"/>
          <w:szCs w:val="20"/>
        </w:rPr>
        <w:t>三、质疑事项具体内容</w:t>
      </w:r>
    </w:p>
    <w:p w14:paraId="552C56FF">
      <w:pPr>
        <w:spacing w:before="161" w:line="228" w:lineRule="auto"/>
        <w:ind w:left="23"/>
        <w:rPr>
          <w:sz w:val="20"/>
          <w:szCs w:val="20"/>
        </w:rPr>
      </w:pPr>
      <w:r>
        <w:rPr>
          <w:rFonts w:ascii="宋体" w:hAnsi="宋体" w:eastAsia="宋体" w:cs="宋体"/>
          <w:spacing w:val="3"/>
          <w:sz w:val="20"/>
          <w:szCs w:val="20"/>
        </w:rPr>
        <w:t>质疑事项</w:t>
      </w:r>
      <w:r>
        <w:rPr>
          <w:rFonts w:ascii="宋体" w:hAnsi="宋体" w:eastAsia="宋体" w:cs="宋体"/>
          <w:spacing w:val="-21"/>
          <w:sz w:val="20"/>
          <w:szCs w:val="20"/>
        </w:rPr>
        <w:t xml:space="preserve"> </w:t>
      </w:r>
      <w:r>
        <w:rPr>
          <w:rFonts w:ascii="宋体" w:hAnsi="宋体" w:eastAsia="宋体" w:cs="宋体"/>
          <w:spacing w:val="3"/>
          <w:sz w:val="20"/>
          <w:szCs w:val="20"/>
        </w:rPr>
        <w:t>1：</w:t>
      </w:r>
      <w:r>
        <w:rPr>
          <w:position w:val="-2"/>
          <w:sz w:val="20"/>
          <w:szCs w:val="20"/>
        </w:rPr>
        <w:drawing>
          <wp:inline distT="0" distB="0" distL="0" distR="0">
            <wp:extent cx="2733675" cy="5715"/>
            <wp:effectExtent l="0" t="0" r="0" b="0"/>
            <wp:docPr id="54" name="IM 38"/>
            <wp:cNvGraphicFramePr/>
            <a:graphic xmlns:a="http://schemas.openxmlformats.org/drawingml/2006/main">
              <a:graphicData uri="http://schemas.openxmlformats.org/drawingml/2006/picture">
                <pic:pic xmlns:pic="http://schemas.openxmlformats.org/drawingml/2006/picture">
                  <pic:nvPicPr>
                    <pic:cNvPr id="54" name="IM 38"/>
                    <pic:cNvPicPr/>
                  </pic:nvPicPr>
                  <pic:blipFill>
                    <a:blip r:embed="rId53"/>
                    <a:stretch>
                      <a:fillRect/>
                    </a:stretch>
                  </pic:blipFill>
                  <pic:spPr>
                    <a:xfrm>
                      <a:off x="0" y="0"/>
                      <a:ext cx="2733675" cy="6095"/>
                    </a:xfrm>
                    <a:prstGeom prst="rect">
                      <a:avLst/>
                    </a:prstGeom>
                  </pic:spPr>
                </pic:pic>
              </a:graphicData>
            </a:graphic>
          </wp:inline>
        </w:drawing>
      </w:r>
    </w:p>
    <w:p w14:paraId="2A75A5E0">
      <w:pPr>
        <w:spacing w:before="162" w:line="227" w:lineRule="auto"/>
        <w:ind w:left="22"/>
        <w:rPr>
          <w:sz w:val="20"/>
          <w:szCs w:val="20"/>
        </w:rPr>
      </w:pPr>
      <w:r>
        <w:rPr>
          <w:rFonts w:ascii="宋体" w:hAnsi="宋体" w:eastAsia="宋体" w:cs="宋体"/>
          <w:spacing w:val="7"/>
          <w:sz w:val="20"/>
          <w:szCs w:val="20"/>
        </w:rPr>
        <w:t>事实依据：</w:t>
      </w:r>
      <w:r>
        <w:rPr>
          <w:position w:val="-2"/>
          <w:sz w:val="20"/>
          <w:szCs w:val="20"/>
        </w:rPr>
        <w:drawing>
          <wp:inline distT="0" distB="0" distL="0" distR="0">
            <wp:extent cx="2801620" cy="5715"/>
            <wp:effectExtent l="0" t="0" r="0" b="0"/>
            <wp:docPr id="55" name="IM 40"/>
            <wp:cNvGraphicFramePr/>
            <a:graphic xmlns:a="http://schemas.openxmlformats.org/drawingml/2006/main">
              <a:graphicData uri="http://schemas.openxmlformats.org/drawingml/2006/picture">
                <pic:pic xmlns:pic="http://schemas.openxmlformats.org/drawingml/2006/picture">
                  <pic:nvPicPr>
                    <pic:cNvPr id="55" name="IM 40"/>
                    <pic:cNvPicPr/>
                  </pic:nvPicPr>
                  <pic:blipFill>
                    <a:blip r:embed="rId54"/>
                    <a:stretch>
                      <a:fillRect/>
                    </a:stretch>
                  </pic:blipFill>
                  <pic:spPr>
                    <a:xfrm>
                      <a:off x="0" y="0"/>
                      <a:ext cx="2801620" cy="6095"/>
                    </a:xfrm>
                    <a:prstGeom prst="rect">
                      <a:avLst/>
                    </a:prstGeom>
                  </pic:spPr>
                </pic:pic>
              </a:graphicData>
            </a:graphic>
          </wp:inline>
        </w:drawing>
      </w:r>
    </w:p>
    <w:p w14:paraId="1BEB7E54">
      <w:pPr>
        <w:pStyle w:val="26"/>
        <w:tabs>
          <w:tab w:val="left" w:pos="5787"/>
        </w:tabs>
        <w:spacing w:before="169"/>
        <w:ind w:left="14"/>
      </w:pPr>
      <w:r>
        <w:rPr>
          <w:u w:val="single" w:color="auto"/>
        </w:rPr>
        <w:tab/>
      </w:r>
    </w:p>
    <w:p w14:paraId="38A33298">
      <w:pPr>
        <w:spacing w:before="161" w:line="227" w:lineRule="auto"/>
        <w:ind w:left="23"/>
        <w:rPr>
          <w:sz w:val="20"/>
          <w:szCs w:val="20"/>
        </w:rPr>
      </w:pPr>
      <w:r>
        <w:rPr>
          <w:rFonts w:ascii="宋体" w:hAnsi="宋体" w:eastAsia="宋体" w:cs="宋体"/>
          <w:spacing w:val="7"/>
          <w:sz w:val="20"/>
          <w:szCs w:val="20"/>
        </w:rPr>
        <w:t>法律依据：</w:t>
      </w:r>
      <w:r>
        <w:rPr>
          <w:position w:val="-2"/>
          <w:sz w:val="20"/>
          <w:szCs w:val="20"/>
        </w:rPr>
        <w:drawing>
          <wp:inline distT="0" distB="0" distL="0" distR="0">
            <wp:extent cx="2801620" cy="5715"/>
            <wp:effectExtent l="0" t="0" r="0" b="0"/>
            <wp:docPr id="56" name="IM 42"/>
            <wp:cNvGraphicFramePr/>
            <a:graphic xmlns:a="http://schemas.openxmlformats.org/drawingml/2006/main">
              <a:graphicData uri="http://schemas.openxmlformats.org/drawingml/2006/picture">
                <pic:pic xmlns:pic="http://schemas.openxmlformats.org/drawingml/2006/picture">
                  <pic:nvPicPr>
                    <pic:cNvPr id="56" name="IM 42"/>
                    <pic:cNvPicPr/>
                  </pic:nvPicPr>
                  <pic:blipFill>
                    <a:blip r:embed="rId55"/>
                    <a:stretch>
                      <a:fillRect/>
                    </a:stretch>
                  </pic:blipFill>
                  <pic:spPr>
                    <a:xfrm>
                      <a:off x="0" y="0"/>
                      <a:ext cx="2801620" cy="6095"/>
                    </a:xfrm>
                    <a:prstGeom prst="rect">
                      <a:avLst/>
                    </a:prstGeom>
                  </pic:spPr>
                </pic:pic>
              </a:graphicData>
            </a:graphic>
          </wp:inline>
        </w:drawing>
      </w:r>
    </w:p>
    <w:p w14:paraId="30957441">
      <w:pPr>
        <w:pStyle w:val="26"/>
        <w:tabs>
          <w:tab w:val="left" w:pos="5579"/>
        </w:tabs>
        <w:spacing w:before="168"/>
        <w:ind w:left="14"/>
      </w:pPr>
      <w:r>
        <w:rPr>
          <w:u w:val="single" w:color="auto"/>
        </w:rPr>
        <w:tab/>
      </w:r>
    </w:p>
    <w:p w14:paraId="04B4D622">
      <w:pPr>
        <w:spacing w:before="160" w:line="378" w:lineRule="auto"/>
        <w:ind w:left="35" w:right="7322" w:hanging="12"/>
        <w:rPr>
          <w:rFonts w:ascii="宋体" w:hAnsi="宋体" w:eastAsia="宋体" w:cs="宋体"/>
          <w:sz w:val="20"/>
          <w:szCs w:val="20"/>
        </w:rPr>
      </w:pPr>
      <w:r>
        <w:rPr>
          <w:rFonts w:ascii="宋体" w:hAnsi="宋体" w:eastAsia="宋体" w:cs="宋体"/>
          <w:spacing w:val="4"/>
          <w:sz w:val="20"/>
          <w:szCs w:val="20"/>
        </w:rPr>
        <w:t>质疑事项</w:t>
      </w:r>
      <w:r>
        <w:rPr>
          <w:rFonts w:ascii="宋体" w:hAnsi="宋体" w:eastAsia="宋体" w:cs="宋体"/>
          <w:spacing w:val="-33"/>
          <w:sz w:val="20"/>
          <w:szCs w:val="20"/>
        </w:rPr>
        <w:t xml:space="preserve"> </w:t>
      </w:r>
      <w:r>
        <w:rPr>
          <w:rFonts w:ascii="宋体" w:hAnsi="宋体" w:eastAsia="宋体" w:cs="宋体"/>
          <w:spacing w:val="4"/>
          <w:sz w:val="20"/>
          <w:szCs w:val="20"/>
        </w:rPr>
        <w:t>2</w:t>
      </w:r>
      <w:r>
        <w:rPr>
          <w:rFonts w:ascii="宋体" w:hAnsi="宋体" w:eastAsia="宋体" w:cs="宋体"/>
          <w:sz w:val="20"/>
          <w:szCs w:val="20"/>
        </w:rPr>
        <w:t xml:space="preserve"> </w:t>
      </w:r>
      <w:r>
        <w:rPr>
          <w:rFonts w:ascii="宋体" w:hAnsi="宋体" w:eastAsia="宋体" w:cs="宋体"/>
          <w:spacing w:val="-2"/>
          <w:sz w:val="20"/>
          <w:szCs w:val="20"/>
        </w:rPr>
        <w:t>……</w:t>
      </w:r>
    </w:p>
    <w:p w14:paraId="3516AE2F">
      <w:pPr>
        <w:spacing w:before="1" w:line="228" w:lineRule="auto"/>
        <w:ind w:left="41"/>
        <w:rPr>
          <w:rFonts w:ascii="宋体" w:hAnsi="宋体" w:eastAsia="宋体" w:cs="宋体"/>
          <w:sz w:val="20"/>
          <w:szCs w:val="20"/>
        </w:rPr>
      </w:pPr>
      <w:r>
        <w:rPr>
          <w:rFonts w:ascii="宋体" w:hAnsi="宋体" w:eastAsia="宋体" w:cs="宋体"/>
          <w:b/>
          <w:bCs/>
          <w:spacing w:val="6"/>
          <w:sz w:val="20"/>
          <w:szCs w:val="20"/>
        </w:rPr>
        <w:t>四、与质疑事项相关的质疑请求</w:t>
      </w:r>
    </w:p>
    <w:p w14:paraId="08082210">
      <w:pPr>
        <w:spacing w:before="160" w:line="228" w:lineRule="auto"/>
        <w:ind w:left="20"/>
        <w:rPr>
          <w:sz w:val="20"/>
          <w:szCs w:val="20"/>
        </w:rPr>
      </w:pPr>
      <w:r>
        <w:rPr>
          <w:rFonts w:ascii="宋体" w:hAnsi="宋体" w:eastAsia="宋体" w:cs="宋体"/>
          <w:spacing w:val="7"/>
          <w:sz w:val="20"/>
          <w:szCs w:val="20"/>
        </w:rPr>
        <w:t>请求：</w:t>
      </w:r>
      <w:r>
        <w:rPr>
          <w:position w:val="-2"/>
          <w:sz w:val="20"/>
          <w:szCs w:val="20"/>
        </w:rPr>
        <w:drawing>
          <wp:inline distT="0" distB="0" distL="0" distR="0">
            <wp:extent cx="3134995" cy="5715"/>
            <wp:effectExtent l="0" t="0" r="0" b="0"/>
            <wp:docPr id="57" name="IM 44"/>
            <wp:cNvGraphicFramePr/>
            <a:graphic xmlns:a="http://schemas.openxmlformats.org/drawingml/2006/main">
              <a:graphicData uri="http://schemas.openxmlformats.org/drawingml/2006/picture">
                <pic:pic xmlns:pic="http://schemas.openxmlformats.org/drawingml/2006/picture">
                  <pic:nvPicPr>
                    <pic:cNvPr id="57" name="IM 44"/>
                    <pic:cNvPicPr/>
                  </pic:nvPicPr>
                  <pic:blipFill>
                    <a:blip r:embed="rId56"/>
                    <a:stretch>
                      <a:fillRect/>
                    </a:stretch>
                  </pic:blipFill>
                  <pic:spPr>
                    <a:xfrm>
                      <a:off x="0" y="0"/>
                      <a:ext cx="3134995" cy="6095"/>
                    </a:xfrm>
                    <a:prstGeom prst="rect">
                      <a:avLst/>
                    </a:prstGeom>
                  </pic:spPr>
                </pic:pic>
              </a:graphicData>
            </a:graphic>
          </wp:inline>
        </w:drawing>
      </w:r>
    </w:p>
    <w:p w14:paraId="2EC0BF35">
      <w:pPr>
        <w:spacing w:before="260" w:line="227" w:lineRule="auto"/>
        <w:ind w:left="22"/>
        <w:rPr>
          <w:rFonts w:ascii="宋体" w:hAnsi="宋体" w:eastAsia="宋体" w:cs="宋体"/>
          <w:sz w:val="20"/>
          <w:szCs w:val="20"/>
        </w:rPr>
      </w:pPr>
      <w:r>
        <w:rPr>
          <w:rFonts w:ascii="宋体" w:hAnsi="宋体" w:eastAsia="宋体" w:cs="宋体"/>
          <w:spacing w:val="4"/>
          <w:sz w:val="20"/>
          <w:szCs w:val="20"/>
        </w:rPr>
        <w:t>签字(签章)：</w:t>
      </w:r>
      <w:r>
        <w:rPr>
          <w:rFonts w:ascii="宋体" w:hAnsi="宋体" w:eastAsia="宋体" w:cs="宋体"/>
          <w:spacing w:val="1"/>
          <w:sz w:val="20"/>
          <w:szCs w:val="20"/>
        </w:rPr>
        <w:t xml:space="preserve">                    </w:t>
      </w:r>
      <w:r>
        <w:rPr>
          <w:rFonts w:ascii="宋体" w:hAnsi="宋体" w:eastAsia="宋体" w:cs="宋体"/>
          <w:spacing w:val="4"/>
          <w:sz w:val="20"/>
          <w:szCs w:val="20"/>
        </w:rPr>
        <w:t>公章：</w:t>
      </w:r>
    </w:p>
    <w:p w14:paraId="08CC48A3">
      <w:pPr>
        <w:spacing w:before="222" w:line="228" w:lineRule="auto"/>
        <w:ind w:left="58"/>
        <w:rPr>
          <w:rFonts w:ascii="宋体" w:hAnsi="宋体" w:eastAsia="宋体" w:cs="宋体"/>
          <w:sz w:val="20"/>
          <w:szCs w:val="20"/>
        </w:rPr>
      </w:pPr>
      <w:r>
        <w:rPr>
          <w:rFonts w:ascii="宋体" w:hAnsi="宋体" w:eastAsia="宋体" w:cs="宋体"/>
          <w:spacing w:val="-9"/>
          <w:sz w:val="20"/>
          <w:szCs w:val="20"/>
        </w:rPr>
        <w:t>日期：</w:t>
      </w:r>
    </w:p>
    <w:p w14:paraId="238571FA">
      <w:pPr>
        <w:spacing w:line="228" w:lineRule="auto"/>
        <w:rPr>
          <w:rFonts w:ascii="宋体" w:hAnsi="宋体" w:eastAsia="宋体" w:cs="宋体"/>
          <w:sz w:val="20"/>
          <w:szCs w:val="20"/>
        </w:rPr>
        <w:sectPr>
          <w:headerReference r:id="rId34" w:type="default"/>
          <w:footerReference r:id="rId35" w:type="default"/>
          <w:pgSz w:w="11906" w:h="16839"/>
          <w:pgMar w:top="400" w:right="1785" w:bottom="1175" w:left="1785" w:header="0" w:footer="1013" w:gutter="0"/>
          <w:pgNumType w:fmt="decimal"/>
          <w:cols w:space="720" w:num="1"/>
        </w:sectPr>
      </w:pPr>
    </w:p>
    <w:p w14:paraId="03B12BD3">
      <w:pPr>
        <w:pStyle w:val="26"/>
        <w:spacing w:line="425" w:lineRule="auto"/>
      </w:pPr>
    </w:p>
    <w:p w14:paraId="437B5AE9">
      <w:pPr>
        <w:spacing w:before="91" w:line="220" w:lineRule="auto"/>
        <w:ind w:left="26"/>
        <w:rPr>
          <w:rFonts w:ascii="宋体" w:hAnsi="宋体" w:eastAsia="宋体" w:cs="宋体"/>
          <w:sz w:val="28"/>
          <w:szCs w:val="28"/>
        </w:rPr>
      </w:pPr>
      <w:r>
        <w:rPr>
          <w:rFonts w:ascii="宋体" w:hAnsi="宋体" w:eastAsia="宋体" w:cs="宋体"/>
          <w:b/>
          <w:bCs/>
          <w:spacing w:val="-4"/>
          <w:sz w:val="28"/>
          <w:szCs w:val="28"/>
        </w:rPr>
        <w:t>质疑函制作说明：</w:t>
      </w:r>
    </w:p>
    <w:p w14:paraId="4C904F67">
      <w:pPr>
        <w:spacing w:before="231" w:line="219" w:lineRule="auto"/>
        <w:ind w:left="475"/>
        <w:rPr>
          <w:rFonts w:ascii="宋体" w:hAnsi="宋体" w:eastAsia="宋体" w:cs="宋体"/>
          <w:sz w:val="24"/>
          <w:szCs w:val="24"/>
        </w:rPr>
      </w:pPr>
      <w:r>
        <w:rPr>
          <w:rFonts w:ascii="宋体" w:hAnsi="宋体" w:eastAsia="宋体" w:cs="宋体"/>
          <w:spacing w:val="-1"/>
          <w:sz w:val="24"/>
          <w:szCs w:val="24"/>
        </w:rPr>
        <w:t>1.供应商提出质疑时，应提交质疑函和必要的证明</w:t>
      </w:r>
      <w:r>
        <w:rPr>
          <w:rFonts w:ascii="宋体" w:hAnsi="宋体" w:eastAsia="宋体" w:cs="宋体"/>
          <w:spacing w:val="-2"/>
          <w:sz w:val="24"/>
          <w:szCs w:val="24"/>
        </w:rPr>
        <w:t>材料。</w:t>
      </w:r>
    </w:p>
    <w:p w14:paraId="1B42DAD7">
      <w:pPr>
        <w:spacing w:before="184" w:line="351" w:lineRule="auto"/>
        <w:ind w:left="43" w:firstLine="417"/>
        <w:rPr>
          <w:rFonts w:ascii="宋体" w:hAnsi="宋体" w:eastAsia="宋体" w:cs="宋体"/>
          <w:sz w:val="24"/>
          <w:szCs w:val="24"/>
        </w:rPr>
      </w:pPr>
      <w:r>
        <w:rPr>
          <w:rFonts w:ascii="宋体" w:hAnsi="宋体" w:eastAsia="宋体" w:cs="宋体"/>
          <w:spacing w:val="2"/>
          <w:sz w:val="24"/>
          <w:szCs w:val="24"/>
        </w:rPr>
        <w:t>2.质疑供应商若委托代理人进行质疑的，质疑函应按要求列明“授权代表</w:t>
      </w:r>
      <w:r>
        <w:rPr>
          <w:rFonts w:ascii="宋体" w:hAnsi="宋体" w:eastAsia="宋体" w:cs="宋体"/>
          <w:spacing w:val="-87"/>
          <w:sz w:val="24"/>
          <w:szCs w:val="24"/>
        </w:rPr>
        <w:t xml:space="preserve"> </w:t>
      </w:r>
      <w:r>
        <w:rPr>
          <w:rFonts w:ascii="宋体" w:hAnsi="宋体" w:eastAsia="宋体" w:cs="宋体"/>
          <w:spacing w:val="2"/>
          <w:sz w:val="24"/>
          <w:szCs w:val="24"/>
        </w:rPr>
        <w:t>”</w:t>
      </w:r>
      <w:r>
        <w:rPr>
          <w:rFonts w:ascii="宋体" w:hAnsi="宋体" w:eastAsia="宋体" w:cs="宋体"/>
          <w:sz w:val="24"/>
          <w:szCs w:val="24"/>
        </w:rPr>
        <w:t xml:space="preserve"> </w:t>
      </w:r>
      <w:r>
        <w:rPr>
          <w:rFonts w:ascii="宋体" w:hAnsi="宋体" w:eastAsia="宋体" w:cs="宋体"/>
          <w:spacing w:val="-4"/>
          <w:sz w:val="24"/>
          <w:szCs w:val="24"/>
        </w:rPr>
        <w:t>的有关内容，并在附件中提交由质疑供应商签署的授权委托书。授权委托书应载</w:t>
      </w:r>
      <w:r>
        <w:rPr>
          <w:rFonts w:ascii="宋体" w:hAnsi="宋体" w:eastAsia="宋体" w:cs="宋体"/>
          <w:spacing w:val="8"/>
          <w:sz w:val="24"/>
          <w:szCs w:val="24"/>
        </w:rPr>
        <w:t xml:space="preserve">  </w:t>
      </w:r>
      <w:r>
        <w:rPr>
          <w:rFonts w:ascii="宋体" w:hAnsi="宋体" w:eastAsia="宋体" w:cs="宋体"/>
          <w:spacing w:val="-1"/>
          <w:sz w:val="24"/>
          <w:szCs w:val="24"/>
        </w:rPr>
        <w:t>明代理人的姓名或者名称、代理事项、具体权限、期限和相关事项。</w:t>
      </w:r>
    </w:p>
    <w:p w14:paraId="01B658F2">
      <w:pPr>
        <w:spacing w:before="34" w:line="219" w:lineRule="auto"/>
        <w:ind w:left="462"/>
        <w:rPr>
          <w:rFonts w:ascii="宋体" w:hAnsi="宋体" w:eastAsia="宋体" w:cs="宋体"/>
          <w:sz w:val="24"/>
          <w:szCs w:val="24"/>
        </w:rPr>
      </w:pPr>
      <w:r>
        <w:rPr>
          <w:rFonts w:ascii="宋体" w:hAnsi="宋体" w:eastAsia="宋体" w:cs="宋体"/>
          <w:spacing w:val="-1"/>
          <w:sz w:val="24"/>
          <w:szCs w:val="24"/>
        </w:rPr>
        <w:t>3.质疑供应商若对项目的某一分包进行质疑，质疑函中应列明具体分包号。</w:t>
      </w:r>
    </w:p>
    <w:p w14:paraId="1A363EC1">
      <w:pPr>
        <w:spacing w:before="183" w:line="219" w:lineRule="auto"/>
        <w:ind w:left="456"/>
        <w:rPr>
          <w:rFonts w:ascii="宋体" w:hAnsi="宋体" w:eastAsia="宋体" w:cs="宋体"/>
          <w:sz w:val="24"/>
          <w:szCs w:val="24"/>
        </w:rPr>
      </w:pPr>
      <w:r>
        <w:rPr>
          <w:rFonts w:ascii="宋体" w:hAnsi="宋体" w:eastAsia="宋体" w:cs="宋体"/>
          <w:sz w:val="24"/>
          <w:szCs w:val="24"/>
        </w:rPr>
        <w:t>4.质疑函的质疑事项应具体、明确，并有必要的</w:t>
      </w:r>
      <w:r>
        <w:rPr>
          <w:rFonts w:ascii="宋体" w:hAnsi="宋体" w:eastAsia="宋体" w:cs="宋体"/>
          <w:spacing w:val="-1"/>
          <w:sz w:val="24"/>
          <w:szCs w:val="24"/>
        </w:rPr>
        <w:t>事实依据和法律依据。</w:t>
      </w:r>
    </w:p>
    <w:p w14:paraId="15233772">
      <w:pPr>
        <w:spacing w:before="183" w:line="220" w:lineRule="auto"/>
        <w:ind w:left="462"/>
        <w:rPr>
          <w:rFonts w:ascii="宋体" w:hAnsi="宋体" w:eastAsia="宋体" w:cs="宋体"/>
          <w:sz w:val="24"/>
          <w:szCs w:val="24"/>
        </w:rPr>
      </w:pPr>
      <w:r>
        <w:rPr>
          <w:rFonts w:ascii="宋体" w:hAnsi="宋体" w:eastAsia="宋体" w:cs="宋体"/>
          <w:spacing w:val="-1"/>
          <w:sz w:val="24"/>
          <w:szCs w:val="24"/>
        </w:rPr>
        <w:t>5.质疑函的质疑请求应与质疑事项相关。</w:t>
      </w:r>
    </w:p>
    <w:p w14:paraId="453DFA69">
      <w:pPr>
        <w:spacing w:before="181" w:line="351" w:lineRule="auto"/>
        <w:ind w:left="23" w:right="101" w:firstLine="436"/>
        <w:rPr>
          <w:rFonts w:ascii="宋体" w:hAnsi="宋体" w:eastAsia="宋体" w:cs="宋体"/>
          <w:sz w:val="24"/>
          <w:szCs w:val="24"/>
        </w:rPr>
      </w:pPr>
      <w:r>
        <w:rPr>
          <w:rFonts w:ascii="宋体" w:hAnsi="宋体" w:eastAsia="宋体" w:cs="宋体"/>
          <w:spacing w:val="-2"/>
          <w:sz w:val="24"/>
          <w:szCs w:val="24"/>
        </w:rPr>
        <w:t>6.质疑供应商为自然人的，质疑函应由本人签字；质疑供应商为法人或者其</w:t>
      </w:r>
      <w:r>
        <w:rPr>
          <w:rFonts w:ascii="宋体" w:hAnsi="宋体" w:eastAsia="宋体" w:cs="宋体"/>
          <w:spacing w:val="7"/>
          <w:sz w:val="24"/>
          <w:szCs w:val="24"/>
        </w:rPr>
        <w:t xml:space="preserve"> </w:t>
      </w:r>
      <w:r>
        <w:rPr>
          <w:rFonts w:ascii="宋体" w:hAnsi="宋体" w:eastAsia="宋体" w:cs="宋体"/>
          <w:spacing w:val="-8"/>
          <w:sz w:val="24"/>
          <w:szCs w:val="24"/>
        </w:rPr>
        <w:t>他组织的，质疑函应由法定代表人、主要负责人，或者其授权代表签字或者盖章，</w:t>
      </w:r>
      <w:r>
        <w:rPr>
          <w:rFonts w:ascii="宋体" w:hAnsi="宋体" w:eastAsia="宋体" w:cs="宋体"/>
          <w:spacing w:val="5"/>
          <w:sz w:val="24"/>
          <w:szCs w:val="24"/>
        </w:rPr>
        <w:t xml:space="preserve"> </w:t>
      </w:r>
      <w:r>
        <w:rPr>
          <w:rFonts w:ascii="宋体" w:hAnsi="宋体" w:eastAsia="宋体" w:cs="宋体"/>
          <w:spacing w:val="-2"/>
          <w:sz w:val="24"/>
          <w:szCs w:val="24"/>
        </w:rPr>
        <w:t>并加盖公章。</w:t>
      </w:r>
    </w:p>
    <w:p w14:paraId="6E3D9CDC">
      <w:pPr>
        <w:spacing w:line="360" w:lineRule="auto"/>
        <w:ind w:firstLine="630" w:firstLineChars="300"/>
        <w:rPr>
          <w:rFonts w:ascii="宋体" w:hAnsi="宋体" w:cs="宋体"/>
          <w:color w:val="auto"/>
          <w:szCs w:val="21"/>
          <w:highlight w:val="none"/>
        </w:rPr>
      </w:pPr>
    </w:p>
    <w:sectPr>
      <w:headerReference r:id="rId36" w:type="default"/>
      <w:footerReference r:id="rId37"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C104C">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F02CD">
    <w:pPr>
      <w:pStyle w:val="38"/>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8DE6C6">
                          <w:pPr>
                            <w:pStyle w:val="3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18DE6C6">
                    <w:pPr>
                      <w:pStyle w:val="3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FD4F5">
    <w:pPr>
      <w:spacing w:before="76" w:line="177" w:lineRule="auto"/>
      <w:ind w:left="4448"/>
      <w:rPr>
        <w:rFonts w:hint="default" w:ascii="Times New Roman" w:hAnsi="Times New Roman" w:eastAsia="宋体" w:cs="Times New Roman"/>
        <w:sz w:val="18"/>
        <w:szCs w:val="18"/>
        <w:lang w:val="en-US" w:eastAsia="zh-CN"/>
      </w:rPr>
    </w:pPr>
    <w:r>
      <mc:AlternateContent>
        <mc:Choice Requires="wps">
          <w:drawing>
            <wp:anchor distT="0" distB="0" distL="114300" distR="114300" simplePos="0" relativeHeight="25165926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4" name="任意多边形 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5926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GeZLs4PAgAAeQ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19</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FB123">
    <w:pPr>
      <w:pStyle w:val="38"/>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DF26E2">
                          <w:pPr>
                            <w:snapToGrid w:val="0"/>
                            <w:rPr>
                              <w:sz w:val="18"/>
                            </w:rPr>
                          </w:pPr>
                          <w:r>
                            <w:rPr>
                              <w:sz w:val="18"/>
                            </w:rPr>
                            <w:fldChar w:fldCharType="begin"/>
                          </w:r>
                          <w:r>
                            <w:rPr>
                              <w:sz w:val="18"/>
                            </w:rPr>
                            <w:instrText xml:space="preserve"> PAGE  \* MERGEFORMAT </w:instrText>
                          </w:r>
                          <w:r>
                            <w:rPr>
                              <w:sz w:val="18"/>
                            </w:rPr>
                            <w:fldChar w:fldCharType="separate"/>
                          </w:r>
                          <w:r>
                            <w:rPr>
                              <w:sz w:val="18"/>
                            </w:rPr>
                            <w:t>20</w:t>
                          </w:r>
                          <w:r>
                            <w:rPr>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73DF26E2">
                    <w:pPr>
                      <w:snapToGrid w:val="0"/>
                      <w:rPr>
                        <w:sz w:val="18"/>
                      </w:rPr>
                    </w:pPr>
                    <w:r>
                      <w:rPr>
                        <w:sz w:val="18"/>
                      </w:rPr>
                      <w:fldChar w:fldCharType="begin"/>
                    </w:r>
                    <w:r>
                      <w:rPr>
                        <w:sz w:val="18"/>
                      </w:rPr>
                      <w:instrText xml:space="preserve"> PAGE  \* MERGEFORMAT </w:instrText>
                    </w:r>
                    <w:r>
                      <w:rPr>
                        <w:sz w:val="18"/>
                      </w:rPr>
                      <w:fldChar w:fldCharType="separate"/>
                    </w:r>
                    <w:r>
                      <w:rPr>
                        <w:sz w:val="18"/>
                      </w:rPr>
                      <w:t>20</w:t>
                    </w:r>
                    <w:r>
                      <w:rPr>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7597E">
    <w:pPr>
      <w:spacing w:before="76" w:line="177" w:lineRule="auto"/>
      <w:ind w:left="4448"/>
      <w:rPr>
        <w:rFonts w:hint="default" w:ascii="Times New Roman" w:hAnsi="Times New Roman" w:eastAsia="宋体" w:cs="Times New Roman"/>
        <w:sz w:val="18"/>
        <w:szCs w:val="18"/>
        <w:lang w:val="en-US" w:eastAsia="zh-CN"/>
      </w:rPr>
    </w:pPr>
    <w:r>
      <w:rPr>
        <w:rFonts w:hint="default"/>
        <w:lang w:val="en-US"/>
      </w:rPr>
      <mc:AlternateContent>
        <mc:Choice Requires="wps">
          <w:drawing>
            <wp:anchor distT="0" distB="0" distL="114300" distR="114300" simplePos="0" relativeHeight="25166131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2" name="任意多边形 1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131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Y32Cs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FY32CsPAgAAew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22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60C15">
    <w:pPr>
      <w:spacing w:before="76" w:line="177" w:lineRule="auto"/>
      <w:ind w:left="4448"/>
      <w:rPr>
        <w:rFonts w:hint="default" w:ascii="Times New Roman" w:hAnsi="Times New Roman" w:eastAsia="宋体" w:cs="Times New Roman"/>
        <w:sz w:val="18"/>
        <w:szCs w:val="18"/>
        <w:lang w:val="en-US" w:eastAsia="zh-CN"/>
      </w:rPr>
    </w:pPr>
    <w:r>
      <w:rPr>
        <w:rFonts w:hint="default"/>
        <w:lang w:val="en-US"/>
      </w:rPr>
      <mc:AlternateContent>
        <mc:Choice Requires="wps">
          <w:drawing>
            <wp:anchor distT="0" distB="0" distL="114300" distR="114300" simplePos="0" relativeHeight="25166233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3" name="任意多边形 1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233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N5V6Ps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N5V6PsPAgAAew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23</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7CCFF">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17B835">
                          <w:pPr>
                            <w:pStyle w:val="38"/>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D17B835">
                    <w:pPr>
                      <w:pStyle w:val="38"/>
                    </w:pPr>
                    <w:r>
                      <w:fldChar w:fldCharType="begin"/>
                    </w:r>
                    <w:r>
                      <w:instrText xml:space="preserve"> PAGE  \* MERGEFORMAT </w:instrText>
                    </w:r>
                    <w:r>
                      <w:fldChar w:fldCharType="separate"/>
                    </w:r>
                    <w:r>
                      <w:t>24</w:t>
                    </w:r>
                    <w:r>
                      <w:fldChar w:fldCharType="end"/>
                    </w:r>
                  </w:p>
                </w:txbxContent>
              </v:textbox>
            </v:shape>
          </w:pict>
        </mc:Fallback>
      </mc:AlternateContent>
    </w:r>
    <w:r>
      <mc:AlternateContent>
        <mc:Choice Requires="wps">
          <w:drawing>
            <wp:anchor distT="0" distB="0" distL="114300" distR="114300" simplePos="0" relativeHeight="25166336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4" name="任意多边形 1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336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Vy6qYPAgAAewQAAA4AAAAA&#10;AAAAAQAgAAAAKAEAAGRycy9lMm9Eb2MueG1sUEsFBgAAAAAGAAYAWQEAAKkFAAAAAA==&#10;" path="m0,0l9070,0,9070,9,0,9,0,0xe">
              <v:fill on="t" focussize="0,0"/>
              <v:stroke on="f"/>
              <v:imagedata o:title=""/>
              <o:lock v:ext="edit" aspectratio="f"/>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E927A">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155CA">
                          <w:pPr>
                            <w:pStyle w:val="38"/>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05155CA">
                    <w:pPr>
                      <w:pStyle w:val="38"/>
                    </w:pPr>
                    <w:r>
                      <w:fldChar w:fldCharType="begin"/>
                    </w:r>
                    <w:r>
                      <w:instrText xml:space="preserve"> PAGE  \* MERGEFORMAT </w:instrText>
                    </w:r>
                    <w:r>
                      <w:fldChar w:fldCharType="separate"/>
                    </w:r>
                    <w:r>
                      <w:t>25</w:t>
                    </w:r>
                    <w:r>
                      <w:fldChar w:fldCharType="end"/>
                    </w:r>
                  </w:p>
                </w:txbxContent>
              </v:textbox>
            </v:shape>
          </w:pict>
        </mc:Fallback>
      </mc:AlternateContent>
    </w:r>
    <w:r>
      <mc:AlternateContent>
        <mc:Choice Requires="wps">
          <w:drawing>
            <wp:anchor distT="0" distB="0" distL="114300" distR="114300" simplePos="0" relativeHeight="25166438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5" name="任意多边形 1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438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LRDadg4CAAB7BAAADgAAAAAA&#10;AAABACAAAAAoAQAAZHJzL2Uyb0RvYy54bWxQSwUGAAAAAAYABgBZAQAAqAUAAAAA&#10;" path="m0,0l9070,0,9070,9,0,9,0,0xe">
              <v:fill on="t" focussize="0,0"/>
              <v:stroke on="f"/>
              <v:imagedata o:title=""/>
              <o:lock v:ext="edit" aspectratio="f"/>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8364B">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5CE1F4">
                          <w:pPr>
                            <w:pStyle w:val="38"/>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7F5CE1F4">
                    <w:pPr>
                      <w:pStyle w:val="38"/>
                    </w:pPr>
                    <w:r>
                      <w:fldChar w:fldCharType="begin"/>
                    </w:r>
                    <w:r>
                      <w:instrText xml:space="preserve"> PAGE  \* MERGEFORMAT </w:instrText>
                    </w:r>
                    <w:r>
                      <w:fldChar w:fldCharType="separate"/>
                    </w:r>
                    <w:r>
                      <w:t>26</w:t>
                    </w:r>
                    <w:r>
                      <w:fldChar w:fldCharType="end"/>
                    </w:r>
                  </w:p>
                </w:txbxContent>
              </v:textbox>
            </v:shape>
          </w:pict>
        </mc:Fallback>
      </mc:AlternateContent>
    </w:r>
    <w:r>
      <mc:AlternateContent>
        <mc:Choice Requires="wps">
          <w:drawing>
            <wp:anchor distT="0" distB="0" distL="114300" distR="114300" simplePos="0" relativeHeight="25166540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6" name="任意多边形 16"/>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540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9LH73Q4CAAB7BAAADgAAAAAA&#10;AAABACAAAAAoAQAAZHJzL2Uyb0RvYy54bWxQSwUGAAAAAAYABgBZAQAAqAUAAAAA&#10;" path="m0,0l9070,0,9070,9,0,9,0,0xe">
              <v:fill on="t" focussize="0,0"/>
              <v:stroke on="f"/>
              <v:imagedata o:title=""/>
              <o:lock v:ext="edit" aspectratio="f"/>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1A72C">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B214EA">
                          <w:pPr>
                            <w:pStyle w:val="38"/>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76B214EA">
                    <w:pPr>
                      <w:pStyle w:val="38"/>
                    </w:pPr>
                    <w:r>
                      <w:fldChar w:fldCharType="begin"/>
                    </w:r>
                    <w:r>
                      <w:instrText xml:space="preserve"> PAGE  \* MERGEFORMAT </w:instrText>
                    </w:r>
                    <w:r>
                      <w:fldChar w:fldCharType="separate"/>
                    </w:r>
                    <w:r>
                      <w:t>27</w:t>
                    </w:r>
                    <w:r>
                      <w:fldChar w:fldCharType="end"/>
                    </w:r>
                  </w:p>
                </w:txbxContent>
              </v:textbox>
            </v:shape>
          </w:pict>
        </mc:Fallback>
      </mc:AlternateContent>
    </w:r>
    <w:r>
      <mc:AlternateContent>
        <mc:Choice Requires="wps">
          <w:drawing>
            <wp:anchor distT="0" distB="0" distL="114300" distR="114300" simplePos="0" relativeHeight="25166643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7" name="任意多边形 17"/>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643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HzTyw0PAgAAewQAAA4AAAAA&#10;AAAAAQAgAAAAKAEAAGRycy9lMm9Eb2MueG1sUEsFBgAAAAAGAAYAWQEAAKkFAAAAAA==&#10;" path="m0,0l9070,0,9070,9,0,9,0,0xe">
              <v:fill on="t" focussize="0,0"/>
              <v:stroke on="f"/>
              <v:imagedata o:title=""/>
              <o:lock v:ext="edit" aspectratio="f"/>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2F4B9">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EA2B9">
                          <w:pPr>
                            <w:pStyle w:val="38"/>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10EEA2B9">
                    <w:pPr>
                      <w:pStyle w:val="38"/>
                    </w:pPr>
                    <w:r>
                      <w:fldChar w:fldCharType="begin"/>
                    </w:r>
                    <w:r>
                      <w:instrText xml:space="preserve"> PAGE  \* MERGEFORMAT </w:instrText>
                    </w:r>
                    <w:r>
                      <w:fldChar w:fldCharType="separate"/>
                    </w:r>
                    <w:r>
                      <w:t>28</w:t>
                    </w:r>
                    <w:r>
                      <w:fldChar w:fldCharType="end"/>
                    </w:r>
                  </w:p>
                </w:txbxContent>
              </v:textbox>
            </v:shape>
          </w:pict>
        </mc:Fallback>
      </mc:AlternateContent>
    </w:r>
    <w:r>
      <mc:AlternateContent>
        <mc:Choice Requires="wps">
          <w:drawing>
            <wp:anchor distT="0" distB="0" distL="114300" distR="114300" simplePos="0" relativeHeight="25166745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8" name="任意多边形 1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745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Av//Zw4CAAB7BAAADgAAAAAA&#10;AAABACAAAAAoAQAAZHJzL2Uyb0RvYy54bWxQSwUGAAAAAAYABgBZAQAAqAUAAAAA&#10;" path="m0,0l9070,0,9070,9,0,9,0,0xe">
              <v:fill on="t" focussize="0,0"/>
              <v:stroke on="f"/>
              <v:imagedata o:title=""/>
              <o:lock v:ext="edit" aspectratio="f"/>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A257B">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E9FBA1">
                          <w:pPr>
                            <w:pStyle w:val="38"/>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06E9FBA1">
                    <w:pPr>
                      <w:pStyle w:val="38"/>
                    </w:pPr>
                    <w:r>
                      <w:fldChar w:fldCharType="begin"/>
                    </w:r>
                    <w:r>
                      <w:instrText xml:space="preserve"> PAGE  \* MERGEFORMAT </w:instrText>
                    </w:r>
                    <w:r>
                      <w:fldChar w:fldCharType="separate"/>
                    </w:r>
                    <w:r>
                      <w:t>29</w:t>
                    </w:r>
                    <w:r>
                      <w:fldChar w:fldCharType="end"/>
                    </w:r>
                  </w:p>
                </w:txbxContent>
              </v:textbox>
            </v:shape>
          </w:pict>
        </mc:Fallback>
      </mc:AlternateContent>
    </w:r>
    <w:r>
      <mc:AlternateContent>
        <mc:Choice Requires="wps">
          <w:drawing>
            <wp:anchor distT="0" distB="0" distL="114300" distR="114300" simplePos="0" relativeHeight="25166848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9" name="任意多边形 1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848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IL4h/ZAAAADgEAAA8AAAAAAAAA&#10;AQAgAAAAIgAAAGRycy9kb3ducmV2LnhtbFBLAQIUABQAAAAIAIdO4kCKnc+3EAIAAHsEAAAOAAAA&#10;AAAAAAEAIAAAACgBAABkcnMvZTJvRG9jLnhtbFBLBQYAAAAABgAGAFkBAACqBQAAAAA=&#10;" path="m0,0l9070,0,9070,9,0,9,0,0xe">
              <v:fill on="t" focussize="0,0"/>
              <v:stroke on="f"/>
              <v:imagedata o:title=""/>
              <o:lock v:ext="edit" aspectratio="f"/>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654F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EB34E3">
                          <w:pPr>
                            <w:pStyle w:val="38"/>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3BEB34E3">
                    <w:pPr>
                      <w:pStyle w:val="38"/>
                    </w:pPr>
                    <w:r>
                      <w:fldChar w:fldCharType="begin"/>
                    </w:r>
                    <w:r>
                      <w:instrText xml:space="preserve"> PAGE  \* MERGEFORMAT </w:instrText>
                    </w:r>
                    <w:r>
                      <w:fldChar w:fldCharType="separate"/>
                    </w:r>
                    <w:r>
                      <w:t>30</w:t>
                    </w:r>
                    <w:r>
                      <w:fldChar w:fldCharType="end"/>
                    </w:r>
                  </w:p>
                </w:txbxContent>
              </v:textbox>
            </v:shape>
          </w:pict>
        </mc:Fallback>
      </mc:AlternateContent>
    </w:r>
    <w:r>
      <mc:AlternateContent>
        <mc:Choice Requires="wps">
          <w:drawing>
            <wp:anchor distT="0" distB="0" distL="114300" distR="114300" simplePos="0" relativeHeight="25167052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1" name="任意多边形 21"/>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052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F7dXX8PAgAAewQAAA4AAAAA&#10;AAAAAQAgAAAAKAEAAGRycy9lMm9Eb2MueG1sUEsFBgAAAAAGAAYAWQEAAKkFAAAAAA==&#10;" path="m0,0l9070,0,9070,9,0,9,0,0xe">
              <v:fill on="t" focussize="0,0"/>
              <v:stroke on="f"/>
              <v:imagedata o:title=""/>
              <o:lock v:ext="edit" aspectratio="f"/>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65E65">
    <w:pPr>
      <w:spacing w:before="76" w:line="177" w:lineRule="auto"/>
      <w:ind w:left="4460"/>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46EFA6">
                          <w:pPr>
                            <w:pStyle w:val="38"/>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0046EFA6">
                    <w:pPr>
                      <w:pStyle w:val="38"/>
                    </w:pPr>
                    <w:r>
                      <w:fldChar w:fldCharType="begin"/>
                    </w:r>
                    <w:r>
                      <w:instrText xml:space="preserve"> PAGE  \* MERGEFORMAT </w:instrText>
                    </w:r>
                    <w:r>
                      <w:fldChar w:fldCharType="separate"/>
                    </w:r>
                    <w:r>
                      <w:t>34</w:t>
                    </w:r>
                    <w:r>
                      <w:fldChar w:fldCharType="end"/>
                    </w:r>
                  </w:p>
                </w:txbxContent>
              </v:textbox>
            </v:shape>
          </w:pict>
        </mc:Fallback>
      </mc:AlternateContent>
    </w:r>
    <w:r>
      <mc:AlternateContent>
        <mc:Choice Requires="wps">
          <w:drawing>
            <wp:anchor distT="0" distB="0" distL="114300" distR="114300" simplePos="0" relativeHeight="25167155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2" name="任意多边形 2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155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d8fNQ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Id8fNQPAgAAewQAAA4AAAAA&#10;AAAAAQAgAAAAKAEAAGRycy9lMm9Eb2MueG1sUEsFBgAAAAAGAAYAWQEAAKkFAAAAAA==&#10;" path="m0,0l9070,0,9070,9,0,9,0,0xe">
              <v:fill on="t" focussize="0,0"/>
              <v:stroke on="f"/>
              <v:imagedata o:title=""/>
              <o:lock v:ext="edit" aspectratio="f"/>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C14B2">
    <w:pPr>
      <w:spacing w:before="77"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93EEDE">
                          <w:pPr>
                            <w:pStyle w:val="38"/>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14:paraId="3093EEDE">
                    <w:pPr>
                      <w:pStyle w:val="38"/>
                    </w:pPr>
                    <w:r>
                      <w:fldChar w:fldCharType="begin"/>
                    </w:r>
                    <w:r>
                      <w:instrText xml:space="preserve"> PAGE  \* MERGEFORMAT </w:instrText>
                    </w:r>
                    <w:r>
                      <w:fldChar w:fldCharType="separate"/>
                    </w:r>
                    <w:r>
                      <w:t>35</w:t>
                    </w:r>
                    <w:r>
                      <w:fldChar w:fldCharType="end"/>
                    </w:r>
                  </w:p>
                </w:txbxContent>
              </v:textbox>
            </v:shape>
          </w:pict>
        </mc:Fallback>
      </mc:AlternateContent>
    </w:r>
    <w:r>
      <mc:AlternateContent>
        <mc:Choice Requires="wps">
          <w:drawing>
            <wp:anchor distT="0" distB="0" distL="114300" distR="114300" simplePos="0" relativeHeight="25167257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3" name="任意多边形 2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257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A8eTAQPAgAAewQAAA4AAAAA&#10;AAAAAQAgAAAAKAEAAGRycy9lMm9Eb2MueG1sUEsFBgAAAAAGAAYAWQEAAKkFAAAAAA==&#10;" path="m0,0l9070,0,9070,9,0,9,0,0xe">
              <v:fill on="t" focussize="0,0"/>
              <v:stroke on="f"/>
              <v:imagedata o:title=""/>
              <o:lock v:ext="edit" aspectratio="f"/>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E4345">
    <w:pPr>
      <w:spacing w:before="77"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74524D">
                          <w:pPr>
                            <w:pStyle w:val="38"/>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4074524D">
                    <w:pPr>
                      <w:pStyle w:val="38"/>
                    </w:pPr>
                    <w:r>
                      <w:fldChar w:fldCharType="begin"/>
                    </w:r>
                    <w:r>
                      <w:instrText xml:space="preserve"> PAGE  \* MERGEFORMAT </w:instrText>
                    </w:r>
                    <w:r>
                      <w:fldChar w:fldCharType="separate"/>
                    </w:r>
                    <w:r>
                      <w:t>36</w:t>
                    </w:r>
                    <w:r>
                      <w:fldChar w:fldCharType="end"/>
                    </w:r>
                  </w:p>
                </w:txbxContent>
              </v:textbox>
            </v:shape>
          </w:pict>
        </mc:Fallback>
      </mc:AlternateContent>
    </w:r>
    <w:r>
      <mc:AlternateContent>
        <mc:Choice Requires="wps">
          <w:drawing>
            <wp:anchor distT="0" distB="0" distL="114300" distR="114300" simplePos="0" relativeHeight="25167360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4" name="任意多边形 2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360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HQ5TlkPAgAAewQAAA4AAAAA&#10;AAAAAQAgAAAAKAEAAGRycy9lMm9Eb2MueG1sUEsFBgAAAAAGAAYAWQEAAKkFAAAAAA==&#10;" path="m0,0l9070,0,9070,9,0,9,0,0xe">
              <v:fill on="t" focussize="0,0"/>
              <v:stroke on="f"/>
              <v:imagedata o:title=""/>
              <o:lock v:ext="edit" aspectratio="f"/>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A3B75">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5FABFD">
                          <w:pPr>
                            <w:pStyle w:val="38"/>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775FABFD">
                    <w:pPr>
                      <w:pStyle w:val="38"/>
                    </w:pPr>
                    <w:r>
                      <w:fldChar w:fldCharType="begin"/>
                    </w:r>
                    <w:r>
                      <w:instrText xml:space="preserve"> PAGE  \* MERGEFORMAT </w:instrText>
                    </w:r>
                    <w:r>
                      <w:fldChar w:fldCharType="separate"/>
                    </w:r>
                    <w:r>
                      <w:t>37</w:t>
                    </w:r>
                    <w:r>
                      <w:fldChar w:fldCharType="end"/>
                    </w:r>
                  </w:p>
                </w:txbxContent>
              </v:textbox>
            </v:shape>
          </w:pict>
        </mc:Fallback>
      </mc:AlternateContent>
    </w:r>
    <w:r>
      <mc:AlternateContent>
        <mc:Choice Requires="wps">
          <w:drawing>
            <wp:anchor distT="0" distB="0" distL="114300" distR="114300" simplePos="0" relativeHeight="25167462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5" name="任意多边形 2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462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xbfok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PxbfokPAgAAewQAAA4AAAAA&#10;AAAAAQAgAAAAKAEAAGRycy9lMm9Eb2MueG1sUEsFBgAAAAAGAAYAWQEAAKkFAAAAAA==&#10;" path="m0,0l9070,0,9070,9,0,9,0,0xe">
              <v:fill on="t" focussize="0,0"/>
              <v:stroke on="f"/>
              <v:imagedata o:title=""/>
              <o:lock v:ext="edit" aspectratio="f"/>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CAE14">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8729E1">
                          <w:pPr>
                            <w:pStyle w:val="38"/>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5C8729E1">
                    <w:pPr>
                      <w:pStyle w:val="38"/>
                    </w:pPr>
                    <w:r>
                      <w:fldChar w:fldCharType="begin"/>
                    </w:r>
                    <w:r>
                      <w:instrText xml:space="preserve"> PAGE  \* MERGEFORMAT </w:instrText>
                    </w:r>
                    <w:r>
                      <w:fldChar w:fldCharType="separate"/>
                    </w:r>
                    <w:r>
                      <w:t>38</w:t>
                    </w:r>
                    <w:r>
                      <w:fldChar w:fldCharType="end"/>
                    </w:r>
                  </w:p>
                </w:txbxContent>
              </v:textbox>
            </v:shape>
          </w:pict>
        </mc:Fallback>
      </mc:AlternateContent>
    </w:r>
    <w:r>
      <mc:AlternateContent>
        <mc:Choice Requires="wps">
          <w:drawing>
            <wp:anchor distT="0" distB="0" distL="114300" distR="114300" simplePos="0" relativeHeight="25167564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6" name="任意多边形 26"/>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564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X6XyI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CX6XyIPAgAAewQAAA4AAAAA&#10;AAAAAQAgAAAAKAEAAGRycy9lMm9Eb2MueG1sUEsFBgAAAAAGAAYAWQEAAKkFAAAAAA==&#10;" path="m0,0l9070,0,9070,9,0,9,0,0xe">
              <v:fill on="t" focussize="0,0"/>
              <v:stroke on="f"/>
              <v:imagedata o:title=""/>
              <o:lock v:ext="edit" aspectratio="f"/>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E1C87">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C1D13">
                          <w:pPr>
                            <w:pStyle w:val="3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757C1D13">
                    <w:pPr>
                      <w:pStyle w:val="38"/>
                    </w:pPr>
                    <w:r>
                      <w:fldChar w:fldCharType="begin"/>
                    </w:r>
                    <w:r>
                      <w:instrText xml:space="preserve"> PAGE  \* MERGEFORMAT </w:instrText>
                    </w:r>
                    <w:r>
                      <w:fldChar w:fldCharType="separate"/>
                    </w:r>
                    <w:r>
                      <w:t>40</w:t>
                    </w:r>
                    <w:r>
                      <w:fldChar w:fldCharType="end"/>
                    </w:r>
                  </w:p>
                </w:txbxContent>
              </v:textbox>
            </v:shape>
          </w:pict>
        </mc:Fallback>
      </mc:AlternateContent>
    </w:r>
    <w:r>
      <mc:AlternateContent>
        <mc:Choice Requires="wps">
          <w:drawing>
            <wp:anchor distT="0" distB="0" distL="114300" distR="114300" simplePos="0" relativeHeight="25167667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7" name="任意多边形 27"/>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667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2Yb/IPAgAAewQAAA4AAAAA&#10;AAAAAQAgAAAAKAEAAGRycy9lMm9Eb2MueG1sUEsFBgAAAAAGAAYAWQEAAKkFAAAAAA==&#10;" path="m0,0l9070,0,9070,9,0,9,0,0xe">
              <v:fill on="t" focussize="0,0"/>
              <v:stroke on="f"/>
              <v:imagedata o:title=""/>
              <o:lock v:ext="edit" aspectratio="f"/>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7C8F0">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6A8400">
                          <w:pPr>
                            <w:pStyle w:val="38"/>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4D6A8400">
                    <w:pPr>
                      <w:pStyle w:val="38"/>
                    </w:pPr>
                    <w:r>
                      <w:fldChar w:fldCharType="begin"/>
                    </w:r>
                    <w:r>
                      <w:instrText xml:space="preserve"> PAGE  \* MERGEFORMAT </w:instrText>
                    </w:r>
                    <w:r>
                      <w:fldChar w:fldCharType="separate"/>
                    </w:r>
                    <w:r>
                      <w:t>41</w:t>
                    </w:r>
                    <w:r>
                      <w:fldChar w:fldCharType="end"/>
                    </w:r>
                  </w:p>
                </w:txbxContent>
              </v:textbox>
            </v:shape>
          </w:pict>
        </mc:Fallback>
      </mc:AlternateContent>
    </w:r>
    <w:r>
      <mc:AlternateContent>
        <mc:Choice Requires="wps">
          <w:drawing>
            <wp:anchor distT="0" distB="0" distL="114300" distR="114300" simplePos="0" relativeHeight="25167769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8" name="任意多边形 2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769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NO0W5g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NO0W5gPAgAAewQAAA4AAAAA&#10;AAAAAQAgAAAAKAEAAGRycy9lMm9Eb2MueG1sUEsFBgAAAAAGAAYAWQEAAKkFAAAAAA==&#10;" path="m0,0l9070,0,9070,9,0,9,0,0xe">
              <v:fill on="t" focussize="0,0"/>
              <v:stroke on="f"/>
              <v:imagedata o:title=""/>
              <o:lock v:ext="edit" aspectratio="f"/>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8E49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31ED68">
                          <w:pPr>
                            <w:pStyle w:val="38"/>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3531ED68">
                    <w:pPr>
                      <w:pStyle w:val="38"/>
                    </w:pPr>
                    <w:r>
                      <w:fldChar w:fldCharType="begin"/>
                    </w:r>
                    <w:r>
                      <w:instrText xml:space="preserve"> PAGE  \* MERGEFORMAT </w:instrText>
                    </w:r>
                    <w:r>
                      <w:fldChar w:fldCharType="separate"/>
                    </w:r>
                    <w:r>
                      <w:t>44</w:t>
                    </w:r>
                    <w:r>
                      <w:fldChar w:fldCharType="end"/>
                    </w:r>
                  </w:p>
                </w:txbxContent>
              </v:textbox>
            </v:shape>
          </w:pict>
        </mc:Fallback>
      </mc:AlternateContent>
    </w:r>
    <w:r>
      <mc:AlternateContent>
        <mc:Choice Requires="wps">
          <w:drawing>
            <wp:anchor distT="0" distB="0" distL="114300" distR="114300" simplePos="0" relativeHeight="25167872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9" name="任意多边形 2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872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CC+If2QAAAA4BAAAPAAAAAAAA&#10;AAEAIAAAACIAAABkcnMvZG93bnJldi54bWxQSwECFAAUAAAACACHTuJAW9ZrSBECAAB7BAAADgAA&#10;AAAAAAABACAAAAAoAQAAZHJzL2Uyb0RvYy54bWxQSwUGAAAAAAYABgBZAQAAqwUAAAAA&#10;" path="m0,0l9070,0,9070,9,0,9,0,0xe">
              <v:fill on="t" focussize="0,0"/>
              <v:stroke on="f"/>
              <v:imagedata o:title=""/>
              <o:lock v:ext="edit" aspectratio="f"/>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D78BA">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8945EB">
                          <w:pPr>
                            <w:pStyle w:val="38"/>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14:paraId="588945EB">
                    <w:pPr>
                      <w:pStyle w:val="38"/>
                    </w:pPr>
                    <w:r>
                      <w:fldChar w:fldCharType="begin"/>
                    </w:r>
                    <w:r>
                      <w:instrText xml:space="preserve"> PAGE  \* MERGEFORMAT </w:instrText>
                    </w:r>
                    <w:r>
                      <w:fldChar w:fldCharType="separate"/>
                    </w:r>
                    <w:r>
                      <w:t>45</w:t>
                    </w:r>
                    <w:r>
                      <w:fldChar w:fldCharType="end"/>
                    </w:r>
                  </w:p>
                </w:txbxContent>
              </v:textbox>
            </v:shape>
          </w:pict>
        </mc:Fallback>
      </mc:AlternateContent>
    </w:r>
    <w:r>
      <mc:AlternateContent>
        <mc:Choice Requires="wps">
          <w:drawing>
            <wp:anchor distT="0" distB="0" distL="114300" distR="114300" simplePos="0" relativeHeight="25167974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4" name="任意多边形 3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974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IL4h/ZAAAADgEAAA8AAAAAAAAA&#10;AQAgAAAAIgAAAGRycy9kb3ducmV2LnhtbFBLAQIUABQAAAAIAIdO4kAEAv26EAIAAHsEAAAOAAAA&#10;AAAAAAEAIAAAACgBAABkcnMvZTJvRG9jLnhtbFBLBQYAAAAABgAGAFkBAACqBQAAAAA=&#10;" path="m0,0l9070,0,9070,9,0,9,0,0xe">
              <v:fill on="t" focussize="0,0"/>
              <v:stroke on="f"/>
              <v:imagedata o:title=""/>
              <o:lock v:ext="edit" aspectratio="f"/>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318B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3A99CB">
                          <w:pPr>
                            <w:pStyle w:val="38"/>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5E3A99CB">
                    <w:pPr>
                      <w:pStyle w:val="38"/>
                    </w:pPr>
                    <w:r>
                      <w:fldChar w:fldCharType="begin"/>
                    </w:r>
                    <w:r>
                      <w:instrText xml:space="preserve"> PAGE  \* MERGEFORMAT </w:instrText>
                    </w:r>
                    <w:r>
                      <w:fldChar w:fldCharType="separate"/>
                    </w:r>
                    <w:r>
                      <w:t>46</w:t>
                    </w:r>
                    <w:r>
                      <w:fldChar w:fldCharType="end"/>
                    </w:r>
                  </w:p>
                </w:txbxContent>
              </v:textbox>
            </v:shape>
          </w:pict>
        </mc:Fallback>
      </mc:AlternateContent>
    </w:r>
    <w:r>
      <mc:AlternateContent>
        <mc:Choice Requires="wps">
          <w:drawing>
            <wp:anchor distT="0" distB="0" distL="114300" distR="114300" simplePos="0" relativeHeight="25168076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5" name="任意多边形 3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076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xgzWo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IxgzWoPAgAAewQAAA4AAAAA&#10;AAAAAQAgAAAAKAEAAGRycy9lMm9Eb2MueG1sUEsFBgAAAAAGAAYAWQEAAKkFAAAAAA==&#10;" path="m0,0l9070,0,9070,9,0,9,0,0xe">
              <v:fill on="t" focussize="0,0"/>
              <v:stroke on="f"/>
              <v:imagedata o:title=""/>
              <o:lock v:ext="edit" aspectratio="f"/>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A0BC2">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9FE77">
                          <w:pPr>
                            <w:pStyle w:val="38"/>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14:paraId="19D9FE77">
                    <w:pPr>
                      <w:pStyle w:val="38"/>
                    </w:pPr>
                    <w:r>
                      <w:fldChar w:fldCharType="begin"/>
                    </w:r>
                    <w:r>
                      <w:instrText xml:space="preserve"> PAGE  \* MERGEFORMAT </w:instrText>
                    </w:r>
                    <w:r>
                      <w:fldChar w:fldCharType="separate"/>
                    </w:r>
                    <w:r>
                      <w:t>47</w:t>
                    </w:r>
                    <w:r>
                      <w:fldChar w:fldCharType="end"/>
                    </w:r>
                  </w:p>
                </w:txbxContent>
              </v:textbox>
            </v:shape>
          </w:pict>
        </mc:Fallback>
      </mc:AlternateContent>
    </w:r>
    <w:r>
      <mc:AlternateContent>
        <mc:Choice Requires="wps">
          <w:drawing>
            <wp:anchor distT="0" distB="0" distL="114300" distR="114300" simplePos="0" relativeHeight="25168179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3" name="任意多边形 3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179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H8l/+cPAgAAewQAAA4AAAAA&#10;AAAAAQAgAAAAKAEAAGRycy9lMm9Eb2MueG1sUEsFBgAAAAAGAAYAWQEAAKkFAAAAAA==&#10;" path="m0,0l9070,0,9070,9,0,9,0,0xe">
              <v:fill on="t" focussize="0,0"/>
              <v:stroke on="f"/>
              <v:imagedata o:title=""/>
              <o:lock v:ext="edit" aspectratio="f"/>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D65F3">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BD3A71">
                          <w:pPr>
                            <w:pStyle w:val="38"/>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41BD3A71">
                    <w:pPr>
                      <w:pStyle w:val="38"/>
                    </w:pPr>
                    <w:r>
                      <w:fldChar w:fldCharType="begin"/>
                    </w:r>
                    <w:r>
                      <w:instrText xml:space="preserve"> PAGE  \* MERGEFORMAT </w:instrText>
                    </w:r>
                    <w:r>
                      <w:fldChar w:fldCharType="separate"/>
                    </w:r>
                    <w:r>
                      <w:t>48</w:t>
                    </w:r>
                    <w:r>
                      <w:fldChar w:fldCharType="end"/>
                    </w:r>
                  </w:p>
                </w:txbxContent>
              </v:textbox>
            </v:shape>
          </w:pict>
        </mc:Fallback>
      </mc:AlternateContent>
    </w:r>
    <w:r>
      <mc:AlternateContent>
        <mc:Choice Requires="wps">
          <w:drawing>
            <wp:anchor distT="0" distB="0" distL="114300" distR="114300" simplePos="0" relativeHeight="25168281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2" name="任意多边形 3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281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PdHzzcPAgAAewQAAA4AAAAA&#10;AAAAAQAgAAAAKAEAAGRycy9lMm9Eb2MueG1sUEsFBgAAAAAGAAYAWQEAAKkFAAAAAA==&#10;" path="m0,0l9070,0,9070,9,0,9,0,0xe">
              <v:fill on="t" focussize="0,0"/>
              <v:stroke on="f"/>
              <v:imagedata o:title=""/>
              <o:lock v:ext="edit" aspectratio="f"/>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ED7BA">
    <w:pPr>
      <w:spacing w:before="79" w:line="174"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1510F4">
                          <w:pPr>
                            <w:pStyle w:val="38"/>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14:paraId="1D1510F4">
                    <w:pPr>
                      <w:pStyle w:val="38"/>
                    </w:pPr>
                    <w:r>
                      <w:fldChar w:fldCharType="begin"/>
                    </w:r>
                    <w:r>
                      <w:instrText xml:space="preserve"> PAGE  \* MERGEFORMAT </w:instrText>
                    </w:r>
                    <w:r>
                      <w:fldChar w:fldCharType="separate"/>
                    </w:r>
                    <w:r>
                      <w:t>49</w:t>
                    </w:r>
                    <w:r>
                      <w:fldChar w:fldCharType="end"/>
                    </w:r>
                  </w:p>
                </w:txbxContent>
              </v:textbox>
            </v:shape>
          </w:pict>
        </mc:Fallback>
      </mc:AlternateContent>
    </w:r>
    <w:r>
      <mc:AlternateContent>
        <mc:Choice Requires="wps">
          <w:drawing>
            <wp:anchor distT="0" distB="0" distL="114300" distR="114300" simplePos="0" relativeHeight="25168384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0" name="任意多边形 30"/>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384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aE3kw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aE3kwPAgAAewQAAA4AAAAA&#10;AAAAAQAgAAAAKAEAAGRycy9lMm9Eb2MueG1sUEsFBgAAAAAGAAYAWQEAAKkFAAAAAA==&#10;" path="m0,0l9070,0,9070,9,0,9,0,0xe">
              <v:fill on="t" focussize="0,0"/>
              <v:stroke on="f"/>
              <v:imagedata o:title=""/>
              <o:lock v:ext="edit" aspectratio="f"/>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6654A">
    <w:pPr>
      <w:spacing w:before="79" w:line="174" w:lineRule="auto"/>
      <w:ind w:left="445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91D244">
                          <w:pPr>
                            <w:pStyle w:val="38"/>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14:paraId="3291D244">
                    <w:pPr>
                      <w:pStyle w:val="38"/>
                    </w:pPr>
                    <w:r>
                      <w:fldChar w:fldCharType="begin"/>
                    </w:r>
                    <w:r>
                      <w:instrText xml:space="preserve"> PAGE  \* MERGEFORMAT </w:instrText>
                    </w:r>
                    <w:r>
                      <w:fldChar w:fldCharType="separate"/>
                    </w:r>
                    <w:r>
                      <w:t>50</w:t>
                    </w:r>
                    <w:r>
                      <w:fldChar w:fldCharType="end"/>
                    </w:r>
                  </w:p>
                </w:txbxContent>
              </v:textbox>
            </v:shape>
          </w:pict>
        </mc:Fallback>
      </mc:AlternateContent>
    </w:r>
    <w:r>
      <mc:AlternateContent>
        <mc:Choice Requires="wps">
          <w:drawing>
            <wp:anchor distT="0" distB="0" distL="114300" distR="114300" simplePos="0" relativeHeight="25168588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6" name="任意多边形 36"/>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588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IL4h/ZAAAADgEAAA8AAAAAAAAA&#10;AQAgAAAAIgAAAGRycy9kb3ducmV2LnhtbFBLAQIUABQAAAAIAIdO4kBVwezBEAIAAHsEAAAOAAAA&#10;AAAAAAEAIAAAACgBAABkcnMvZTJvRG9jLnhtbFBLBQYAAAAABgAGAFkBAACqBQAAAAA=&#10;" path="m0,0l9070,0,9070,9,0,9,0,0xe">
              <v:fill on="t" focussize="0,0"/>
              <v:stroke on="f"/>
              <v:imagedata o:title=""/>
              <o:lock v:ext="edit" aspectratio="f"/>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761EF">
    <w:pPr>
      <w:spacing w:before="76" w:line="177" w:lineRule="auto"/>
      <w:ind w:left="445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F9E69">
                          <w:pPr>
                            <w:pStyle w:val="38"/>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14:paraId="150F9E69">
                    <w:pPr>
                      <w:pStyle w:val="38"/>
                    </w:pPr>
                    <w:r>
                      <w:fldChar w:fldCharType="begin"/>
                    </w:r>
                    <w:r>
                      <w:instrText xml:space="preserve"> PAGE  \* MERGEFORMAT </w:instrText>
                    </w:r>
                    <w:r>
                      <w:fldChar w:fldCharType="separate"/>
                    </w:r>
                    <w:r>
                      <w:t>52</w:t>
                    </w:r>
                    <w:r>
                      <w:fldChar w:fldCharType="end"/>
                    </w:r>
                  </w:p>
                </w:txbxContent>
              </v:textbox>
            </v:shape>
          </w:pict>
        </mc:Fallback>
      </mc:AlternateContent>
    </w:r>
    <w:r>
      <mc:AlternateContent>
        <mc:Choice Requires="wps">
          <w:drawing>
            <wp:anchor distT="0" distB="0" distL="114300" distR="114300" simplePos="0" relativeHeight="25168691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8" name="任意多边形 3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691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OP6Hs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OP6HsPAgAAewQAAA4AAAAA&#10;AAAAAQAgAAAAKAEAAGRycy9lMm9Eb2MueG1sUEsFBgAAAAAGAAYAWQEAAKkFAAAAAA==&#10;" path="m0,0l9070,0,9070,9,0,9,0,0xe">
              <v:fill on="t" focussize="0,0"/>
              <v:stroke on="f"/>
              <v:imagedata o:title=""/>
              <o:lock v:ext="edit" aspectratio="f"/>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94CCF">
    <w:pPr>
      <w:pStyle w:val="38"/>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EBFB1F">
                          <w:pPr>
                            <w:snapToGrid w:val="0"/>
                            <w:rPr>
                              <w:sz w:val="18"/>
                            </w:rPr>
                          </w:pP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49EBFB1F">
                    <w:pPr>
                      <w:snapToGrid w:val="0"/>
                      <w:rPr>
                        <w:sz w:val="18"/>
                      </w:rPr>
                    </w:pP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BCD9F">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C49C71">
                          <w:pPr>
                            <w:pStyle w:val="38"/>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74C49C71">
                    <w:pPr>
                      <w:pStyle w:val="38"/>
                    </w:pPr>
                    <w:r>
                      <w:fldChar w:fldCharType="begin"/>
                    </w:r>
                    <w:r>
                      <w:instrText xml:space="preserve"> PAGE  \* MERGEFORMAT </w:instrText>
                    </w:r>
                    <w:r>
                      <w:fldChar w:fldCharType="separate"/>
                    </w:r>
                    <w:r>
                      <w:t>58</w:t>
                    </w:r>
                    <w:r>
                      <w:fldChar w:fldCharType="end"/>
                    </w:r>
                  </w:p>
                </w:txbxContent>
              </v:textbox>
            </v:shape>
          </w:pict>
        </mc:Fallback>
      </mc:AlternateContent>
    </w:r>
    <w:r>
      <mc:AlternateContent>
        <mc:Choice Requires="wps">
          <w:drawing>
            <wp:anchor distT="0" distB="0" distL="114300" distR="114300" simplePos="0" relativeHeight="25168793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9" name="任意多边形 3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793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CC+If2QAAAA4BAAAPAAAAAAAA&#10;AAEAIAAAACIAAABkcnMvZG93bnJldi54bWxQSwECFAAUAAAACACHTuJAK+3YqxECAAB7BAAADgAA&#10;AAAAAAABACAAAAAoAQAAZHJzL2Uyb0RvYy54bWxQSwUGAAAAAAYABgBZAQAAqwUAAAAA&#10;" path="m0,0l9070,0,9070,9,0,9,0,0xe">
              <v:fill on="t" focussize="0,0"/>
              <v:stroke on="f"/>
              <v:imagedata o:title=""/>
              <o:lock v:ext="edit" aspectratio="f"/>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B6093">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2E28B8">
                          <w:pPr>
                            <w:pStyle w:val="38"/>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14:paraId="562E28B8">
                    <w:pPr>
                      <w:pStyle w:val="38"/>
                    </w:pPr>
                    <w:r>
                      <w:fldChar w:fldCharType="begin"/>
                    </w:r>
                    <w:r>
                      <w:instrText xml:space="preserve"> PAGE  \* MERGEFORMAT </w:instrText>
                    </w:r>
                    <w:r>
                      <w:fldChar w:fldCharType="separate"/>
                    </w:r>
                    <w:r>
                      <w:t>59</w:t>
                    </w:r>
                    <w:r>
                      <w:fldChar w:fldCharType="end"/>
                    </w:r>
                  </w:p>
                </w:txbxContent>
              </v:textbox>
            </v:shape>
          </w:pict>
        </mc:Fallback>
      </mc:AlternateContent>
    </w:r>
    <w:r>
      <mc:AlternateContent>
        <mc:Choice Requires="wps">
          <w:drawing>
            <wp:anchor distT="0" distB="0" distL="114300" distR="114300" simplePos="0" relativeHeight="25168896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40" name="任意多边形 40"/>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896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DUuVIsPAgAAewQAAA4AAAAA&#10;AAAAAQAgAAAAKAEAAGRycy9lMm9Eb2MueG1sUEsFBgAAAAAGAAYAWQEAAKkFAAAAAA==&#10;" path="m0,0l9070,0,9070,9,0,9,0,0xe">
              <v:fill on="t" focussize="0,0"/>
              <v:stroke on="f"/>
              <v:imagedata o:title=""/>
              <o:lock v:ext="edit" aspectratio="f"/>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403AA">
    <w:pPr>
      <w:spacing w:line="176"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24777F">
                          <w:pPr>
                            <w:pStyle w:val="38"/>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14:paraId="1324777F">
                    <w:pPr>
                      <w:pStyle w:val="38"/>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43D0D">
    <w:pPr>
      <w:pStyle w:val="38"/>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05CF0E">
                          <w:pPr>
                            <w:pStyle w:val="38"/>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705CF0E">
                    <w:pPr>
                      <w:pStyle w:val="38"/>
                    </w:pPr>
                    <w:r>
                      <w:fldChar w:fldCharType="begin"/>
                    </w:r>
                    <w:r>
                      <w:instrText xml:space="preserve"> PAGE  \* MERGEFORMAT </w:instrText>
                    </w:r>
                    <w:r>
                      <w:fldChar w:fldCharType="separate"/>
                    </w:r>
                    <w:r>
                      <w:t>62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94C5C">
    <w:pPr>
      <w:pStyle w:val="26"/>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0591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01"/>
    <w:multiLevelType w:val="multilevel"/>
    <w:tmpl w:val="00000001"/>
    <w:lvl w:ilvl="0" w:tentative="0">
      <w:start w:val="1"/>
      <w:numFmt w:val="bullet"/>
      <w:pStyle w:val="330"/>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58"/>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45"/>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3"/>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24366283"/>
    <w:multiLevelType w:val="multilevel"/>
    <w:tmpl w:val="24366283"/>
    <w:lvl w:ilvl="0" w:tentative="0">
      <w:start w:val="1"/>
      <w:numFmt w:val="decimal"/>
      <w:pStyle w:val="350"/>
      <w:lvlText w:val="%1"/>
      <w:lvlJc w:val="left"/>
      <w:pPr>
        <w:tabs>
          <w:tab w:val="left" w:pos="567"/>
        </w:tabs>
        <w:ind w:left="567" w:hanging="567"/>
      </w:pPr>
      <w:rPr>
        <w:rFonts w:hint="eastAsia" w:cs="Times New Roman"/>
      </w:rPr>
    </w:lvl>
    <w:lvl w:ilvl="1" w:tentative="0">
      <w:start w:val="1"/>
      <w:numFmt w:val="decimal"/>
      <w:pStyle w:val="347"/>
      <w:lvlText w:val="%1.%2"/>
      <w:lvlJc w:val="left"/>
      <w:pPr>
        <w:tabs>
          <w:tab w:val="left" w:pos="1004"/>
        </w:tabs>
        <w:ind w:left="567" w:hanging="283"/>
      </w:pPr>
      <w:rPr>
        <w:rFonts w:hint="eastAsia" w:cs="Times New Roman"/>
      </w:rPr>
    </w:lvl>
    <w:lvl w:ilvl="2" w:tentative="0">
      <w:start w:val="1"/>
      <w:numFmt w:val="decimal"/>
      <w:pStyle w:val="346"/>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5">
    <w:nsid w:val="40D1395F"/>
    <w:multiLevelType w:val="singleLevel"/>
    <w:tmpl w:val="40D1395F"/>
    <w:lvl w:ilvl="0" w:tentative="0">
      <w:start w:val="2"/>
      <w:numFmt w:val="decimal"/>
      <w:suff w:val="nothing"/>
      <w:lvlText w:val="%1、"/>
      <w:lvlJc w:val="left"/>
    </w:lvl>
  </w:abstractNum>
  <w:abstractNum w:abstractNumId="6">
    <w:nsid w:val="7AAB2737"/>
    <w:multiLevelType w:val="singleLevel"/>
    <w:tmpl w:val="7AAB2737"/>
    <w:lvl w:ilvl="0" w:tentative="0">
      <w:start w:val="2"/>
      <w:numFmt w:val="chineseCounting"/>
      <w:suff w:val="nothing"/>
      <w:lvlText w:val="%1、"/>
      <w:lvlJc w:val="left"/>
      <w:rPr>
        <w:rFonts w:hint="eastAsia"/>
      </w:rPr>
    </w:lvl>
  </w:abstractNum>
  <w:num w:numId="1">
    <w:abstractNumId w:val="1"/>
  </w:num>
  <w:num w:numId="2">
    <w:abstractNumId w:val="3"/>
  </w:num>
  <w:num w:numId="3">
    <w:abstractNumId w:val="4"/>
  </w:num>
  <w:num w:numId="4">
    <w:abstractNumId w:val="2"/>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783"/>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4F5B7D"/>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54F49"/>
    <w:rsid w:val="149208C7"/>
    <w:rsid w:val="14D20DA0"/>
    <w:rsid w:val="14DE58BA"/>
    <w:rsid w:val="15211C4B"/>
    <w:rsid w:val="153656F6"/>
    <w:rsid w:val="156B1418"/>
    <w:rsid w:val="15CB1E3B"/>
    <w:rsid w:val="15E24861"/>
    <w:rsid w:val="17586E1A"/>
    <w:rsid w:val="17D91376"/>
    <w:rsid w:val="180B783B"/>
    <w:rsid w:val="181F6915"/>
    <w:rsid w:val="1858180A"/>
    <w:rsid w:val="18E30141"/>
    <w:rsid w:val="18F82798"/>
    <w:rsid w:val="198B1FF7"/>
    <w:rsid w:val="19A81450"/>
    <w:rsid w:val="19C4349D"/>
    <w:rsid w:val="1A1E49AB"/>
    <w:rsid w:val="1ABA4CF6"/>
    <w:rsid w:val="1AE14343"/>
    <w:rsid w:val="1B063CCA"/>
    <w:rsid w:val="1B357174"/>
    <w:rsid w:val="1B4967D5"/>
    <w:rsid w:val="1B522ECD"/>
    <w:rsid w:val="1B723AEE"/>
    <w:rsid w:val="1BC80A07"/>
    <w:rsid w:val="1BCB0C12"/>
    <w:rsid w:val="1C0E186A"/>
    <w:rsid w:val="1C764FFA"/>
    <w:rsid w:val="1CB17D58"/>
    <w:rsid w:val="1D3A56BE"/>
    <w:rsid w:val="1D7B6F93"/>
    <w:rsid w:val="1F3F01CE"/>
    <w:rsid w:val="1F6D244B"/>
    <w:rsid w:val="1F7D6141"/>
    <w:rsid w:val="1F971487"/>
    <w:rsid w:val="1FDE63B9"/>
    <w:rsid w:val="1FFBA9AC"/>
    <w:rsid w:val="20AE3E62"/>
    <w:rsid w:val="20CF0495"/>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6B45C0E"/>
    <w:rsid w:val="27401076"/>
    <w:rsid w:val="279751BB"/>
    <w:rsid w:val="279F35CF"/>
    <w:rsid w:val="27AE55C0"/>
    <w:rsid w:val="29A22F02"/>
    <w:rsid w:val="2A6B6FC6"/>
    <w:rsid w:val="2B4F7A13"/>
    <w:rsid w:val="2C1B525E"/>
    <w:rsid w:val="2C5379A3"/>
    <w:rsid w:val="2D4F1E09"/>
    <w:rsid w:val="2DC9774E"/>
    <w:rsid w:val="2DEF7D3F"/>
    <w:rsid w:val="2DF751F3"/>
    <w:rsid w:val="2E000C97"/>
    <w:rsid w:val="2E1E381A"/>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60513"/>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EFE6D2"/>
    <w:rsid w:val="3E556DD3"/>
    <w:rsid w:val="3EFF5BC5"/>
    <w:rsid w:val="3F290DBA"/>
    <w:rsid w:val="3F995A59"/>
    <w:rsid w:val="3F9A4F5B"/>
    <w:rsid w:val="3FD839F2"/>
    <w:rsid w:val="40B51316"/>
    <w:rsid w:val="41611C1B"/>
    <w:rsid w:val="4165693D"/>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F12952"/>
    <w:rsid w:val="571400B0"/>
    <w:rsid w:val="5726583A"/>
    <w:rsid w:val="5746243C"/>
    <w:rsid w:val="576A2A02"/>
    <w:rsid w:val="57793128"/>
    <w:rsid w:val="579F706F"/>
    <w:rsid w:val="57B7EAC0"/>
    <w:rsid w:val="57B85283"/>
    <w:rsid w:val="57D60097"/>
    <w:rsid w:val="57D743F1"/>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E11B13"/>
    <w:rsid w:val="622C4A1E"/>
    <w:rsid w:val="623C6124"/>
    <w:rsid w:val="626544F2"/>
    <w:rsid w:val="62AA79FF"/>
    <w:rsid w:val="62CB1227"/>
    <w:rsid w:val="62D1007E"/>
    <w:rsid w:val="630D670F"/>
    <w:rsid w:val="636C365E"/>
    <w:rsid w:val="63C079A0"/>
    <w:rsid w:val="63E857E5"/>
    <w:rsid w:val="640775BE"/>
    <w:rsid w:val="651A633D"/>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7FAFD9"/>
    <w:rsid w:val="77802E20"/>
    <w:rsid w:val="77DF183E"/>
    <w:rsid w:val="77EB2969"/>
    <w:rsid w:val="780659D7"/>
    <w:rsid w:val="783343AA"/>
    <w:rsid w:val="787D05B7"/>
    <w:rsid w:val="78A3591C"/>
    <w:rsid w:val="78B95140"/>
    <w:rsid w:val="791668D4"/>
    <w:rsid w:val="79EE3059"/>
    <w:rsid w:val="79FCFE0D"/>
    <w:rsid w:val="7A567D3C"/>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EE16C"/>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2"/>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4"/>
    <w:link w:val="161"/>
    <w:autoRedefine/>
    <w:qFormat/>
    <w:uiPriority w:val="0"/>
    <w:pPr>
      <w:keepNext/>
      <w:keepLines/>
      <w:spacing w:before="120" w:after="120" w:line="360" w:lineRule="exact"/>
      <w:jc w:val="center"/>
      <w:outlineLvl w:val="1"/>
    </w:pPr>
    <w:rPr>
      <w:rFonts w:ascii="宋体" w:hAnsi="宋体"/>
      <w:b/>
      <w:sz w:val="24"/>
      <w:szCs w:val="24"/>
    </w:rPr>
  </w:style>
  <w:style w:type="paragraph" w:styleId="8">
    <w:name w:val="heading 3"/>
    <w:basedOn w:val="1"/>
    <w:next w:val="1"/>
    <w:link w:val="205"/>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9">
    <w:name w:val="heading 4"/>
    <w:basedOn w:val="1"/>
    <w:next w:val="4"/>
    <w:link w:val="90"/>
    <w:autoRedefine/>
    <w:qFormat/>
    <w:uiPriority w:val="0"/>
    <w:pPr>
      <w:keepNext/>
      <w:keepLines/>
      <w:spacing w:before="120" w:after="120"/>
      <w:outlineLvl w:val="3"/>
    </w:pPr>
    <w:rPr>
      <w:rFonts w:ascii="Arial" w:hAnsi="Arial" w:eastAsia="黑体"/>
      <w:b/>
      <w:sz w:val="20"/>
    </w:rPr>
  </w:style>
  <w:style w:type="paragraph" w:styleId="10">
    <w:name w:val="heading 5"/>
    <w:basedOn w:val="1"/>
    <w:next w:val="4"/>
    <w:link w:val="80"/>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1">
    <w:name w:val="heading 6"/>
    <w:basedOn w:val="1"/>
    <w:next w:val="1"/>
    <w:link w:val="124"/>
    <w:autoRedefine/>
    <w:qFormat/>
    <w:uiPriority w:val="0"/>
    <w:pPr>
      <w:keepNext/>
      <w:keepLines/>
      <w:spacing w:before="240" w:after="64" w:line="319" w:lineRule="auto"/>
      <w:outlineLvl w:val="5"/>
    </w:pPr>
    <w:rPr>
      <w:rFonts w:ascii="Arial" w:hAnsi="Arial" w:eastAsia="黑体"/>
      <w:b/>
      <w:bCs/>
      <w:sz w:val="24"/>
      <w:szCs w:val="24"/>
    </w:rPr>
  </w:style>
  <w:style w:type="paragraph" w:styleId="12">
    <w:name w:val="heading 7"/>
    <w:basedOn w:val="1"/>
    <w:next w:val="1"/>
    <w:link w:val="139"/>
    <w:autoRedefine/>
    <w:qFormat/>
    <w:uiPriority w:val="0"/>
    <w:pPr>
      <w:keepNext/>
      <w:keepLines/>
      <w:spacing w:before="240" w:after="64" w:line="319" w:lineRule="auto"/>
      <w:outlineLvl w:val="6"/>
    </w:pPr>
    <w:rPr>
      <w:b/>
      <w:bCs/>
      <w:sz w:val="24"/>
      <w:szCs w:val="24"/>
    </w:rPr>
  </w:style>
  <w:style w:type="paragraph" w:styleId="13">
    <w:name w:val="heading 8"/>
    <w:basedOn w:val="1"/>
    <w:next w:val="1"/>
    <w:link w:val="153"/>
    <w:autoRedefine/>
    <w:qFormat/>
    <w:uiPriority w:val="0"/>
    <w:pPr>
      <w:keepNext/>
      <w:keepLines/>
      <w:spacing w:before="240" w:after="64" w:line="319" w:lineRule="auto"/>
      <w:outlineLvl w:val="7"/>
    </w:pPr>
    <w:rPr>
      <w:rFonts w:ascii="Arial" w:hAnsi="Arial" w:eastAsia="黑体"/>
      <w:sz w:val="24"/>
      <w:szCs w:val="24"/>
    </w:rPr>
  </w:style>
  <w:style w:type="paragraph" w:styleId="14">
    <w:name w:val="heading 9"/>
    <w:basedOn w:val="1"/>
    <w:next w:val="1"/>
    <w:link w:val="159"/>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next w:val="5"/>
    <w:autoRedefine/>
    <w:qFormat/>
    <w:uiPriority w:val="0"/>
    <w:pPr>
      <w:ind w:firstLine="420"/>
    </w:pPr>
  </w:style>
  <w:style w:type="paragraph" w:styleId="5">
    <w:name w:val="Body Text First Indent 2"/>
    <w:basedOn w:val="6"/>
    <w:next w:val="1"/>
    <w:autoRedefine/>
    <w:qFormat/>
    <w:uiPriority w:val="0"/>
    <w:pPr>
      <w:ind w:firstLine="420" w:firstLineChars="200"/>
    </w:pPr>
  </w:style>
  <w:style w:type="paragraph" w:styleId="6">
    <w:name w:val="Body Text Indent"/>
    <w:basedOn w:val="1"/>
    <w:next w:val="7"/>
    <w:link w:val="171"/>
    <w:autoRedefine/>
    <w:qFormat/>
    <w:uiPriority w:val="0"/>
    <w:pPr>
      <w:ind w:firstLine="645"/>
    </w:pPr>
    <w:rPr>
      <w:sz w:val="20"/>
    </w:rPr>
  </w:style>
  <w:style w:type="paragraph" w:styleId="7">
    <w:name w:val="envelope return"/>
    <w:basedOn w:val="1"/>
    <w:autoRedefine/>
    <w:unhideWhenUsed/>
    <w:qFormat/>
    <w:uiPriority w:val="99"/>
    <w:pPr>
      <w:snapToGrid w:val="0"/>
    </w:pPr>
    <w:rPr>
      <w:rFonts w:ascii="Arial" w:hAnsi="Arial"/>
    </w:rPr>
  </w:style>
  <w:style w:type="paragraph" w:styleId="15">
    <w:name w:val="List 3"/>
    <w:basedOn w:val="1"/>
    <w:autoRedefine/>
    <w:qFormat/>
    <w:uiPriority w:val="0"/>
    <w:pPr>
      <w:ind w:left="1260" w:hanging="420"/>
    </w:pPr>
  </w:style>
  <w:style w:type="paragraph" w:styleId="16">
    <w:name w:val="toc 7"/>
    <w:basedOn w:val="1"/>
    <w:next w:val="1"/>
    <w:autoRedefine/>
    <w:qFormat/>
    <w:uiPriority w:val="0"/>
    <w:pPr>
      <w:ind w:left="1260"/>
      <w:jc w:val="left"/>
    </w:pPr>
    <w:rPr>
      <w:sz w:val="18"/>
    </w:rPr>
  </w:style>
  <w:style w:type="paragraph" w:styleId="17">
    <w:name w:val="List Number 2"/>
    <w:basedOn w:val="1"/>
    <w:autoRedefine/>
    <w:qFormat/>
    <w:uiPriority w:val="0"/>
    <w:pPr>
      <w:tabs>
        <w:tab w:val="left" w:pos="1440"/>
      </w:tabs>
      <w:spacing w:line="360" w:lineRule="auto"/>
      <w:ind w:left="1440" w:hanging="1440"/>
    </w:pPr>
    <w:rPr>
      <w:sz w:val="24"/>
      <w:szCs w:val="24"/>
    </w:rPr>
  </w:style>
  <w:style w:type="paragraph" w:styleId="18">
    <w:name w:val="index 8"/>
    <w:basedOn w:val="1"/>
    <w:next w:val="1"/>
    <w:autoRedefine/>
    <w:qFormat/>
    <w:uiPriority w:val="0"/>
    <w:pPr>
      <w:ind w:left="2940"/>
    </w:pPr>
  </w:style>
  <w:style w:type="paragraph" w:styleId="19">
    <w:name w:val="List Number"/>
    <w:basedOn w:val="1"/>
    <w:autoRedefine/>
    <w:qFormat/>
    <w:uiPriority w:val="0"/>
    <w:pPr>
      <w:tabs>
        <w:tab w:val="left" w:pos="2952"/>
      </w:tabs>
      <w:ind w:left="2952" w:hanging="432"/>
    </w:pPr>
    <w:rPr>
      <w:szCs w:val="24"/>
    </w:rPr>
  </w:style>
  <w:style w:type="paragraph" w:styleId="20">
    <w:name w:val="index 5"/>
    <w:basedOn w:val="1"/>
    <w:next w:val="1"/>
    <w:autoRedefine/>
    <w:qFormat/>
    <w:uiPriority w:val="0"/>
    <w:pPr>
      <w:ind w:left="1680"/>
    </w:pPr>
  </w:style>
  <w:style w:type="paragraph" w:styleId="21">
    <w:name w:val="Document Map"/>
    <w:basedOn w:val="1"/>
    <w:link w:val="198"/>
    <w:autoRedefine/>
    <w:qFormat/>
    <w:uiPriority w:val="0"/>
    <w:pPr>
      <w:shd w:val="clear" w:color="auto" w:fill="000080"/>
    </w:pPr>
    <w:rPr>
      <w:rFonts w:ascii="宋体"/>
      <w:sz w:val="18"/>
      <w:szCs w:val="18"/>
    </w:rPr>
  </w:style>
  <w:style w:type="paragraph" w:styleId="22">
    <w:name w:val="annotation text"/>
    <w:basedOn w:val="1"/>
    <w:link w:val="130"/>
    <w:autoRedefine/>
    <w:qFormat/>
    <w:uiPriority w:val="99"/>
    <w:pPr>
      <w:jc w:val="left"/>
    </w:pPr>
    <w:rPr>
      <w:sz w:val="20"/>
    </w:rPr>
  </w:style>
  <w:style w:type="paragraph" w:styleId="23">
    <w:name w:val="index 6"/>
    <w:basedOn w:val="1"/>
    <w:next w:val="1"/>
    <w:autoRedefine/>
    <w:qFormat/>
    <w:uiPriority w:val="0"/>
    <w:pPr>
      <w:ind w:left="2100"/>
    </w:pPr>
  </w:style>
  <w:style w:type="paragraph" w:styleId="24">
    <w:name w:val="Salutation"/>
    <w:basedOn w:val="1"/>
    <w:next w:val="1"/>
    <w:link w:val="194"/>
    <w:autoRedefine/>
    <w:qFormat/>
    <w:uiPriority w:val="0"/>
    <w:rPr>
      <w:rFonts w:ascii="仿宋_GB2312" w:eastAsia="仿宋_GB2312"/>
      <w:sz w:val="20"/>
    </w:rPr>
  </w:style>
  <w:style w:type="paragraph" w:styleId="25">
    <w:name w:val="Body Text 3"/>
    <w:basedOn w:val="1"/>
    <w:link w:val="91"/>
    <w:autoRedefine/>
    <w:qFormat/>
    <w:uiPriority w:val="0"/>
    <w:rPr>
      <w:rFonts w:ascii="仿宋_GB2312" w:hAnsi="Arial" w:eastAsia="仿宋_GB2312"/>
      <w:sz w:val="20"/>
    </w:rPr>
  </w:style>
  <w:style w:type="paragraph" w:styleId="26">
    <w:name w:val="Body Text"/>
    <w:basedOn w:val="1"/>
    <w:link w:val="78"/>
    <w:autoRedefine/>
    <w:qFormat/>
    <w:uiPriority w:val="0"/>
    <w:rPr>
      <w:rFonts w:ascii="楷体_GB2312" w:hAnsi="Arial" w:eastAsia="楷体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3"/>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2"/>
    <w:autoRedefine/>
    <w:qFormat/>
    <w:uiPriority w:val="0"/>
    <w:pPr>
      <w:ind w:left="100" w:leftChars="2500"/>
    </w:pPr>
    <w:rPr>
      <w:sz w:val="20"/>
    </w:rPr>
  </w:style>
  <w:style w:type="paragraph" w:styleId="35">
    <w:name w:val="Body Text Indent 2"/>
    <w:basedOn w:val="1"/>
    <w:link w:val="165"/>
    <w:autoRedefine/>
    <w:qFormat/>
    <w:uiPriority w:val="0"/>
    <w:pPr>
      <w:ind w:left="630" w:firstLine="645"/>
    </w:pPr>
    <w:rPr>
      <w:sz w:val="20"/>
    </w:rPr>
  </w:style>
  <w:style w:type="paragraph" w:styleId="36">
    <w:name w:val="endnote text"/>
    <w:basedOn w:val="1"/>
    <w:link w:val="208"/>
    <w:autoRedefine/>
    <w:qFormat/>
    <w:uiPriority w:val="0"/>
    <w:pPr>
      <w:snapToGrid w:val="0"/>
      <w:jc w:val="left"/>
    </w:pPr>
    <w:rPr>
      <w:kern w:val="0"/>
      <w:sz w:val="24"/>
      <w:szCs w:val="24"/>
    </w:rPr>
  </w:style>
  <w:style w:type="paragraph" w:styleId="37">
    <w:name w:val="Balloon Text"/>
    <w:basedOn w:val="1"/>
    <w:link w:val="207"/>
    <w:autoRedefine/>
    <w:qFormat/>
    <w:uiPriority w:val="0"/>
    <w:rPr>
      <w:sz w:val="18"/>
      <w:szCs w:val="18"/>
    </w:rPr>
  </w:style>
  <w:style w:type="paragraph" w:styleId="38">
    <w:name w:val="footer"/>
    <w:basedOn w:val="1"/>
    <w:link w:val="200"/>
    <w:autoRedefine/>
    <w:qFormat/>
    <w:uiPriority w:val="0"/>
    <w:pPr>
      <w:tabs>
        <w:tab w:val="center" w:pos="4153"/>
        <w:tab w:val="right" w:pos="8306"/>
      </w:tabs>
      <w:snapToGrid w:val="0"/>
      <w:jc w:val="left"/>
    </w:pPr>
    <w:rPr>
      <w:sz w:val="18"/>
      <w:szCs w:val="18"/>
    </w:rPr>
  </w:style>
  <w:style w:type="paragraph" w:styleId="39">
    <w:name w:val="header"/>
    <w:basedOn w:val="1"/>
    <w:link w:val="136"/>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3"/>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2"/>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35"/>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15"/>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75"/>
    <w:autoRedefine/>
    <w:qFormat/>
    <w:uiPriority w:val="0"/>
    <w:pPr>
      <w:widowControl/>
      <w:jc w:val="center"/>
    </w:pPr>
    <w:rPr>
      <w:rFonts w:ascii="楷体_GB2312" w:eastAsia="楷体_GB2312"/>
      <w:sz w:val="20"/>
    </w:rPr>
  </w:style>
  <w:style w:type="paragraph" w:styleId="55">
    <w:name w:val="HTML Preformatted"/>
    <w:basedOn w:val="1"/>
    <w:link w:val="169"/>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2"/>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2"/>
    <w:next w:val="22"/>
    <w:link w:val="146"/>
    <w:autoRedefine/>
    <w:qFormat/>
    <w:uiPriority w:val="0"/>
    <w:rPr>
      <w:b/>
      <w:bCs/>
    </w:rPr>
  </w:style>
  <w:style w:type="paragraph" w:styleId="60">
    <w:name w:val="Body Text First Indent"/>
    <w:basedOn w:val="26"/>
    <w:link w:val="107"/>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Typewriter"/>
    <w:basedOn w:val="63"/>
    <w:autoRedefine/>
    <w:qFormat/>
    <w:uiPriority w:val="0"/>
    <w:rPr>
      <w:rFonts w:ascii="宋体" w:hAnsi="宋体" w:eastAsia="宋体"/>
      <w:sz w:val="24"/>
    </w:rPr>
  </w:style>
  <w:style w:type="character" w:styleId="71">
    <w:name w:val="Hyperlink"/>
    <w:basedOn w:val="63"/>
    <w:autoRedefine/>
    <w:qFormat/>
    <w:uiPriority w:val="99"/>
    <w:rPr>
      <w:color w:val="0000FF"/>
      <w:u w:val="single"/>
    </w:rPr>
  </w:style>
  <w:style w:type="character" w:styleId="72">
    <w:name w:val="annotation reference"/>
    <w:basedOn w:val="63"/>
    <w:autoRedefine/>
    <w:qFormat/>
    <w:uiPriority w:val="99"/>
    <w:rPr>
      <w:sz w:val="21"/>
    </w:rPr>
  </w:style>
  <w:style w:type="character" w:styleId="73">
    <w:name w:val="footnote reference"/>
    <w:basedOn w:val="63"/>
    <w:autoRedefine/>
    <w:qFormat/>
    <w:uiPriority w:val="0"/>
    <w:rPr>
      <w:vertAlign w:val="superscript"/>
    </w:rPr>
  </w:style>
  <w:style w:type="character" w:styleId="74">
    <w:name w:val="HTML Sample"/>
    <w:basedOn w:val="63"/>
    <w:autoRedefine/>
    <w:qFormat/>
    <w:uiPriority w:val="0"/>
    <w:rPr>
      <w:rFonts w:ascii="Courier New" w:hAnsi="宋体" w:eastAsia="宋体"/>
    </w:rPr>
  </w:style>
  <w:style w:type="paragraph" w:customStyle="1" w:styleId="75">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7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77">
    <w:name w:val="页脚 Char1"/>
    <w:basedOn w:val="63"/>
    <w:autoRedefine/>
    <w:qFormat/>
    <w:uiPriority w:val="0"/>
    <w:rPr>
      <w:rFonts w:cs="Times New Roman"/>
      <w:kern w:val="2"/>
      <w:sz w:val="18"/>
      <w:szCs w:val="18"/>
    </w:rPr>
  </w:style>
  <w:style w:type="character" w:customStyle="1" w:styleId="78">
    <w:name w:val="正文文本 字符"/>
    <w:basedOn w:val="63"/>
    <w:link w:val="26"/>
    <w:autoRedefine/>
    <w:qFormat/>
    <w:uiPriority w:val="0"/>
    <w:rPr>
      <w:rFonts w:ascii="楷体_GB2312" w:hAnsi="Arial" w:eastAsia="楷体_GB2312" w:cs="Times New Roman"/>
      <w:sz w:val="20"/>
      <w:szCs w:val="20"/>
    </w:rPr>
  </w:style>
  <w:style w:type="character" w:customStyle="1" w:styleId="79">
    <w:name w:val="Body Text Indent 2 Char"/>
    <w:autoRedefine/>
    <w:qFormat/>
    <w:uiPriority w:val="0"/>
    <w:rPr>
      <w:rFonts w:ascii="Arial" w:hAnsi="Arial" w:eastAsia="仿宋_GB2312"/>
      <w:sz w:val="32"/>
    </w:rPr>
  </w:style>
  <w:style w:type="character" w:customStyle="1" w:styleId="80">
    <w:name w:val="标题 5 字符"/>
    <w:basedOn w:val="63"/>
    <w:link w:val="10"/>
    <w:autoRedefine/>
    <w:qFormat/>
    <w:uiPriority w:val="0"/>
    <w:rPr>
      <w:rFonts w:ascii="黑体" w:hAnsi="Times New Roman" w:eastAsia="黑体" w:cs="Times New Roman"/>
      <w:b/>
      <w:color w:val="000000"/>
      <w:kern w:val="0"/>
      <w:sz w:val="20"/>
      <w:szCs w:val="20"/>
    </w:rPr>
  </w:style>
  <w:style w:type="character" w:customStyle="1" w:styleId="81">
    <w:name w:val="Body Text Indent 3 Char1"/>
    <w:basedOn w:val="63"/>
    <w:autoRedefine/>
    <w:qFormat/>
    <w:uiPriority w:val="0"/>
    <w:rPr>
      <w:rFonts w:ascii="Times New Roman" w:hAnsi="Times New Roman"/>
      <w:kern w:val="2"/>
      <w:sz w:val="16"/>
      <w:szCs w:val="16"/>
    </w:rPr>
  </w:style>
  <w:style w:type="character" w:customStyle="1" w:styleId="82">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3">
    <w:name w:val="listbenefit"/>
    <w:autoRedefine/>
    <w:qFormat/>
    <w:uiPriority w:val="0"/>
  </w:style>
  <w:style w:type="character" w:customStyle="1" w:styleId="84">
    <w:name w:val="Char Char27"/>
    <w:autoRedefine/>
    <w:qFormat/>
    <w:uiPriority w:val="0"/>
    <w:rPr>
      <w:b/>
      <w:kern w:val="44"/>
      <w:sz w:val="44"/>
    </w:rPr>
  </w:style>
  <w:style w:type="character" w:customStyle="1" w:styleId="85">
    <w:name w:val="param-value"/>
    <w:basedOn w:val="63"/>
    <w:autoRedefine/>
    <w:qFormat/>
    <w:uiPriority w:val="0"/>
    <w:rPr>
      <w:rFonts w:cs="Times New Roman"/>
    </w:rPr>
  </w:style>
  <w:style w:type="character" w:customStyle="1" w:styleId="86">
    <w:name w:val="纯文本 Char Char Char1"/>
    <w:autoRedefine/>
    <w:qFormat/>
    <w:uiPriority w:val="0"/>
    <w:rPr>
      <w:rFonts w:ascii="宋体" w:hAnsi="Courier New" w:eastAsia="宋体"/>
      <w:kern w:val="2"/>
      <w:sz w:val="21"/>
      <w:lang w:val="en-US" w:eastAsia="zh-CN"/>
    </w:rPr>
  </w:style>
  <w:style w:type="character" w:customStyle="1" w:styleId="87">
    <w:name w:val="apple-converted-space"/>
    <w:basedOn w:val="63"/>
    <w:autoRedefine/>
    <w:qFormat/>
    <w:uiPriority w:val="0"/>
    <w:rPr>
      <w:rFonts w:cs="Times New Roman"/>
    </w:rPr>
  </w:style>
  <w:style w:type="character" w:customStyle="1" w:styleId="88">
    <w:name w:val="Char Char29"/>
    <w:autoRedefine/>
    <w:qFormat/>
    <w:uiPriority w:val="0"/>
    <w:rPr>
      <w:rFonts w:ascii="Times New Roman" w:hAnsi="Times New Roman" w:eastAsia="宋体"/>
      <w:b/>
      <w:kern w:val="44"/>
      <w:sz w:val="44"/>
    </w:rPr>
  </w:style>
  <w:style w:type="character" w:customStyle="1" w:styleId="89">
    <w:name w:val="标题 3 Char"/>
    <w:basedOn w:val="63"/>
    <w:autoRedefine/>
    <w:qFormat/>
    <w:uiPriority w:val="0"/>
    <w:rPr>
      <w:rFonts w:ascii="Times New Roman" w:hAnsi="Times New Roman" w:eastAsia="宋体" w:cs="Times New Roman"/>
      <w:b/>
      <w:bCs/>
      <w:sz w:val="32"/>
      <w:szCs w:val="32"/>
    </w:rPr>
  </w:style>
  <w:style w:type="character" w:customStyle="1" w:styleId="90">
    <w:name w:val="标题 4 字符"/>
    <w:basedOn w:val="63"/>
    <w:link w:val="9"/>
    <w:autoRedefine/>
    <w:qFormat/>
    <w:uiPriority w:val="0"/>
    <w:rPr>
      <w:rFonts w:ascii="Arial" w:hAnsi="Arial" w:eastAsia="黑体" w:cs="Times New Roman"/>
      <w:b/>
      <w:sz w:val="20"/>
      <w:szCs w:val="20"/>
    </w:rPr>
  </w:style>
  <w:style w:type="character" w:customStyle="1" w:styleId="91">
    <w:name w:val="正文文本 3 字符"/>
    <w:basedOn w:val="63"/>
    <w:link w:val="25"/>
    <w:autoRedefine/>
    <w:qFormat/>
    <w:uiPriority w:val="0"/>
    <w:rPr>
      <w:rFonts w:ascii="仿宋_GB2312" w:hAnsi="Arial" w:eastAsia="仿宋_GB2312" w:cs="Times New Roman"/>
      <w:sz w:val="20"/>
      <w:szCs w:val="20"/>
    </w:rPr>
  </w:style>
  <w:style w:type="character" w:customStyle="1" w:styleId="92">
    <w:name w:val="正文文本缩进 Char"/>
    <w:basedOn w:val="63"/>
    <w:autoRedefine/>
    <w:qFormat/>
    <w:uiPriority w:val="0"/>
    <w:rPr>
      <w:rFonts w:ascii="Times New Roman" w:hAnsi="Times New Roman" w:eastAsia="宋体" w:cs="Times New Roman"/>
      <w:sz w:val="20"/>
      <w:szCs w:val="20"/>
    </w:rPr>
  </w:style>
  <w:style w:type="character" w:customStyle="1" w:styleId="93">
    <w:name w:val="Plain Text Char"/>
    <w:autoRedefine/>
    <w:qFormat/>
    <w:uiPriority w:val="0"/>
    <w:rPr>
      <w:rFonts w:ascii="宋体" w:hAnsi="Courier New"/>
    </w:rPr>
  </w:style>
  <w:style w:type="character" w:customStyle="1" w:styleId="94">
    <w:name w:val="HTML 预设格式 Char"/>
    <w:basedOn w:val="63"/>
    <w:autoRedefine/>
    <w:qFormat/>
    <w:uiPriority w:val="0"/>
    <w:rPr>
      <w:rFonts w:ascii="Courier New" w:hAnsi="Courier New" w:eastAsia="宋体" w:cs="Courier New"/>
      <w:sz w:val="20"/>
      <w:szCs w:val="20"/>
    </w:rPr>
  </w:style>
  <w:style w:type="character" w:customStyle="1" w:styleId="95">
    <w:name w:val="批注文字 Char Char"/>
    <w:autoRedefine/>
    <w:qFormat/>
    <w:uiPriority w:val="0"/>
    <w:rPr>
      <w:rFonts w:eastAsia="宋体"/>
      <w:kern w:val="2"/>
      <w:sz w:val="21"/>
      <w:lang w:val="en-US" w:eastAsia="zh-CN"/>
    </w:rPr>
  </w:style>
  <w:style w:type="character" w:customStyle="1" w:styleId="96">
    <w:name w:val="Body Text Indent Char"/>
    <w:autoRedefine/>
    <w:qFormat/>
    <w:uiPriority w:val="0"/>
    <w:rPr>
      <w:rFonts w:ascii="楷体_GB2312" w:eastAsia="楷体_GB2312"/>
      <w:sz w:val="32"/>
    </w:rPr>
  </w:style>
  <w:style w:type="character" w:customStyle="1" w:styleId="97">
    <w:name w:val="已访问的超链接1"/>
    <w:autoRedefine/>
    <w:qFormat/>
    <w:uiPriority w:val="0"/>
    <w:rPr>
      <w:color w:val="auto"/>
      <w:u w:val="none"/>
    </w:rPr>
  </w:style>
  <w:style w:type="character" w:customStyle="1" w:styleId="98">
    <w:name w:val="纯文本 Char Char Char"/>
    <w:autoRedefine/>
    <w:qFormat/>
    <w:uiPriority w:val="0"/>
    <w:rPr>
      <w:rFonts w:ascii="宋体" w:hAnsi="Courier New" w:eastAsia="宋体"/>
      <w:kern w:val="2"/>
      <w:sz w:val="21"/>
      <w:lang w:val="en-US" w:eastAsia="zh-CN"/>
    </w:rPr>
  </w:style>
  <w:style w:type="character" w:customStyle="1" w:styleId="99">
    <w:name w:val="普通文字1 Char"/>
    <w:autoRedefine/>
    <w:qFormat/>
    <w:uiPriority w:val="0"/>
    <w:rPr>
      <w:rFonts w:ascii="宋体" w:eastAsia="宋体"/>
      <w:kern w:val="2"/>
      <w:sz w:val="21"/>
      <w:lang w:val="en-US" w:eastAsia="zh-CN"/>
    </w:rPr>
  </w:style>
  <w:style w:type="character" w:customStyle="1" w:styleId="100">
    <w:name w:val="Comment Subject Char"/>
    <w:autoRedefine/>
    <w:qFormat/>
    <w:uiPriority w:val="0"/>
    <w:rPr>
      <w:b/>
    </w:rPr>
  </w:style>
  <w:style w:type="character" w:customStyle="1" w:styleId="101">
    <w:name w:val="Char Char28"/>
    <w:autoRedefine/>
    <w:qFormat/>
    <w:uiPriority w:val="0"/>
    <w:rPr>
      <w:rFonts w:ascii="Arial" w:hAnsi="Arial" w:eastAsia="黑体"/>
      <w:b/>
      <w:sz w:val="32"/>
    </w:rPr>
  </w:style>
  <w:style w:type="character" w:customStyle="1" w:styleId="102">
    <w:name w:val="Char Char23"/>
    <w:autoRedefine/>
    <w:qFormat/>
    <w:uiPriority w:val="0"/>
    <w:rPr>
      <w:rFonts w:ascii="Arial" w:hAnsi="Arial" w:eastAsia="黑体"/>
      <w:b/>
      <w:kern w:val="2"/>
      <w:sz w:val="24"/>
    </w:rPr>
  </w:style>
  <w:style w:type="character" w:customStyle="1" w:styleId="103">
    <w:name w:val="Char Char21"/>
    <w:autoRedefine/>
    <w:qFormat/>
    <w:uiPriority w:val="0"/>
    <w:rPr>
      <w:rFonts w:ascii="Arial" w:hAnsi="Arial" w:eastAsia="黑体"/>
      <w:kern w:val="2"/>
      <w:sz w:val="24"/>
    </w:rPr>
  </w:style>
  <w:style w:type="character" w:customStyle="1" w:styleId="104">
    <w:name w:val="Char Char2"/>
    <w:autoRedefine/>
    <w:qFormat/>
    <w:uiPriority w:val="0"/>
    <w:rPr>
      <w:rFonts w:ascii="宋体" w:hAnsi="Courier New" w:eastAsia="宋体"/>
      <w:kern w:val="2"/>
      <w:sz w:val="21"/>
      <w:lang w:val="en-US" w:eastAsia="zh-CN"/>
    </w:rPr>
  </w:style>
  <w:style w:type="character" w:customStyle="1" w:styleId="105">
    <w:name w:val="t1"/>
    <w:autoRedefine/>
    <w:qFormat/>
    <w:uiPriority w:val="0"/>
  </w:style>
  <w:style w:type="character" w:customStyle="1" w:styleId="106">
    <w:name w:val="华宇段落1 Char Char Char"/>
    <w:autoRedefine/>
    <w:qFormat/>
    <w:uiPriority w:val="0"/>
    <w:rPr>
      <w:rFonts w:eastAsia="宋体"/>
      <w:kern w:val="2"/>
      <w:sz w:val="24"/>
      <w:lang w:val="en-US" w:eastAsia="zh-CN"/>
    </w:rPr>
  </w:style>
  <w:style w:type="character" w:customStyle="1" w:styleId="107">
    <w:name w:val="正文文本首行缩进 字符"/>
    <w:basedOn w:val="78"/>
    <w:link w:val="60"/>
    <w:autoRedefine/>
    <w:qFormat/>
    <w:uiPriority w:val="0"/>
    <w:rPr>
      <w:rFonts w:ascii="Times New Roman" w:hAnsi="Times New Roman" w:eastAsia="宋体" w:cs="Times New Roman"/>
      <w:sz w:val="24"/>
      <w:szCs w:val="24"/>
    </w:rPr>
  </w:style>
  <w:style w:type="character" w:customStyle="1" w:styleId="108">
    <w:name w:val="纯文本 Char1"/>
    <w:autoRedefine/>
    <w:qFormat/>
    <w:uiPriority w:val="0"/>
    <w:rPr>
      <w:rFonts w:ascii="宋体" w:hAnsi="Courier New"/>
      <w:kern w:val="2"/>
      <w:sz w:val="21"/>
    </w:rPr>
  </w:style>
  <w:style w:type="character" w:customStyle="1" w:styleId="109">
    <w:name w:val="textcontents"/>
    <w:basedOn w:val="63"/>
    <w:autoRedefine/>
    <w:qFormat/>
    <w:uiPriority w:val="0"/>
    <w:rPr>
      <w:rFonts w:cs="Times New Roman"/>
    </w:rPr>
  </w:style>
  <w:style w:type="character" w:customStyle="1" w:styleId="110">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1">
    <w:name w:val="纯文本 Char"/>
    <w:basedOn w:val="63"/>
    <w:autoRedefine/>
    <w:qFormat/>
    <w:uiPriority w:val="0"/>
    <w:rPr>
      <w:rFonts w:ascii="宋体" w:hAnsi="Courier New" w:eastAsia="宋体" w:cs="Courier New"/>
      <w:sz w:val="21"/>
      <w:szCs w:val="21"/>
    </w:rPr>
  </w:style>
  <w:style w:type="character" w:customStyle="1" w:styleId="112">
    <w:name w:val="我的正文 Char Char"/>
    <w:link w:val="113"/>
    <w:autoRedefine/>
    <w:qFormat/>
    <w:uiPriority w:val="0"/>
    <w:rPr>
      <w:rFonts w:ascii="宋体" w:eastAsia="宋体"/>
      <w:sz w:val="21"/>
    </w:rPr>
  </w:style>
  <w:style w:type="paragraph" w:customStyle="1" w:styleId="113">
    <w:name w:val="我的正文"/>
    <w:basedOn w:val="1"/>
    <w:link w:val="112"/>
    <w:autoRedefine/>
    <w:qFormat/>
    <w:uiPriority w:val="0"/>
    <w:pPr>
      <w:widowControl/>
      <w:spacing w:line="360" w:lineRule="auto"/>
      <w:ind w:firstLine="420"/>
      <w:jc w:val="left"/>
    </w:pPr>
    <w:rPr>
      <w:rFonts w:ascii="宋体" w:hAnsi="Calibri"/>
      <w:kern w:val="0"/>
    </w:rPr>
  </w:style>
  <w:style w:type="character" w:customStyle="1" w:styleId="114">
    <w:name w:val="Title Char"/>
    <w:autoRedefine/>
    <w:qFormat/>
    <w:uiPriority w:val="0"/>
    <w:rPr>
      <w:rFonts w:eastAsia="黑体"/>
      <w:b/>
      <w:sz w:val="28"/>
      <w:lang w:val="en-GB"/>
    </w:rPr>
  </w:style>
  <w:style w:type="character" w:customStyle="1" w:styleId="115">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16">
    <w:name w:val="Title1 Char"/>
    <w:autoRedefine/>
    <w:qFormat/>
    <w:uiPriority w:val="0"/>
    <w:rPr>
      <w:rFonts w:eastAsia="宋体"/>
      <w:b/>
      <w:kern w:val="44"/>
      <w:sz w:val="44"/>
      <w:lang w:val="en-US" w:eastAsia="zh-CN"/>
    </w:rPr>
  </w:style>
  <w:style w:type="character" w:customStyle="1" w:styleId="117">
    <w:name w:val="content"/>
    <w:basedOn w:val="63"/>
    <w:autoRedefine/>
    <w:qFormat/>
    <w:uiPriority w:val="0"/>
    <w:rPr>
      <w:rFonts w:cs="Times New Roman"/>
    </w:rPr>
  </w:style>
  <w:style w:type="character" w:customStyle="1" w:styleId="118">
    <w:name w:val="Char Char17"/>
    <w:autoRedefine/>
    <w:qFormat/>
    <w:uiPriority w:val="0"/>
    <w:rPr>
      <w:rFonts w:ascii="宋体" w:hAnsi="Courier New"/>
      <w:kern w:val="2"/>
      <w:sz w:val="21"/>
    </w:rPr>
  </w:style>
  <w:style w:type="character" w:customStyle="1" w:styleId="119">
    <w:name w:val="标准小四 Char Char"/>
    <w:autoRedefine/>
    <w:qFormat/>
    <w:uiPriority w:val="0"/>
    <w:rPr>
      <w:rFonts w:ascii="Arial" w:hAnsi="Arial" w:eastAsia="宋体"/>
      <w:kern w:val="2"/>
      <w:sz w:val="21"/>
      <w:lang w:val="en-US" w:eastAsia="zh-CN"/>
    </w:rPr>
  </w:style>
  <w:style w:type="character" w:customStyle="1" w:styleId="120">
    <w:name w:val="样式 宋体 小四"/>
    <w:autoRedefine/>
    <w:qFormat/>
    <w:uiPriority w:val="0"/>
    <w:rPr>
      <w:rFonts w:ascii="宋体" w:eastAsia="宋体"/>
      <w:sz w:val="24"/>
    </w:rPr>
  </w:style>
  <w:style w:type="character" w:customStyle="1" w:styleId="121">
    <w:name w:val="ih151"/>
    <w:autoRedefine/>
    <w:qFormat/>
    <w:uiPriority w:val="0"/>
    <w:rPr>
      <w:color w:val="666666"/>
      <w:sz w:val="18"/>
      <w:u w:val="none"/>
    </w:rPr>
  </w:style>
  <w:style w:type="character" w:customStyle="1" w:styleId="122">
    <w:name w:val="style13"/>
    <w:autoRedefine/>
    <w:qFormat/>
    <w:uiPriority w:val="0"/>
    <w:rPr>
      <w:sz w:val="18"/>
    </w:rPr>
  </w:style>
  <w:style w:type="character" w:customStyle="1" w:styleId="123">
    <w:name w:val="纯文本 字符"/>
    <w:basedOn w:val="63"/>
    <w:link w:val="31"/>
    <w:autoRedefine/>
    <w:qFormat/>
    <w:uiPriority w:val="99"/>
    <w:rPr>
      <w:rFonts w:ascii="宋体" w:hAnsi="Courier New" w:cs="Courier New"/>
      <w:kern w:val="2"/>
      <w:sz w:val="21"/>
      <w:szCs w:val="21"/>
    </w:rPr>
  </w:style>
  <w:style w:type="character" w:customStyle="1" w:styleId="124">
    <w:name w:val="标题 6 字符"/>
    <w:basedOn w:val="63"/>
    <w:link w:val="11"/>
    <w:autoRedefine/>
    <w:qFormat/>
    <w:uiPriority w:val="0"/>
    <w:rPr>
      <w:rFonts w:ascii="Arial" w:hAnsi="Arial" w:eastAsia="黑体" w:cs="Times New Roman"/>
      <w:b/>
      <w:bCs/>
      <w:sz w:val="24"/>
      <w:szCs w:val="24"/>
    </w:rPr>
  </w:style>
  <w:style w:type="character" w:customStyle="1" w:styleId="125">
    <w:name w:val="style131"/>
    <w:autoRedefine/>
    <w:qFormat/>
    <w:uiPriority w:val="0"/>
    <w:rPr>
      <w:sz w:val="18"/>
    </w:rPr>
  </w:style>
  <w:style w:type="character" w:customStyle="1" w:styleId="126">
    <w:name w:val="Char Char25"/>
    <w:autoRedefine/>
    <w:qFormat/>
    <w:uiPriority w:val="0"/>
    <w:rPr>
      <w:rFonts w:ascii="Arial" w:hAnsi="Arial" w:eastAsia="黑体"/>
      <w:b/>
      <w:kern w:val="2"/>
      <w:sz w:val="28"/>
    </w:rPr>
  </w:style>
  <w:style w:type="character" w:customStyle="1" w:styleId="127">
    <w:name w:val="不明显强调1"/>
    <w:basedOn w:val="63"/>
    <w:autoRedefine/>
    <w:qFormat/>
    <w:uiPriority w:val="0"/>
    <w:rPr>
      <w:i/>
    </w:rPr>
  </w:style>
  <w:style w:type="character" w:customStyle="1" w:styleId="128">
    <w:name w:val="标准文本 Char Char"/>
    <w:autoRedefine/>
    <w:qFormat/>
    <w:uiPriority w:val="0"/>
    <w:rPr>
      <w:rFonts w:eastAsia="宋体"/>
      <w:kern w:val="2"/>
      <w:sz w:val="24"/>
      <w:lang w:val="en-US" w:eastAsia="zh-CN"/>
    </w:rPr>
  </w:style>
  <w:style w:type="character" w:customStyle="1" w:styleId="129">
    <w:name w:val="Comment Subject Char1"/>
    <w:basedOn w:val="130"/>
    <w:autoRedefine/>
    <w:qFormat/>
    <w:uiPriority w:val="0"/>
    <w:rPr>
      <w:rFonts w:ascii="Times New Roman" w:hAnsi="Times New Roman" w:eastAsia="宋体" w:cs="Times New Roman"/>
      <w:b/>
      <w:bCs/>
      <w:kern w:val="2"/>
      <w:sz w:val="21"/>
      <w:szCs w:val="20"/>
    </w:rPr>
  </w:style>
  <w:style w:type="character" w:customStyle="1" w:styleId="130">
    <w:name w:val="批注文字 字符"/>
    <w:basedOn w:val="63"/>
    <w:link w:val="22"/>
    <w:autoRedefine/>
    <w:qFormat/>
    <w:uiPriority w:val="99"/>
    <w:rPr>
      <w:rFonts w:ascii="Times New Roman" w:hAnsi="Times New Roman" w:eastAsia="宋体" w:cs="Times New Roman"/>
      <w:sz w:val="20"/>
      <w:szCs w:val="20"/>
    </w:rPr>
  </w:style>
  <w:style w:type="character" w:customStyle="1" w:styleId="131">
    <w:name w:val="normalfont1"/>
    <w:autoRedefine/>
    <w:qFormat/>
    <w:uiPriority w:val="0"/>
    <w:rPr>
      <w:rFonts w:ascii="??" w:hAnsi="??"/>
      <w:sz w:val="18"/>
      <w:u w:val="none"/>
    </w:rPr>
  </w:style>
  <w:style w:type="character" w:customStyle="1" w:styleId="132">
    <w:name w:val="小四 段落 宋体 Char Char Char Char Char Char Char Char"/>
    <w:autoRedefine/>
    <w:qFormat/>
    <w:uiPriority w:val="0"/>
    <w:rPr>
      <w:rFonts w:eastAsia="宋体"/>
      <w:kern w:val="2"/>
      <w:sz w:val="24"/>
      <w:lang w:val="en-US" w:eastAsia="zh-CN"/>
    </w:rPr>
  </w:style>
  <w:style w:type="character" w:customStyle="1" w:styleId="133">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34">
    <w:name w:val="标题 Char1"/>
    <w:autoRedefine/>
    <w:qFormat/>
    <w:uiPriority w:val="0"/>
    <w:rPr>
      <w:rFonts w:ascii="Cambria" w:eastAsia="宋体"/>
      <w:b/>
      <w:sz w:val="32"/>
    </w:rPr>
  </w:style>
  <w:style w:type="character" w:customStyle="1" w:styleId="135">
    <w:name w:val="脚注文本 字符"/>
    <w:basedOn w:val="63"/>
    <w:link w:val="46"/>
    <w:autoRedefine/>
    <w:qFormat/>
    <w:uiPriority w:val="0"/>
    <w:rPr>
      <w:rFonts w:ascii="Times New Roman" w:hAnsi="Times New Roman" w:eastAsia="宋体" w:cs="Times New Roman"/>
      <w:sz w:val="18"/>
      <w:szCs w:val="18"/>
    </w:rPr>
  </w:style>
  <w:style w:type="character" w:customStyle="1" w:styleId="136">
    <w:name w:val="页眉 字符"/>
    <w:basedOn w:val="63"/>
    <w:link w:val="39"/>
    <w:autoRedefine/>
    <w:qFormat/>
    <w:uiPriority w:val="0"/>
    <w:rPr>
      <w:rFonts w:cs="Times New Roman"/>
      <w:sz w:val="18"/>
      <w:szCs w:val="18"/>
    </w:rPr>
  </w:style>
  <w:style w:type="character" w:customStyle="1" w:styleId="137">
    <w:name w:val="Quote Char Char"/>
    <w:autoRedefine/>
    <w:qFormat/>
    <w:uiPriority w:val="0"/>
    <w:rPr>
      <w:rFonts w:ascii="Calibri" w:hAnsi="Calibri"/>
      <w:i/>
      <w:sz w:val="22"/>
      <w:lang w:eastAsia="en-US"/>
    </w:rPr>
  </w:style>
  <w:style w:type="character" w:customStyle="1" w:styleId="138">
    <w:name w:val="content_lineheight1"/>
    <w:basedOn w:val="63"/>
    <w:autoRedefine/>
    <w:qFormat/>
    <w:uiPriority w:val="0"/>
    <w:rPr>
      <w:rFonts w:cs="Times New Roman"/>
    </w:rPr>
  </w:style>
  <w:style w:type="character" w:customStyle="1" w:styleId="139">
    <w:name w:val="标题 7 字符"/>
    <w:basedOn w:val="63"/>
    <w:link w:val="12"/>
    <w:autoRedefine/>
    <w:qFormat/>
    <w:uiPriority w:val="0"/>
    <w:rPr>
      <w:rFonts w:ascii="Times New Roman" w:hAnsi="Times New Roman" w:eastAsia="宋体" w:cs="Times New Roman"/>
      <w:b/>
      <w:bCs/>
      <w:sz w:val="24"/>
      <w:szCs w:val="24"/>
    </w:rPr>
  </w:style>
  <w:style w:type="character" w:customStyle="1" w:styleId="140">
    <w:name w:val="Title Char1"/>
    <w:basedOn w:val="63"/>
    <w:autoRedefine/>
    <w:qFormat/>
    <w:uiPriority w:val="0"/>
    <w:rPr>
      <w:rFonts w:ascii="Cambria" w:hAnsi="Cambria" w:cs="Times New Roman"/>
      <w:b/>
      <w:bCs/>
      <w:kern w:val="2"/>
      <w:sz w:val="32"/>
      <w:szCs w:val="32"/>
    </w:rPr>
  </w:style>
  <w:style w:type="character" w:customStyle="1" w:styleId="141">
    <w:name w:val="正文 + 宋体 Char"/>
    <w:autoRedefine/>
    <w:qFormat/>
    <w:uiPriority w:val="0"/>
    <w:rPr>
      <w:rFonts w:eastAsia="宋体"/>
      <w:kern w:val="2"/>
      <w:sz w:val="24"/>
      <w:lang w:val="en-US" w:eastAsia="zh-CN"/>
    </w:rPr>
  </w:style>
  <w:style w:type="character" w:customStyle="1" w:styleId="142">
    <w:name w:val="日期 字符"/>
    <w:basedOn w:val="63"/>
    <w:link w:val="34"/>
    <w:autoRedefine/>
    <w:qFormat/>
    <w:uiPriority w:val="0"/>
    <w:rPr>
      <w:rFonts w:ascii="Times New Roman" w:hAnsi="Times New Roman" w:eastAsia="宋体" w:cs="Times New Roman"/>
      <w:sz w:val="20"/>
      <w:szCs w:val="20"/>
    </w:rPr>
  </w:style>
  <w:style w:type="character" w:customStyle="1" w:styleId="143">
    <w:name w:val="特点 Char1"/>
    <w:autoRedefine/>
    <w:qFormat/>
    <w:uiPriority w:val="0"/>
    <w:rPr>
      <w:rFonts w:eastAsia="宋体"/>
      <w:kern w:val="2"/>
      <w:sz w:val="21"/>
      <w:lang w:val="en-US" w:eastAsia="zh-CN"/>
    </w:rPr>
  </w:style>
  <w:style w:type="character" w:customStyle="1" w:styleId="144">
    <w:name w:val="表格抬头 Char Char"/>
    <w:link w:val="145"/>
    <w:autoRedefine/>
    <w:qFormat/>
    <w:uiPriority w:val="0"/>
    <w:rPr>
      <w:rFonts w:ascii="黑体" w:eastAsia="黑体"/>
      <w:b/>
    </w:rPr>
  </w:style>
  <w:style w:type="paragraph" w:customStyle="1" w:styleId="145">
    <w:name w:val="表格抬头"/>
    <w:basedOn w:val="1"/>
    <w:link w:val="144"/>
    <w:autoRedefine/>
    <w:qFormat/>
    <w:uiPriority w:val="0"/>
    <w:pPr>
      <w:jc w:val="center"/>
    </w:pPr>
    <w:rPr>
      <w:rFonts w:ascii="黑体" w:hAnsi="Calibri" w:eastAsia="黑体"/>
      <w:b/>
      <w:kern w:val="0"/>
      <w:sz w:val="20"/>
    </w:rPr>
  </w:style>
  <w:style w:type="character" w:customStyle="1" w:styleId="146">
    <w:name w:val="批注主题 字符"/>
    <w:basedOn w:val="130"/>
    <w:link w:val="59"/>
    <w:autoRedefine/>
    <w:qFormat/>
    <w:uiPriority w:val="0"/>
    <w:rPr>
      <w:rFonts w:ascii="Times New Roman" w:hAnsi="Times New Roman" w:eastAsia="宋体" w:cs="Times New Roman"/>
      <w:b/>
      <w:bCs/>
      <w:sz w:val="20"/>
      <w:szCs w:val="20"/>
    </w:rPr>
  </w:style>
  <w:style w:type="character" w:customStyle="1" w:styleId="147">
    <w:name w:val="HTML Preformatted Char"/>
    <w:autoRedefine/>
    <w:qFormat/>
    <w:uiPriority w:val="0"/>
    <w:rPr>
      <w:rFonts w:ascii="黑体" w:hAnsi="Courier New" w:eastAsia="黑体"/>
    </w:rPr>
  </w:style>
  <w:style w:type="character" w:customStyle="1" w:styleId="148">
    <w:name w:val="h Char Char"/>
    <w:autoRedefine/>
    <w:qFormat/>
    <w:uiPriority w:val="0"/>
    <w:rPr>
      <w:rFonts w:eastAsia="宋体"/>
      <w:kern w:val="2"/>
      <w:sz w:val="18"/>
      <w:lang w:val="en-US" w:eastAsia="zh-CN"/>
    </w:rPr>
  </w:style>
  <w:style w:type="character" w:customStyle="1" w:styleId="149">
    <w:name w:val="subtitle1"/>
    <w:autoRedefine/>
    <w:qFormat/>
    <w:uiPriority w:val="0"/>
    <w:rPr>
      <w:rFonts w:ascii="Georgia" w:hAnsi="Georgia"/>
      <w:b/>
      <w:color w:val="666666"/>
      <w:sz w:val="18"/>
    </w:rPr>
  </w:style>
  <w:style w:type="character" w:customStyle="1" w:styleId="150">
    <w:name w:val="样式 非加粗"/>
    <w:autoRedefine/>
    <w:qFormat/>
    <w:uiPriority w:val="0"/>
    <w:rPr>
      <w:rFonts w:eastAsia="宋体"/>
      <w:sz w:val="28"/>
    </w:rPr>
  </w:style>
  <w:style w:type="character" w:customStyle="1" w:styleId="151">
    <w:name w:val="小四 段落 宋体 Char Char Char Char Char"/>
    <w:link w:val="152"/>
    <w:autoRedefine/>
    <w:qFormat/>
    <w:uiPriority w:val="0"/>
    <w:rPr>
      <w:rFonts w:eastAsia="宋体"/>
      <w:kern w:val="2"/>
      <w:sz w:val="24"/>
      <w:lang w:val="en-US" w:eastAsia="zh-CN"/>
    </w:rPr>
  </w:style>
  <w:style w:type="paragraph" w:customStyle="1" w:styleId="152">
    <w:name w:val="小四 段落 宋体"/>
    <w:basedOn w:val="19"/>
    <w:link w:val="151"/>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3">
    <w:name w:val="标题 8 字符"/>
    <w:basedOn w:val="63"/>
    <w:link w:val="13"/>
    <w:autoRedefine/>
    <w:qFormat/>
    <w:uiPriority w:val="0"/>
    <w:rPr>
      <w:rFonts w:ascii="Arial" w:hAnsi="Arial" w:eastAsia="黑体" w:cs="Times New Roman"/>
      <w:sz w:val="24"/>
      <w:szCs w:val="24"/>
    </w:rPr>
  </w:style>
  <w:style w:type="character" w:customStyle="1" w:styleId="154">
    <w:name w:val="Document Map Char"/>
    <w:autoRedefine/>
    <w:qFormat/>
    <w:uiPriority w:val="0"/>
    <w:rPr>
      <w:shd w:val="clear" w:color="auto" w:fill="000080"/>
    </w:rPr>
  </w:style>
  <w:style w:type="character" w:customStyle="1" w:styleId="155">
    <w:name w:val="para_small"/>
    <w:basedOn w:val="63"/>
    <w:autoRedefine/>
    <w:qFormat/>
    <w:uiPriority w:val="0"/>
    <w:rPr>
      <w:rFonts w:cs="Times New Roman"/>
    </w:rPr>
  </w:style>
  <w:style w:type="character" w:customStyle="1" w:styleId="156">
    <w:name w:val="2nd level Char"/>
    <w:autoRedefine/>
    <w:qFormat/>
    <w:uiPriority w:val="0"/>
    <w:rPr>
      <w:rFonts w:ascii="Arial" w:hAnsi="Arial" w:eastAsia="黑体"/>
      <w:b/>
      <w:kern w:val="2"/>
      <w:sz w:val="32"/>
      <w:lang w:val="en-US" w:eastAsia="zh-CN"/>
    </w:rPr>
  </w:style>
  <w:style w:type="character" w:customStyle="1" w:styleId="157">
    <w:name w:val="小四 段落 宋体 Char Char Char Char1"/>
    <w:autoRedefine/>
    <w:qFormat/>
    <w:uiPriority w:val="0"/>
    <w:rPr>
      <w:rFonts w:eastAsia="宋体"/>
      <w:kern w:val="2"/>
      <w:sz w:val="24"/>
      <w:lang w:val="en-US" w:eastAsia="zh-CN"/>
    </w:rPr>
  </w:style>
  <w:style w:type="character" w:customStyle="1" w:styleId="158">
    <w:name w:val="Body Text Indent 2 Char1"/>
    <w:basedOn w:val="63"/>
    <w:autoRedefine/>
    <w:qFormat/>
    <w:uiPriority w:val="0"/>
    <w:rPr>
      <w:rFonts w:ascii="Times New Roman" w:hAnsi="Times New Roman"/>
      <w:kern w:val="2"/>
      <w:sz w:val="21"/>
    </w:rPr>
  </w:style>
  <w:style w:type="character" w:customStyle="1" w:styleId="159">
    <w:name w:val="标题 9 字符"/>
    <w:basedOn w:val="63"/>
    <w:link w:val="14"/>
    <w:autoRedefine/>
    <w:qFormat/>
    <w:uiPriority w:val="0"/>
    <w:rPr>
      <w:rFonts w:ascii="Arial" w:hAnsi="Arial" w:eastAsia="黑体" w:cs="Times New Roman"/>
      <w:sz w:val="21"/>
      <w:szCs w:val="21"/>
    </w:rPr>
  </w:style>
  <w:style w:type="character" w:customStyle="1" w:styleId="160">
    <w:name w:val="明显强调1"/>
    <w:basedOn w:val="63"/>
    <w:autoRedefine/>
    <w:qFormat/>
    <w:uiPriority w:val="0"/>
    <w:rPr>
      <w:b/>
    </w:rPr>
  </w:style>
  <w:style w:type="character" w:customStyle="1" w:styleId="161">
    <w:name w:val="标题 2 字符"/>
    <w:basedOn w:val="63"/>
    <w:link w:val="3"/>
    <w:autoRedefine/>
    <w:qFormat/>
    <w:uiPriority w:val="0"/>
    <w:rPr>
      <w:rFonts w:ascii="宋体" w:hAnsi="宋体" w:eastAsia="宋体" w:cs="Times New Roman"/>
      <w:b/>
      <w:sz w:val="24"/>
      <w:szCs w:val="24"/>
    </w:rPr>
  </w:style>
  <w:style w:type="character" w:customStyle="1" w:styleId="162">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3">
    <w:name w:val="Quote Char2"/>
    <w:basedOn w:val="63"/>
    <w:autoRedefine/>
    <w:qFormat/>
    <w:uiPriority w:val="0"/>
    <w:rPr>
      <w:rFonts w:ascii="Times New Roman" w:hAnsi="Times New Roman" w:eastAsia="宋体" w:cs="Times New Roman"/>
      <w:i/>
      <w:iCs/>
      <w:color w:val="000000"/>
      <w:sz w:val="20"/>
      <w:szCs w:val="20"/>
    </w:rPr>
  </w:style>
  <w:style w:type="character" w:customStyle="1" w:styleId="164">
    <w:name w:val="小四 段落 宋体 Char Char Char1"/>
    <w:autoRedefine/>
    <w:qFormat/>
    <w:uiPriority w:val="0"/>
    <w:rPr>
      <w:rFonts w:ascii="宋体" w:hAnsi="宋体" w:eastAsia="宋体"/>
      <w:kern w:val="2"/>
      <w:sz w:val="24"/>
      <w:lang w:val="en-US" w:eastAsia="zh-CN"/>
    </w:rPr>
  </w:style>
  <w:style w:type="character" w:customStyle="1" w:styleId="165">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66">
    <w:name w:val="Quote Char1"/>
    <w:basedOn w:val="63"/>
    <w:link w:val="167"/>
    <w:autoRedefine/>
    <w:qFormat/>
    <w:uiPriority w:val="0"/>
    <w:rPr>
      <w:rFonts w:ascii="Times New Roman" w:hAnsi="Times New Roman"/>
      <w:i/>
      <w:iCs/>
      <w:color w:val="000000"/>
      <w:kern w:val="2"/>
      <w:sz w:val="21"/>
    </w:rPr>
  </w:style>
  <w:style w:type="paragraph" w:customStyle="1" w:styleId="167">
    <w:name w:val="引用1"/>
    <w:basedOn w:val="1"/>
    <w:next w:val="1"/>
    <w:link w:val="166"/>
    <w:autoRedefine/>
    <w:qFormat/>
    <w:uiPriority w:val="0"/>
    <w:pPr>
      <w:widowControl/>
      <w:spacing w:before="200" w:line="276" w:lineRule="auto"/>
      <w:ind w:left="360" w:right="360"/>
      <w:jc w:val="left"/>
    </w:pPr>
    <w:rPr>
      <w:i/>
      <w:iCs/>
      <w:color w:val="000000"/>
      <w:sz w:val="20"/>
    </w:rPr>
  </w:style>
  <w:style w:type="character" w:customStyle="1" w:styleId="168">
    <w:name w:val="文档结构图 Char"/>
    <w:basedOn w:val="63"/>
    <w:autoRedefine/>
    <w:qFormat/>
    <w:uiPriority w:val="0"/>
    <w:rPr>
      <w:rFonts w:ascii="宋体" w:hAnsi="Times New Roman" w:eastAsia="宋体" w:cs="Times New Roman"/>
      <w:sz w:val="18"/>
      <w:szCs w:val="18"/>
    </w:rPr>
  </w:style>
  <w:style w:type="character" w:customStyle="1" w:styleId="169">
    <w:name w:val="HTML 预设格式 字符"/>
    <w:basedOn w:val="63"/>
    <w:link w:val="55"/>
    <w:autoRedefine/>
    <w:qFormat/>
    <w:uiPriority w:val="0"/>
    <w:rPr>
      <w:rFonts w:ascii="Courier New" w:hAnsi="Courier New" w:cs="Courier New"/>
      <w:kern w:val="2"/>
    </w:rPr>
  </w:style>
  <w:style w:type="character" w:customStyle="1" w:styleId="170">
    <w:name w:val="标准文本 Char Char Char"/>
    <w:autoRedefine/>
    <w:qFormat/>
    <w:uiPriority w:val="0"/>
    <w:rPr>
      <w:rFonts w:eastAsia="宋体"/>
      <w:kern w:val="2"/>
      <w:sz w:val="24"/>
      <w:lang w:val="en-US" w:eastAsia="zh-CN"/>
    </w:rPr>
  </w:style>
  <w:style w:type="character" w:customStyle="1" w:styleId="171">
    <w:name w:val="正文文本缩进 字符"/>
    <w:basedOn w:val="63"/>
    <w:link w:val="6"/>
    <w:autoRedefine/>
    <w:qFormat/>
    <w:uiPriority w:val="0"/>
    <w:rPr>
      <w:rFonts w:ascii="Times New Roman" w:hAnsi="Times New Roman"/>
      <w:kern w:val="2"/>
      <w:sz w:val="21"/>
    </w:rPr>
  </w:style>
  <w:style w:type="character" w:customStyle="1" w:styleId="172">
    <w:name w:val="标题 字符"/>
    <w:basedOn w:val="63"/>
    <w:link w:val="58"/>
    <w:autoRedefine/>
    <w:qFormat/>
    <w:uiPriority w:val="0"/>
    <w:rPr>
      <w:rFonts w:ascii="Cambria" w:hAnsi="Cambria" w:eastAsia="宋体" w:cs="Times New Roman"/>
      <w:b/>
      <w:bCs/>
      <w:sz w:val="32"/>
      <w:szCs w:val="32"/>
    </w:rPr>
  </w:style>
  <w:style w:type="character" w:customStyle="1" w:styleId="173">
    <w:name w:val="纯文本 Char Char"/>
    <w:autoRedefine/>
    <w:qFormat/>
    <w:uiPriority w:val="0"/>
    <w:rPr>
      <w:rFonts w:ascii="宋体" w:hAnsi="Courier New" w:eastAsia="宋体"/>
      <w:kern w:val="2"/>
      <w:sz w:val="21"/>
      <w:lang w:val="en-US" w:eastAsia="zh-CN"/>
    </w:rPr>
  </w:style>
  <w:style w:type="character" w:customStyle="1" w:styleId="174">
    <w:name w:val="case31"/>
    <w:autoRedefine/>
    <w:qFormat/>
    <w:uiPriority w:val="0"/>
    <w:rPr>
      <w:sz w:val="21"/>
    </w:rPr>
  </w:style>
  <w:style w:type="character" w:customStyle="1" w:styleId="175">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76">
    <w:name w:val="标题 3 Char Char"/>
    <w:autoRedefine/>
    <w:qFormat/>
    <w:uiPriority w:val="0"/>
    <w:rPr>
      <w:rFonts w:eastAsia="仿宋_GB2312"/>
      <w:b/>
      <w:kern w:val="2"/>
      <w:sz w:val="32"/>
      <w:lang w:val="en-US" w:eastAsia="zh-CN"/>
    </w:rPr>
  </w:style>
  <w:style w:type="character" w:customStyle="1" w:styleId="177">
    <w:name w:val="正文缩进 Char1"/>
    <w:link w:val="178"/>
    <w:autoRedefine/>
    <w:qFormat/>
    <w:uiPriority w:val="0"/>
    <w:rPr>
      <w:rFonts w:ascii="Times New Roman" w:hAnsi="Times New Roman" w:eastAsia="宋体"/>
      <w:kern w:val="0"/>
      <w:sz w:val="20"/>
    </w:rPr>
  </w:style>
  <w:style w:type="paragraph" w:customStyle="1" w:styleId="178">
    <w:name w:val="正文缩进1"/>
    <w:basedOn w:val="1"/>
    <w:link w:val="177"/>
    <w:autoRedefine/>
    <w:qFormat/>
    <w:uiPriority w:val="0"/>
    <w:pPr>
      <w:ind w:firstLine="420"/>
    </w:pPr>
    <w:rPr>
      <w:kern w:val="0"/>
      <w:sz w:val="20"/>
    </w:rPr>
  </w:style>
  <w:style w:type="character" w:customStyle="1" w:styleId="179">
    <w:name w:val="新图表正文 Char Char"/>
    <w:link w:val="180"/>
    <w:autoRedefine/>
    <w:qFormat/>
    <w:uiPriority w:val="0"/>
    <w:rPr>
      <w:rFonts w:ascii="宋体" w:hAnsi="宋体"/>
      <w:kern w:val="2"/>
      <w:sz w:val="18"/>
      <w:szCs w:val="21"/>
      <w:lang w:val="en-US" w:eastAsia="zh-CN" w:bidi="ar-SA"/>
    </w:rPr>
  </w:style>
  <w:style w:type="paragraph" w:customStyle="1" w:styleId="180">
    <w:name w:val="新图表正文"/>
    <w:link w:val="179"/>
    <w:autoRedefine/>
    <w:qFormat/>
    <w:uiPriority w:val="0"/>
    <w:pPr>
      <w:jc w:val="both"/>
    </w:pPr>
    <w:rPr>
      <w:rFonts w:ascii="宋体" w:hAnsi="宋体" w:eastAsia="宋体" w:cs="Times New Roman"/>
      <w:kern w:val="2"/>
      <w:sz w:val="18"/>
      <w:szCs w:val="21"/>
      <w:lang w:val="en-US" w:eastAsia="zh-CN" w:bidi="ar-SA"/>
    </w:rPr>
  </w:style>
  <w:style w:type="character" w:customStyle="1" w:styleId="181">
    <w:name w:val="样式 首行缩进:  2 字符 Char Char Char"/>
    <w:autoRedefine/>
    <w:qFormat/>
    <w:uiPriority w:val="0"/>
    <w:rPr>
      <w:rFonts w:eastAsia="宋体"/>
      <w:kern w:val="2"/>
      <w:sz w:val="24"/>
      <w:lang w:val="en-US" w:eastAsia="zh-CN"/>
    </w:rPr>
  </w:style>
  <w:style w:type="character" w:customStyle="1" w:styleId="182">
    <w:name w:val="Intense Quote Char1"/>
    <w:basedOn w:val="63"/>
    <w:link w:val="183"/>
    <w:autoRedefine/>
    <w:qFormat/>
    <w:uiPriority w:val="0"/>
    <w:rPr>
      <w:rFonts w:ascii="Times New Roman" w:hAnsi="Times New Roman"/>
      <w:b/>
      <w:bCs/>
      <w:i/>
      <w:iCs/>
      <w:color w:val="4F81BD"/>
      <w:kern w:val="2"/>
      <w:sz w:val="21"/>
    </w:rPr>
  </w:style>
  <w:style w:type="paragraph" w:customStyle="1" w:styleId="183">
    <w:name w:val="明显引用1"/>
    <w:basedOn w:val="1"/>
    <w:next w:val="1"/>
    <w:link w:val="182"/>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84">
    <w:name w:val="Char Char20"/>
    <w:autoRedefine/>
    <w:qFormat/>
    <w:uiPriority w:val="0"/>
    <w:rPr>
      <w:rFonts w:ascii="Arial" w:hAnsi="Arial" w:eastAsia="黑体"/>
      <w:kern w:val="2"/>
      <w:sz w:val="21"/>
    </w:rPr>
  </w:style>
  <w:style w:type="character" w:customStyle="1" w:styleId="185">
    <w:name w:val="No Spacing Char Char"/>
    <w:link w:val="186"/>
    <w:autoRedefine/>
    <w:qFormat/>
    <w:uiPriority w:val="0"/>
    <w:rPr>
      <w:rFonts w:eastAsia="微软雅黑"/>
      <w:kern w:val="2"/>
      <w:sz w:val="24"/>
      <w:szCs w:val="22"/>
      <w:lang w:val="en-US" w:eastAsia="zh-CN" w:bidi="ar-SA"/>
    </w:rPr>
  </w:style>
  <w:style w:type="paragraph" w:customStyle="1" w:styleId="186">
    <w:name w:val="无间隔2"/>
    <w:link w:val="185"/>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87">
    <w:name w:val="小四 段落 宋体 Char Char Char Char Char Char"/>
    <w:autoRedefine/>
    <w:qFormat/>
    <w:uiPriority w:val="0"/>
    <w:rPr>
      <w:rFonts w:eastAsia="宋体"/>
      <w:kern w:val="2"/>
      <w:sz w:val="24"/>
      <w:lang w:val="en-US" w:eastAsia="zh-CN"/>
    </w:rPr>
  </w:style>
  <w:style w:type="character" w:customStyle="1" w:styleId="188">
    <w:name w:val="3zw"/>
    <w:basedOn w:val="63"/>
    <w:autoRedefine/>
    <w:qFormat/>
    <w:uiPriority w:val="0"/>
    <w:rPr>
      <w:rFonts w:cs="Times New Roman"/>
    </w:rPr>
  </w:style>
  <w:style w:type="character" w:customStyle="1" w:styleId="189">
    <w:name w:val="Intense Quote Char Char"/>
    <w:autoRedefine/>
    <w:qFormat/>
    <w:uiPriority w:val="0"/>
    <w:rPr>
      <w:rFonts w:ascii="Calibri" w:hAnsi="Calibri"/>
      <w:b/>
      <w:i/>
      <w:sz w:val="22"/>
      <w:lang w:eastAsia="en-US"/>
    </w:rPr>
  </w:style>
  <w:style w:type="character" w:customStyle="1" w:styleId="190">
    <w:name w:val="Body Text Indent 3 Char"/>
    <w:autoRedefine/>
    <w:qFormat/>
    <w:uiPriority w:val="0"/>
    <w:rPr>
      <w:rFonts w:ascii="Arial" w:hAnsi="Arial" w:eastAsia="仿宋_GB2312"/>
      <w:color w:val="FFFF00"/>
      <w:sz w:val="32"/>
    </w:rPr>
  </w:style>
  <w:style w:type="character" w:customStyle="1" w:styleId="191">
    <w:name w:val="A2"/>
    <w:autoRedefine/>
    <w:qFormat/>
    <w:uiPriority w:val="0"/>
    <w:rPr>
      <w:color w:val="000000"/>
      <w:sz w:val="18"/>
    </w:rPr>
  </w:style>
  <w:style w:type="character" w:customStyle="1" w:styleId="192">
    <w:name w:val="标题 1 字符"/>
    <w:basedOn w:val="63"/>
    <w:link w:val="2"/>
    <w:autoRedefine/>
    <w:qFormat/>
    <w:uiPriority w:val="0"/>
    <w:rPr>
      <w:rFonts w:ascii="黑体" w:hAnsi="Times New Roman" w:eastAsia="黑体" w:cs="Times New Roman"/>
      <w:b/>
      <w:kern w:val="44"/>
      <w:sz w:val="28"/>
      <w:szCs w:val="28"/>
    </w:rPr>
  </w:style>
  <w:style w:type="character" w:customStyle="1" w:styleId="193">
    <w:name w:val="明显参考1"/>
    <w:basedOn w:val="63"/>
    <w:autoRedefine/>
    <w:qFormat/>
    <w:uiPriority w:val="0"/>
    <w:rPr>
      <w:smallCaps/>
      <w:spacing w:val="5"/>
      <w:u w:val="single"/>
    </w:rPr>
  </w:style>
  <w:style w:type="character" w:customStyle="1" w:styleId="194">
    <w:name w:val="称呼 字符"/>
    <w:basedOn w:val="63"/>
    <w:link w:val="24"/>
    <w:autoRedefine/>
    <w:qFormat/>
    <w:uiPriority w:val="0"/>
    <w:rPr>
      <w:rFonts w:ascii="仿宋_GB2312" w:hAnsi="Times New Roman" w:eastAsia="仿宋_GB2312" w:cs="Times New Roman"/>
      <w:sz w:val="20"/>
      <w:szCs w:val="20"/>
    </w:rPr>
  </w:style>
  <w:style w:type="character" w:customStyle="1" w:styleId="195">
    <w:name w:val="111111 Char Char"/>
    <w:link w:val="196"/>
    <w:autoRedefine/>
    <w:qFormat/>
    <w:uiPriority w:val="0"/>
    <w:rPr>
      <w:rFonts w:ascii="宋体" w:hAnsi="宋体" w:eastAsia="黑体"/>
      <w:b/>
      <w:sz w:val="21"/>
    </w:rPr>
  </w:style>
  <w:style w:type="paragraph" w:customStyle="1" w:styleId="196">
    <w:name w:val="111111"/>
    <w:basedOn w:val="1"/>
    <w:link w:val="195"/>
    <w:autoRedefine/>
    <w:qFormat/>
    <w:uiPriority w:val="0"/>
    <w:pPr>
      <w:spacing w:before="120" w:after="120"/>
      <w:jc w:val="center"/>
    </w:pPr>
    <w:rPr>
      <w:rFonts w:ascii="宋体" w:hAnsi="宋体" w:eastAsia="黑体"/>
      <w:b/>
      <w:kern w:val="0"/>
    </w:rPr>
  </w:style>
  <w:style w:type="character" w:customStyle="1" w:styleId="197">
    <w:name w:val="小四 段落 宋体 Char1"/>
    <w:autoRedefine/>
    <w:qFormat/>
    <w:uiPriority w:val="0"/>
    <w:rPr>
      <w:rFonts w:eastAsia="宋体"/>
      <w:kern w:val="2"/>
      <w:sz w:val="24"/>
      <w:lang w:val="en-US" w:eastAsia="zh-CN"/>
    </w:rPr>
  </w:style>
  <w:style w:type="character" w:customStyle="1" w:styleId="198">
    <w:name w:val="文档结构图 字符"/>
    <w:basedOn w:val="63"/>
    <w:link w:val="21"/>
    <w:autoRedefine/>
    <w:qFormat/>
    <w:uiPriority w:val="0"/>
    <w:rPr>
      <w:rFonts w:ascii="Times New Roman" w:hAnsi="Times New Roman"/>
      <w:kern w:val="2"/>
      <w:sz w:val="16"/>
      <w:szCs w:val="0"/>
    </w:rPr>
  </w:style>
  <w:style w:type="character" w:customStyle="1" w:styleId="199">
    <w:name w:val="title_emph1"/>
    <w:autoRedefine/>
    <w:qFormat/>
    <w:uiPriority w:val="0"/>
    <w:rPr>
      <w:rFonts w:ascii="Arial"/>
      <w:b/>
      <w:sz w:val="18"/>
    </w:rPr>
  </w:style>
  <w:style w:type="character" w:customStyle="1" w:styleId="200">
    <w:name w:val="页脚 字符"/>
    <w:basedOn w:val="63"/>
    <w:link w:val="38"/>
    <w:autoRedefine/>
    <w:qFormat/>
    <w:uiPriority w:val="0"/>
    <w:rPr>
      <w:rFonts w:cs="Times New Roman"/>
      <w:sz w:val="18"/>
      <w:szCs w:val="18"/>
    </w:rPr>
  </w:style>
  <w:style w:type="character" w:customStyle="1" w:styleId="201">
    <w:name w:val="书籍标题1"/>
    <w:basedOn w:val="63"/>
    <w:autoRedefine/>
    <w:qFormat/>
    <w:uiPriority w:val="0"/>
    <w:rPr>
      <w:i/>
      <w:smallCaps/>
      <w:spacing w:val="5"/>
    </w:rPr>
  </w:style>
  <w:style w:type="character" w:customStyle="1" w:styleId="202">
    <w:name w:val="不明显参考1"/>
    <w:basedOn w:val="63"/>
    <w:autoRedefine/>
    <w:qFormat/>
    <w:uiPriority w:val="0"/>
    <w:rPr>
      <w:smallCaps/>
    </w:rPr>
  </w:style>
  <w:style w:type="character" w:customStyle="1" w:styleId="203">
    <w:name w:val="样式 首行缩进:  2 字符 Char Char"/>
    <w:link w:val="204"/>
    <w:autoRedefine/>
    <w:qFormat/>
    <w:uiPriority w:val="0"/>
    <w:rPr>
      <w:sz w:val="24"/>
    </w:rPr>
  </w:style>
  <w:style w:type="paragraph" w:customStyle="1" w:styleId="204">
    <w:name w:val="样式 首行缩进:  2 字符"/>
    <w:basedOn w:val="1"/>
    <w:link w:val="203"/>
    <w:autoRedefine/>
    <w:qFormat/>
    <w:uiPriority w:val="0"/>
    <w:pPr>
      <w:spacing w:line="360" w:lineRule="auto"/>
      <w:ind w:firstLine="480" w:firstLineChars="200"/>
    </w:pPr>
    <w:rPr>
      <w:rFonts w:ascii="Calibri" w:hAnsi="Calibri"/>
      <w:kern w:val="0"/>
      <w:sz w:val="24"/>
    </w:rPr>
  </w:style>
  <w:style w:type="character" w:customStyle="1" w:styleId="205">
    <w:name w:val="标题 3 字符"/>
    <w:basedOn w:val="63"/>
    <w:link w:val="8"/>
    <w:autoRedefine/>
    <w:qFormat/>
    <w:uiPriority w:val="0"/>
    <w:rPr>
      <w:rFonts w:ascii="宋体" w:hAnsi="宋体" w:eastAsia="宋体"/>
      <w:b/>
      <w:sz w:val="21"/>
      <w:shd w:val="clear" w:color="auto" w:fill="FFFFFF"/>
    </w:rPr>
  </w:style>
  <w:style w:type="character" w:customStyle="1" w:styleId="206">
    <w:name w:val="Char Char22"/>
    <w:autoRedefine/>
    <w:qFormat/>
    <w:uiPriority w:val="0"/>
    <w:rPr>
      <w:b/>
      <w:kern w:val="2"/>
      <w:sz w:val="24"/>
    </w:rPr>
  </w:style>
  <w:style w:type="character" w:customStyle="1" w:styleId="207">
    <w:name w:val="批注框文本 字符"/>
    <w:basedOn w:val="63"/>
    <w:link w:val="37"/>
    <w:autoRedefine/>
    <w:qFormat/>
    <w:uiPriority w:val="0"/>
    <w:rPr>
      <w:rFonts w:ascii="Times New Roman" w:hAnsi="Times New Roman" w:eastAsia="宋体" w:cs="Times New Roman"/>
      <w:sz w:val="18"/>
      <w:szCs w:val="18"/>
    </w:rPr>
  </w:style>
  <w:style w:type="character" w:customStyle="1" w:styleId="208">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09">
    <w:name w:val="point_normal1"/>
    <w:autoRedefine/>
    <w:qFormat/>
    <w:uiPriority w:val="0"/>
    <w:rPr>
      <w:rFonts w:ascii="Arial" w:hAnsi="Arial"/>
      <w:sz w:val="18"/>
    </w:rPr>
  </w:style>
  <w:style w:type="character" w:customStyle="1" w:styleId="210">
    <w:name w:val="Char Char26"/>
    <w:autoRedefine/>
    <w:qFormat/>
    <w:uiPriority w:val="0"/>
    <w:rPr>
      <w:b/>
      <w:kern w:val="2"/>
      <w:sz w:val="32"/>
    </w:rPr>
  </w:style>
  <w:style w:type="character" w:customStyle="1" w:styleId="211">
    <w:name w:val="Char Char24"/>
    <w:autoRedefine/>
    <w:qFormat/>
    <w:uiPriority w:val="0"/>
    <w:rPr>
      <w:b/>
      <w:kern w:val="2"/>
      <w:sz w:val="28"/>
    </w:rPr>
  </w:style>
  <w:style w:type="character" w:customStyle="1" w:styleId="212">
    <w:name w:val="concon"/>
    <w:autoRedefine/>
    <w:qFormat/>
    <w:uiPriority w:val="0"/>
  </w:style>
  <w:style w:type="paragraph" w:customStyle="1" w:styleId="213">
    <w:name w:val="标准文本"/>
    <w:basedOn w:val="1"/>
    <w:autoRedefine/>
    <w:qFormat/>
    <w:uiPriority w:val="0"/>
    <w:pPr>
      <w:spacing w:line="360" w:lineRule="auto"/>
      <w:ind w:firstLine="480" w:firstLineChars="200"/>
    </w:pPr>
    <w:rPr>
      <w:rFonts w:cs="宋体"/>
      <w:sz w:val="24"/>
      <w:szCs w:val="24"/>
    </w:rPr>
  </w:style>
  <w:style w:type="paragraph" w:customStyle="1" w:styleId="214">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15">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16">
    <w:name w:val="flType"/>
    <w:basedOn w:val="217"/>
    <w:autoRedefine/>
    <w:qFormat/>
    <w:uiPriority w:val="0"/>
    <w:pPr>
      <w:spacing w:after="284"/>
    </w:pPr>
    <w:rPr>
      <w:rFonts w:eastAsia="宋体"/>
      <w:b w:val="0"/>
    </w:rPr>
  </w:style>
  <w:style w:type="paragraph" w:customStyle="1" w:styleId="217">
    <w:name w:val="flName"/>
    <w:basedOn w:val="218"/>
    <w:autoRedefine/>
    <w:qFormat/>
    <w:uiPriority w:val="0"/>
    <w:pPr>
      <w:spacing w:before="0" w:line="113" w:lineRule="atLeast"/>
    </w:pPr>
  </w:style>
  <w:style w:type="paragraph" w:customStyle="1" w:styleId="218">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19">
    <w:name w:val="华宇段落1 Char"/>
    <w:basedOn w:val="1"/>
    <w:autoRedefine/>
    <w:qFormat/>
    <w:uiPriority w:val="0"/>
    <w:pPr>
      <w:spacing w:line="360" w:lineRule="auto"/>
      <w:ind w:firstLine="200" w:firstLineChars="200"/>
    </w:pPr>
    <w:rPr>
      <w:bCs/>
      <w:sz w:val="24"/>
      <w:szCs w:val="24"/>
    </w:rPr>
  </w:style>
  <w:style w:type="paragraph" w:customStyle="1" w:styleId="220">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1">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2">
    <w:name w:val="greytypebeni"/>
    <w:basedOn w:val="1"/>
    <w:autoRedefine/>
    <w:qFormat/>
    <w:uiPriority w:val="0"/>
    <w:pPr>
      <w:widowControl/>
      <w:jc w:val="left"/>
    </w:pPr>
    <w:rPr>
      <w:rFonts w:ascii="宋体" w:hAnsi="宋体" w:cs="宋体"/>
      <w:kern w:val="0"/>
      <w:sz w:val="24"/>
      <w:szCs w:val="24"/>
    </w:rPr>
  </w:style>
  <w:style w:type="paragraph" w:customStyle="1" w:styleId="223">
    <w:name w:val="Char Char1 Char Char Char Char1 Char Char Char Char Char Char"/>
    <w:basedOn w:val="1"/>
    <w:autoRedefine/>
    <w:qFormat/>
    <w:uiPriority w:val="0"/>
    <w:rPr>
      <w:rFonts w:ascii="Tahoma" w:hAnsi="Tahoma"/>
      <w:sz w:val="24"/>
    </w:rPr>
  </w:style>
  <w:style w:type="paragraph" w:customStyle="1" w:styleId="224">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25">
    <w:name w:val="Char Char1"/>
    <w:basedOn w:val="1"/>
    <w:autoRedefine/>
    <w:qFormat/>
    <w:uiPriority w:val="0"/>
    <w:rPr>
      <w:rFonts w:ascii="Tahoma" w:hAnsi="Tahoma" w:cs="Tahoma"/>
      <w:sz w:val="24"/>
    </w:rPr>
  </w:style>
  <w:style w:type="paragraph" w:customStyle="1" w:styleId="226">
    <w:name w:val="小四 段落 宋体 Char Char Char"/>
    <w:basedOn w:val="19"/>
    <w:autoRedefine/>
    <w:qFormat/>
    <w:uiPriority w:val="0"/>
    <w:pPr>
      <w:tabs>
        <w:tab w:val="clear" w:pos="2952"/>
      </w:tabs>
      <w:spacing w:line="360" w:lineRule="auto"/>
      <w:ind w:left="0" w:right="-33" w:firstLine="545" w:firstLineChars="227"/>
      <w:jc w:val="left"/>
    </w:pPr>
    <w:rPr>
      <w:sz w:val="24"/>
    </w:rPr>
  </w:style>
  <w:style w:type="paragraph" w:customStyle="1" w:styleId="227">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28">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29">
    <w:name w:val="中等深浅网格 1 - 强调文字颜色 21"/>
    <w:basedOn w:val="1"/>
    <w:autoRedefine/>
    <w:qFormat/>
    <w:uiPriority w:val="0"/>
    <w:pPr>
      <w:ind w:firstLine="420" w:firstLineChars="200"/>
    </w:pPr>
    <w:rPr>
      <w:rFonts w:ascii="Calibri" w:hAnsi="Calibri"/>
      <w:szCs w:val="22"/>
    </w:rPr>
  </w:style>
  <w:style w:type="paragraph" w:customStyle="1" w:styleId="230">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1">
    <w:name w:val="默认段落字体 Para Char Char Char Char Char Char Char Char Char1 Char Char Char Char Char Char Char"/>
    <w:basedOn w:val="21"/>
    <w:autoRedefine/>
    <w:qFormat/>
    <w:uiPriority w:val="0"/>
  </w:style>
  <w:style w:type="paragraph" w:customStyle="1" w:styleId="232">
    <w:name w:val="样式 样式 首行缩进:  2 字符 + 行距: 1.5 倍行距"/>
    <w:basedOn w:val="1"/>
    <w:autoRedefine/>
    <w:qFormat/>
    <w:uiPriority w:val="0"/>
    <w:pPr>
      <w:spacing w:line="360" w:lineRule="auto"/>
      <w:ind w:firstLine="470" w:firstLineChars="196"/>
    </w:pPr>
    <w:rPr>
      <w:sz w:val="24"/>
    </w:rPr>
  </w:style>
  <w:style w:type="paragraph" w:customStyle="1" w:styleId="233">
    <w:name w:val="正文11"/>
    <w:basedOn w:val="1"/>
    <w:next w:val="1"/>
    <w:autoRedefine/>
    <w:qFormat/>
    <w:uiPriority w:val="0"/>
    <w:pPr>
      <w:spacing w:before="156" w:line="360" w:lineRule="auto"/>
      <w:ind w:firstLine="510" w:firstLineChars="200"/>
    </w:pPr>
    <w:rPr>
      <w:sz w:val="24"/>
    </w:rPr>
  </w:style>
  <w:style w:type="paragraph" w:customStyle="1" w:styleId="234">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35">
    <w:name w:val="Char Char11"/>
    <w:basedOn w:val="1"/>
    <w:autoRedefine/>
    <w:qFormat/>
    <w:uiPriority w:val="0"/>
    <w:rPr>
      <w:rFonts w:ascii="Tahoma" w:hAnsi="Tahoma"/>
      <w:sz w:val="24"/>
    </w:rPr>
  </w:style>
  <w:style w:type="paragraph" w:customStyle="1" w:styleId="236">
    <w:name w:val="丁华正文"/>
    <w:basedOn w:val="48"/>
    <w:autoRedefine/>
    <w:qFormat/>
    <w:uiPriority w:val="0"/>
    <w:pPr>
      <w:adjustRightInd w:val="0"/>
      <w:snapToGrid w:val="0"/>
      <w:spacing w:line="360" w:lineRule="auto"/>
      <w:ind w:left="0" w:firstLine="510"/>
    </w:pPr>
    <w:rPr>
      <w:sz w:val="24"/>
    </w:rPr>
  </w:style>
  <w:style w:type="paragraph" w:customStyle="1" w:styleId="237">
    <w:name w:val="正文 居中"/>
    <w:basedOn w:val="1"/>
    <w:autoRedefine/>
    <w:qFormat/>
    <w:uiPriority w:val="0"/>
    <w:pPr>
      <w:spacing w:line="360" w:lineRule="auto"/>
      <w:jc w:val="center"/>
    </w:pPr>
    <w:rPr>
      <w:sz w:val="24"/>
    </w:rPr>
  </w:style>
  <w:style w:type="paragraph" w:customStyle="1" w:styleId="238">
    <w:name w:val="Char Char3"/>
    <w:basedOn w:val="1"/>
    <w:autoRedefine/>
    <w:qFormat/>
    <w:uiPriority w:val="0"/>
    <w:rPr>
      <w:rFonts w:ascii="Tahoma" w:hAnsi="Tahoma" w:cs="Tahoma"/>
      <w:sz w:val="24"/>
    </w:rPr>
  </w:style>
  <w:style w:type="paragraph" w:customStyle="1" w:styleId="239">
    <w:name w:val="Char Char Char Char Char"/>
    <w:basedOn w:val="1"/>
    <w:autoRedefine/>
    <w:qFormat/>
    <w:uiPriority w:val="0"/>
    <w:rPr>
      <w:rFonts w:ascii="Tahoma" w:hAnsi="Tahoma"/>
      <w:sz w:val="24"/>
    </w:rPr>
  </w:style>
  <w:style w:type="paragraph" w:customStyle="1" w:styleId="240">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1">
    <w:name w:val="Char Char1 Char Char Char Char Char Char Char"/>
    <w:basedOn w:val="1"/>
    <w:autoRedefine/>
    <w:qFormat/>
    <w:uiPriority w:val="0"/>
    <w:rPr>
      <w:rFonts w:ascii="Tahoma" w:hAnsi="Tahoma" w:cs="Tahoma"/>
      <w:sz w:val="24"/>
    </w:rPr>
  </w:style>
  <w:style w:type="paragraph" w:customStyle="1" w:styleId="242">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3">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44">
    <w:name w:val="Char Char1 Char Char Char Char"/>
    <w:basedOn w:val="21"/>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45">
    <w:name w:val="标准小四"/>
    <w:basedOn w:val="1"/>
    <w:autoRedefine/>
    <w:qFormat/>
    <w:uiPriority w:val="0"/>
    <w:pPr>
      <w:spacing w:line="360" w:lineRule="auto"/>
      <w:ind w:firstLine="480" w:firstLineChars="200"/>
    </w:pPr>
    <w:rPr>
      <w:rFonts w:ascii="Arial" w:hAnsi="Arial"/>
      <w:sz w:val="24"/>
      <w:szCs w:val="21"/>
    </w:rPr>
  </w:style>
  <w:style w:type="paragraph" w:customStyle="1" w:styleId="246">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47">
    <w:name w:val="Char Char Char Char Char Char Char1"/>
    <w:basedOn w:val="1"/>
    <w:autoRedefine/>
    <w:qFormat/>
    <w:uiPriority w:val="0"/>
    <w:rPr>
      <w:rFonts w:ascii="Tahoma" w:hAnsi="Tahoma"/>
      <w:sz w:val="24"/>
    </w:rPr>
  </w:style>
  <w:style w:type="paragraph" w:customStyle="1" w:styleId="248">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4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0">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1">
    <w:name w:val="默认段落字体 Para Char"/>
    <w:basedOn w:val="1"/>
    <w:autoRedefine/>
    <w:qFormat/>
    <w:uiPriority w:val="0"/>
    <w:rPr>
      <w:sz w:val="24"/>
      <w:szCs w:val="24"/>
    </w:rPr>
  </w:style>
  <w:style w:type="paragraph" w:customStyle="1" w:styleId="252">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3">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4">
    <w:name w:val="标题1，章节第一层"/>
    <w:basedOn w:val="255"/>
    <w:next w:val="255"/>
    <w:autoRedefine/>
    <w:qFormat/>
    <w:uiPriority w:val="0"/>
    <w:pPr>
      <w:tabs>
        <w:tab w:val="left" w:pos="693"/>
      </w:tabs>
      <w:ind w:left="482"/>
      <w:outlineLvl w:val="0"/>
    </w:pPr>
    <w:rPr>
      <w:color w:val="000000"/>
      <w:sz w:val="24"/>
      <w:szCs w:val="24"/>
    </w:rPr>
  </w:style>
  <w:style w:type="paragraph" w:customStyle="1" w:styleId="255">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56">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57">
    <w:name w:val="正文表标题"/>
    <w:next w:val="249"/>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58">
    <w:name w:val="默认段落字体 Para Char Char Char Char Char Char Char"/>
    <w:basedOn w:val="1"/>
    <w:autoRedefine/>
    <w:qFormat/>
    <w:uiPriority w:val="0"/>
  </w:style>
  <w:style w:type="paragraph" w:customStyle="1" w:styleId="259">
    <w:name w:val="Char Char Char1"/>
    <w:basedOn w:val="21"/>
    <w:autoRedefine/>
    <w:qFormat/>
    <w:uiPriority w:val="0"/>
    <w:pPr>
      <w:spacing w:line="436" w:lineRule="exact"/>
    </w:pPr>
    <w:rPr>
      <w:szCs w:val="24"/>
    </w:rPr>
  </w:style>
  <w:style w:type="paragraph" w:customStyle="1" w:styleId="260">
    <w:name w:val="表格1"/>
    <w:basedOn w:val="1"/>
    <w:autoRedefine/>
    <w:qFormat/>
    <w:uiPriority w:val="0"/>
    <w:pPr>
      <w:adjustRightInd w:val="0"/>
      <w:textAlignment w:val="baseline"/>
    </w:pPr>
    <w:rPr>
      <w:rFonts w:ascii="宋体"/>
      <w:kern w:val="24"/>
      <w:szCs w:val="21"/>
    </w:rPr>
  </w:style>
  <w:style w:type="paragraph" w:customStyle="1" w:styleId="261">
    <w:name w:val="项目符号：一级"/>
    <w:basedOn w:val="255"/>
    <w:next w:val="255"/>
    <w:autoRedefine/>
    <w:qFormat/>
    <w:uiPriority w:val="0"/>
    <w:pPr>
      <w:ind w:right="-134" w:rightChars="-64"/>
    </w:pPr>
    <w:rPr>
      <w:bCs w:val="0"/>
    </w:rPr>
  </w:style>
  <w:style w:type="paragraph" w:customStyle="1" w:styleId="262">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3">
    <w:name w:val="Char1 Char Char Char1"/>
    <w:basedOn w:val="1"/>
    <w:autoRedefine/>
    <w:qFormat/>
    <w:uiPriority w:val="0"/>
    <w:rPr>
      <w:rFonts w:ascii="Tahoma" w:hAnsi="Tahoma" w:cs="Tahoma"/>
      <w:sz w:val="24"/>
    </w:rPr>
  </w:style>
  <w:style w:type="paragraph" w:customStyle="1" w:styleId="264">
    <w:name w:val="样式 标题 2第一章 标题 2Heading 2 HiddenHeading 2 CCBSheading 2H2h2..."/>
    <w:basedOn w:val="3"/>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65">
    <w:name w:val="正文文本缩进1"/>
    <w:basedOn w:val="1"/>
    <w:autoRedefine/>
    <w:qFormat/>
    <w:uiPriority w:val="0"/>
    <w:pPr>
      <w:spacing w:after="120"/>
      <w:ind w:left="420" w:leftChars="200"/>
    </w:pPr>
    <w:rPr>
      <w:szCs w:val="24"/>
    </w:rPr>
  </w:style>
  <w:style w:type="paragraph" w:customStyle="1" w:styleId="266">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7">
    <w:name w:val="表格"/>
    <w:basedOn w:val="1"/>
    <w:autoRedefine/>
    <w:qFormat/>
    <w:uiPriority w:val="0"/>
    <w:pPr>
      <w:snapToGrid w:val="0"/>
      <w:ind w:firstLine="21" w:firstLineChars="21"/>
    </w:pPr>
    <w:rPr>
      <w:rFonts w:ascii="宋体" w:hAnsi="宋体" w:cs="宋体"/>
      <w:kern w:val="0"/>
      <w:sz w:val="20"/>
    </w:rPr>
  </w:style>
  <w:style w:type="paragraph" w:customStyle="1" w:styleId="268">
    <w:name w:val="Char Char Char Char Char Char Char"/>
    <w:basedOn w:val="1"/>
    <w:autoRedefine/>
    <w:qFormat/>
    <w:uiPriority w:val="0"/>
    <w:pPr>
      <w:jc w:val="left"/>
    </w:pPr>
    <w:rPr>
      <w:rFonts w:ascii="Tahoma" w:hAnsi="Tahoma"/>
      <w:sz w:val="24"/>
    </w:rPr>
  </w:style>
  <w:style w:type="paragraph" w:customStyle="1" w:styleId="269">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0">
    <w:name w:val="表格内文字"/>
    <w:basedOn w:val="1"/>
    <w:autoRedefine/>
    <w:qFormat/>
    <w:uiPriority w:val="0"/>
    <w:pPr>
      <w:spacing w:line="300" w:lineRule="atLeast"/>
    </w:pPr>
    <w:rPr>
      <w:sz w:val="18"/>
      <w:szCs w:val="24"/>
    </w:rPr>
  </w:style>
  <w:style w:type="paragraph" w:customStyle="1" w:styleId="271">
    <w:name w:val="样式3"/>
    <w:basedOn w:val="1"/>
    <w:next w:val="1"/>
    <w:autoRedefine/>
    <w:qFormat/>
    <w:uiPriority w:val="0"/>
    <w:pPr>
      <w:spacing w:line="360" w:lineRule="auto"/>
    </w:pPr>
  </w:style>
  <w:style w:type="paragraph" w:customStyle="1" w:styleId="272">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3">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74">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75">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76">
    <w:name w:val="正文2"/>
    <w:basedOn w:val="1"/>
    <w:autoRedefine/>
    <w:qFormat/>
    <w:uiPriority w:val="0"/>
    <w:pPr>
      <w:spacing w:before="156" w:line="360" w:lineRule="auto"/>
      <w:ind w:firstLine="510" w:firstLineChars="200"/>
    </w:pPr>
    <w:rPr>
      <w:sz w:val="24"/>
    </w:rPr>
  </w:style>
  <w:style w:type="paragraph" w:customStyle="1" w:styleId="277">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78">
    <w:name w:val="章标题"/>
    <w:next w:val="249"/>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79">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0">
    <w:name w:val="Char1"/>
    <w:basedOn w:val="1"/>
    <w:autoRedefine/>
    <w:qFormat/>
    <w:uiPriority w:val="0"/>
    <w:rPr>
      <w:rFonts w:ascii="仿宋_GB2312" w:hAnsi="宋体" w:eastAsia="仿宋_GB2312" w:cs="宋体"/>
      <w:b/>
      <w:sz w:val="32"/>
      <w:szCs w:val="32"/>
    </w:rPr>
  </w:style>
  <w:style w:type="paragraph" w:customStyle="1" w:styleId="281">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2">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3">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84">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5">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6">
    <w:name w:val="标题3，章节第三层"/>
    <w:basedOn w:val="1"/>
    <w:next w:val="255"/>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87">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88">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89">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0">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1">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2">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3">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94">
    <w:name w:val="标题 4宋体"/>
    <w:basedOn w:val="9"/>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29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96">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297">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298">
    <w:name w:val="普通文字"/>
    <w:basedOn w:val="1"/>
    <w:next w:val="1"/>
    <w:autoRedefine/>
    <w:qFormat/>
    <w:uiPriority w:val="0"/>
    <w:rPr>
      <w:rFonts w:ascii="宋体" w:hAnsi="宋体" w:cs="宋体"/>
      <w:kern w:val="0"/>
      <w:sz w:val="24"/>
      <w:u w:color="000000"/>
    </w:rPr>
  </w:style>
  <w:style w:type="paragraph" w:customStyle="1" w:styleId="299">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0">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1">
    <w:name w:val="标题3"/>
    <w:basedOn w:val="8"/>
    <w:autoRedefine/>
    <w:qFormat/>
    <w:uiPriority w:val="0"/>
    <w:pPr>
      <w:keepNext w:val="0"/>
      <w:keepLines w:val="0"/>
      <w:spacing w:line="360" w:lineRule="auto"/>
    </w:pPr>
    <w:rPr>
      <w:rFonts w:eastAsia="仿宋_GB2312"/>
      <w:b w:val="0"/>
      <w:bCs/>
      <w:sz w:val="30"/>
      <w:szCs w:val="32"/>
    </w:rPr>
  </w:style>
  <w:style w:type="paragraph" w:customStyle="1" w:styleId="302">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3">
    <w:name w:val="项目符号，一级"/>
    <w:basedOn w:val="255"/>
    <w:next w:val="255"/>
    <w:autoRedefine/>
    <w:qFormat/>
    <w:uiPriority w:val="0"/>
    <w:pPr>
      <w:tabs>
        <w:tab w:val="left" w:pos="1320"/>
      </w:tabs>
      <w:spacing w:line="240" w:lineRule="atLeast"/>
      <w:ind w:left="376" w:leftChars="179" w:firstLine="0"/>
    </w:pPr>
    <w:rPr>
      <w:bCs w:val="0"/>
      <w:color w:val="000000"/>
      <w:szCs w:val="24"/>
    </w:rPr>
  </w:style>
  <w:style w:type="paragraph" w:customStyle="1" w:styleId="304">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5">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06">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7">
    <w:name w:val="表头_5"/>
    <w:basedOn w:val="1"/>
    <w:autoRedefine/>
    <w:qFormat/>
    <w:uiPriority w:val="0"/>
    <w:pPr>
      <w:adjustRightInd w:val="0"/>
      <w:spacing w:line="360" w:lineRule="auto"/>
      <w:textAlignment w:val="baseline"/>
    </w:pPr>
    <w:rPr>
      <w:b/>
      <w:bCs/>
      <w:sz w:val="28"/>
      <w:szCs w:val="21"/>
    </w:rPr>
  </w:style>
  <w:style w:type="paragraph" w:customStyle="1" w:styleId="308">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9">
    <w:name w:val="_Style 42"/>
    <w:basedOn w:val="1"/>
    <w:next w:val="26"/>
    <w:autoRedefine/>
    <w:qFormat/>
    <w:uiPriority w:val="0"/>
    <w:rPr>
      <w:rFonts w:ascii="楷体_GB2312" w:hAnsi="Arial" w:eastAsia="楷体_GB2312"/>
      <w:sz w:val="28"/>
    </w:rPr>
  </w:style>
  <w:style w:type="paragraph" w:customStyle="1" w:styleId="310">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1">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2">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3">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14">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15">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16">
    <w:name w:val="Char Char Char Char Char Char Char Char Char Char Char Char Char"/>
    <w:basedOn w:val="21"/>
    <w:autoRedefine/>
    <w:qFormat/>
    <w:uiPriority w:val="0"/>
    <w:rPr>
      <w:rFonts w:ascii="Tahoma" w:hAnsi="Tahoma"/>
      <w:sz w:val="24"/>
      <w:szCs w:val="24"/>
    </w:rPr>
  </w:style>
  <w:style w:type="paragraph" w:customStyle="1" w:styleId="317">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18">
    <w:name w:val="段落"/>
    <w:basedOn w:val="1"/>
    <w:autoRedefine/>
    <w:qFormat/>
    <w:uiPriority w:val="0"/>
    <w:pPr>
      <w:spacing w:line="460" w:lineRule="exact"/>
      <w:ind w:firstLine="480"/>
    </w:pPr>
    <w:rPr>
      <w:sz w:val="24"/>
    </w:rPr>
  </w:style>
  <w:style w:type="paragraph" w:customStyle="1" w:styleId="319">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0">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1">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2">
    <w:name w:val="font9"/>
    <w:basedOn w:val="1"/>
    <w:autoRedefine/>
    <w:qFormat/>
    <w:uiPriority w:val="0"/>
    <w:pPr>
      <w:widowControl/>
      <w:spacing w:before="100" w:beforeAutospacing="1" w:after="100" w:afterAutospacing="1"/>
      <w:jc w:val="left"/>
    </w:pPr>
    <w:rPr>
      <w:b/>
      <w:bCs/>
      <w:kern w:val="0"/>
      <w:sz w:val="20"/>
    </w:rPr>
  </w:style>
  <w:style w:type="paragraph" w:customStyle="1" w:styleId="323">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24">
    <w:name w:val="Char1 Char Char Char"/>
    <w:basedOn w:val="1"/>
    <w:autoRedefine/>
    <w:qFormat/>
    <w:uiPriority w:val="0"/>
    <w:rPr>
      <w:rFonts w:ascii="Tahoma" w:hAnsi="Tahoma"/>
      <w:sz w:val="24"/>
    </w:rPr>
  </w:style>
  <w:style w:type="paragraph" w:customStyle="1" w:styleId="325">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26">
    <w:name w:val="样式2"/>
    <w:basedOn w:val="1"/>
    <w:autoRedefine/>
    <w:qFormat/>
    <w:uiPriority w:val="0"/>
    <w:pPr>
      <w:spacing w:line="360" w:lineRule="auto"/>
      <w:ind w:left="200" w:leftChars="200"/>
    </w:pPr>
    <w:rPr>
      <w:rFonts w:ascii="宋体" w:hAnsi="宋体"/>
      <w:b/>
      <w:sz w:val="24"/>
      <w:szCs w:val="24"/>
    </w:rPr>
  </w:style>
  <w:style w:type="paragraph" w:customStyle="1" w:styleId="327">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28">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29">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0">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1">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2">
    <w:name w:val="1"/>
    <w:basedOn w:val="1"/>
    <w:next w:val="54"/>
    <w:autoRedefine/>
    <w:qFormat/>
    <w:uiPriority w:val="0"/>
    <w:pPr>
      <w:spacing w:line="360" w:lineRule="auto"/>
    </w:pPr>
    <w:rPr>
      <w:rFonts w:eastAsia="仿宋_GB2312"/>
      <w:sz w:val="24"/>
      <w:szCs w:val="24"/>
    </w:rPr>
  </w:style>
  <w:style w:type="paragraph" w:customStyle="1" w:styleId="333">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34">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36">
    <w:name w:val="小四 段落 宋体 Char"/>
    <w:basedOn w:val="19"/>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37">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38">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9">
    <w:name w:val="公文正文"/>
    <w:basedOn w:val="6"/>
    <w:autoRedefine/>
    <w:qFormat/>
    <w:uiPriority w:val="0"/>
    <w:pPr>
      <w:ind w:firstLine="200" w:firstLineChars="200"/>
    </w:pPr>
    <w:rPr>
      <w:rFonts w:ascii="仿宋_GB2312" w:hAnsi="宋体" w:eastAsia="仿宋_GB2312"/>
      <w:kern w:val="28"/>
      <w:sz w:val="28"/>
      <w:szCs w:val="24"/>
    </w:rPr>
  </w:style>
  <w:style w:type="paragraph" w:customStyle="1" w:styleId="340">
    <w:name w:val="马刚标题4"/>
    <w:basedOn w:val="341"/>
    <w:next w:val="1"/>
    <w:autoRedefine/>
    <w:qFormat/>
    <w:uiPriority w:val="0"/>
    <w:pPr>
      <w:tabs>
        <w:tab w:val="left" w:pos="567"/>
        <w:tab w:val="left" w:pos="735"/>
        <w:tab w:val="left" w:pos="1050"/>
      </w:tabs>
      <w:spacing w:before="100" w:after="40"/>
      <w:outlineLvl w:val="3"/>
    </w:pPr>
    <w:rPr>
      <w:b w:val="0"/>
    </w:rPr>
  </w:style>
  <w:style w:type="paragraph" w:customStyle="1" w:styleId="341">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2">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3">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44">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45">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46">
    <w:name w:val="丁华标题3"/>
    <w:basedOn w:val="347"/>
    <w:next w:val="236"/>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47">
    <w:name w:val="丁华标题2"/>
    <w:basedOn w:val="3"/>
    <w:next w:val="236"/>
    <w:autoRedefine/>
    <w:qFormat/>
    <w:uiPriority w:val="0"/>
    <w:pPr>
      <w:numPr>
        <w:ilvl w:val="1"/>
        <w:numId w:val="3"/>
      </w:numPr>
      <w:spacing w:line="413" w:lineRule="auto"/>
    </w:pPr>
    <w:rPr>
      <w:rFonts w:ascii="Arial" w:hAnsi="Arial" w:eastAsia="黑体"/>
      <w:b w:val="0"/>
      <w:sz w:val="28"/>
      <w:szCs w:val="20"/>
    </w:rPr>
  </w:style>
  <w:style w:type="paragraph" w:customStyle="1" w:styleId="348">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49">
    <w:name w:val="Char"/>
    <w:basedOn w:val="1"/>
    <w:autoRedefine/>
    <w:qFormat/>
    <w:uiPriority w:val="0"/>
    <w:pPr>
      <w:spacing w:afterLines="50" w:line="360" w:lineRule="auto"/>
    </w:pPr>
    <w:rPr>
      <w:rFonts w:ascii="Tahoma" w:hAnsi="Tahoma"/>
      <w:sz w:val="24"/>
    </w:rPr>
  </w:style>
  <w:style w:type="paragraph" w:customStyle="1" w:styleId="350">
    <w:name w:val="项目符号，二级"/>
    <w:basedOn w:val="255"/>
    <w:next w:val="255"/>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1">
    <w:name w:val="_Style 1"/>
    <w:basedOn w:val="1"/>
    <w:autoRedefine/>
    <w:qFormat/>
    <w:uiPriority w:val="0"/>
    <w:pPr>
      <w:ind w:firstLine="420" w:firstLineChars="200"/>
    </w:pPr>
    <w:rPr>
      <w:rFonts w:ascii="Calibri" w:hAnsi="Calibri"/>
      <w:szCs w:val="22"/>
    </w:rPr>
  </w:style>
  <w:style w:type="paragraph" w:customStyle="1" w:styleId="352">
    <w:name w:val="Char Char Char Char Char Char Char Char Char Char Char Char Char Char1"/>
    <w:basedOn w:val="1"/>
    <w:autoRedefine/>
    <w:qFormat/>
    <w:uiPriority w:val="0"/>
    <w:rPr>
      <w:rFonts w:ascii="Tahoma" w:hAnsi="Tahoma" w:cs="Tahoma"/>
      <w:sz w:val="24"/>
    </w:rPr>
  </w:style>
  <w:style w:type="paragraph" w:customStyle="1" w:styleId="353">
    <w:name w:val="Char Char Char Char Char1"/>
    <w:basedOn w:val="1"/>
    <w:autoRedefine/>
    <w:qFormat/>
    <w:uiPriority w:val="0"/>
    <w:rPr>
      <w:rFonts w:ascii="Tahoma" w:hAnsi="Tahoma" w:cs="Tahoma"/>
      <w:sz w:val="24"/>
    </w:rPr>
  </w:style>
  <w:style w:type="paragraph" w:customStyle="1" w:styleId="354">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55">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56">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57">
    <w:name w:val="样式1"/>
    <w:basedOn w:val="1"/>
    <w:autoRedefine/>
    <w:qFormat/>
    <w:uiPriority w:val="0"/>
    <w:pPr>
      <w:spacing w:line="300" w:lineRule="auto"/>
      <w:ind w:firstLine="480" w:firstLineChars="200"/>
    </w:pPr>
    <w:rPr>
      <w:sz w:val="24"/>
      <w:szCs w:val="24"/>
    </w:rPr>
  </w:style>
  <w:style w:type="paragraph" w:customStyle="1" w:styleId="358">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59">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0">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1">
    <w:name w:val="正文 首行缩进:  2 字符 Char"/>
    <w:basedOn w:val="1"/>
    <w:autoRedefine/>
    <w:qFormat/>
    <w:uiPriority w:val="0"/>
    <w:pPr>
      <w:spacing w:line="360" w:lineRule="auto"/>
      <w:ind w:firstLine="480"/>
    </w:pPr>
    <w:rPr>
      <w:rFonts w:cs="宋体"/>
      <w:sz w:val="24"/>
    </w:rPr>
  </w:style>
  <w:style w:type="paragraph" w:customStyle="1" w:styleId="362">
    <w:name w:val="Char2"/>
    <w:basedOn w:val="1"/>
    <w:autoRedefine/>
    <w:qFormat/>
    <w:uiPriority w:val="0"/>
    <w:rPr>
      <w:rFonts w:ascii="Tahoma" w:hAnsi="Tahoma" w:cs="仿宋_GB2312"/>
      <w:sz w:val="24"/>
      <w:szCs w:val="28"/>
    </w:rPr>
  </w:style>
  <w:style w:type="paragraph" w:customStyle="1" w:styleId="363">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64">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65">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66">
    <w:name w:val="论文正文"/>
    <w:basedOn w:val="35"/>
    <w:autoRedefine/>
    <w:qFormat/>
    <w:uiPriority w:val="0"/>
    <w:pPr>
      <w:spacing w:line="360" w:lineRule="auto"/>
      <w:ind w:left="0" w:firstLine="200" w:firstLineChars="200"/>
      <w:jc w:val="left"/>
    </w:pPr>
    <w:rPr>
      <w:sz w:val="28"/>
      <w:szCs w:val="24"/>
    </w:rPr>
  </w:style>
  <w:style w:type="paragraph" w:customStyle="1" w:styleId="367">
    <w:name w:val="列出段落3"/>
    <w:basedOn w:val="1"/>
    <w:autoRedefine/>
    <w:qFormat/>
    <w:uiPriority w:val="0"/>
    <w:pPr>
      <w:ind w:firstLine="420" w:firstLineChars="200"/>
    </w:pPr>
    <w:rPr>
      <w:szCs w:val="24"/>
    </w:rPr>
  </w:style>
  <w:style w:type="paragraph" w:customStyle="1" w:styleId="368">
    <w:name w:val="丁华标题1"/>
    <w:basedOn w:val="2"/>
    <w:next w:val="236"/>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69">
    <w:name w:val="插图"/>
    <w:basedOn w:val="1"/>
    <w:autoRedefine/>
    <w:qFormat/>
    <w:uiPriority w:val="0"/>
    <w:pPr>
      <w:tabs>
        <w:tab w:val="left" w:pos="1620"/>
      </w:tabs>
      <w:adjustRightInd w:val="0"/>
      <w:jc w:val="center"/>
    </w:pPr>
    <w:rPr>
      <w:bCs/>
      <w:color w:val="000000"/>
      <w:szCs w:val="22"/>
    </w:rPr>
  </w:style>
  <w:style w:type="paragraph" w:customStyle="1" w:styleId="370">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1">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2">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3">
    <w:name w:val="标题2，章节第二层"/>
    <w:basedOn w:val="1"/>
    <w:next w:val="255"/>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74">
    <w:name w:val="样式 标题 3H3sect1.2.3BOD 0Heading 3 - oldh3l3CTLevel 3 Head..."/>
    <w:basedOn w:val="8"/>
    <w:autoRedefine/>
    <w:qFormat/>
    <w:uiPriority w:val="0"/>
    <w:pPr>
      <w:spacing w:beforeLines="50" w:afterLines="50"/>
      <w:jc w:val="left"/>
    </w:pPr>
    <w:rPr>
      <w:rFonts w:cs="宋体"/>
      <w:bCs/>
      <w:sz w:val="30"/>
    </w:rPr>
  </w:style>
  <w:style w:type="paragraph" w:customStyle="1" w:styleId="375">
    <w:name w:val="Char Char Char Char Char Char Char Char Char Char Char1"/>
    <w:basedOn w:val="1"/>
    <w:autoRedefine/>
    <w:qFormat/>
    <w:uiPriority w:val="0"/>
    <w:rPr>
      <w:rFonts w:ascii="Tahoma" w:hAnsi="Tahoma"/>
      <w:sz w:val="24"/>
    </w:rPr>
  </w:style>
  <w:style w:type="paragraph" w:customStyle="1" w:styleId="376">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77">
    <w:name w:val="font14"/>
    <w:basedOn w:val="1"/>
    <w:autoRedefine/>
    <w:qFormat/>
    <w:uiPriority w:val="0"/>
    <w:pPr>
      <w:widowControl/>
      <w:spacing w:before="100" w:beforeAutospacing="1" w:after="100" w:afterAutospacing="1"/>
      <w:jc w:val="left"/>
    </w:pPr>
    <w:rPr>
      <w:kern w:val="0"/>
      <w:sz w:val="36"/>
      <w:szCs w:val="36"/>
    </w:rPr>
  </w:style>
  <w:style w:type="paragraph" w:customStyle="1" w:styleId="378">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79">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0">
    <w:name w:val="Test2"/>
    <w:basedOn w:val="3"/>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1">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2">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3">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84">
    <w:name w:val="Default Text"/>
    <w:basedOn w:val="1"/>
    <w:autoRedefine/>
    <w:qFormat/>
    <w:uiPriority w:val="0"/>
    <w:pPr>
      <w:widowControl/>
      <w:jc w:val="left"/>
    </w:pPr>
    <w:rPr>
      <w:kern w:val="0"/>
      <w:sz w:val="24"/>
      <w:lang w:eastAsia="en-US"/>
    </w:rPr>
  </w:style>
  <w:style w:type="paragraph" w:customStyle="1" w:styleId="385">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86">
    <w:name w:val="马刚标题1"/>
    <w:basedOn w:val="2"/>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87">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88">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89">
    <w:name w:val="二级条标题"/>
    <w:basedOn w:val="1"/>
    <w:next w:val="249"/>
    <w:autoRedefine/>
    <w:qFormat/>
    <w:uiPriority w:val="0"/>
    <w:pPr>
      <w:widowControl/>
      <w:tabs>
        <w:tab w:val="left" w:pos="2240"/>
      </w:tabs>
      <w:ind w:hanging="420"/>
      <w:outlineLvl w:val="3"/>
    </w:pPr>
    <w:rPr>
      <w:rFonts w:eastAsia="黑体"/>
      <w:kern w:val="0"/>
    </w:rPr>
  </w:style>
  <w:style w:type="paragraph" w:customStyle="1" w:styleId="390">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1">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2">
    <w:name w:val="TOC 标题1"/>
    <w:basedOn w:val="2"/>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3">
    <w:name w:val="正文 + 宋体"/>
    <w:basedOn w:val="1"/>
    <w:autoRedefine/>
    <w:qFormat/>
    <w:uiPriority w:val="0"/>
    <w:pPr>
      <w:spacing w:line="360" w:lineRule="auto"/>
      <w:ind w:firstLine="420" w:firstLineChars="200"/>
    </w:pPr>
    <w:rPr>
      <w:szCs w:val="24"/>
    </w:rPr>
  </w:style>
  <w:style w:type="paragraph" w:customStyle="1" w:styleId="394">
    <w:name w:val="Char Char Char Char Char Char Char Char1"/>
    <w:basedOn w:val="1"/>
    <w:autoRedefine/>
    <w:qFormat/>
    <w:uiPriority w:val="0"/>
    <w:rPr>
      <w:rFonts w:ascii="Tahoma" w:hAnsi="Tahoma" w:cs="Tahoma"/>
      <w:sz w:val="24"/>
    </w:rPr>
  </w:style>
  <w:style w:type="paragraph" w:customStyle="1" w:styleId="395">
    <w:name w:val="Char Char Char Char1"/>
    <w:basedOn w:val="21"/>
    <w:autoRedefine/>
    <w:qFormat/>
    <w:uiPriority w:val="0"/>
    <w:pPr>
      <w:adjustRightInd w:val="0"/>
      <w:snapToGrid w:val="0"/>
      <w:spacing w:line="360" w:lineRule="auto"/>
    </w:pPr>
    <w:rPr>
      <w:rFonts w:ascii="Tahoma" w:hAnsi="Tahoma"/>
      <w:sz w:val="24"/>
      <w:szCs w:val="24"/>
    </w:rPr>
  </w:style>
  <w:style w:type="paragraph" w:customStyle="1" w:styleId="396">
    <w:name w:val="正文1"/>
    <w:basedOn w:val="1"/>
    <w:autoRedefine/>
    <w:qFormat/>
    <w:uiPriority w:val="0"/>
    <w:rPr>
      <w:rFonts w:ascii="Calibri" w:hAnsi="Calibri" w:eastAsia="Times New Roman" w:cs="宋体"/>
      <w:kern w:val="0"/>
      <w:lang w:val="zh-CN"/>
    </w:rPr>
  </w:style>
  <w:style w:type="paragraph" w:customStyle="1" w:styleId="397">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39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9">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0">
    <w:name w:val="Normal1"/>
    <w:basedOn w:val="1"/>
    <w:autoRedefine/>
    <w:qFormat/>
    <w:uiPriority w:val="0"/>
    <w:rPr>
      <w:rFonts w:ascii="Calibri" w:hAnsi="Calibri" w:eastAsia="Times New Roman" w:cs="宋体"/>
      <w:kern w:val="0"/>
      <w:lang w:val="zh-CN"/>
    </w:rPr>
  </w:style>
  <w:style w:type="paragraph" w:customStyle="1" w:styleId="401">
    <w:name w:val="纯文本1"/>
    <w:basedOn w:val="1"/>
    <w:autoRedefine/>
    <w:qFormat/>
    <w:uiPriority w:val="0"/>
    <w:pPr>
      <w:adjustRightInd w:val="0"/>
      <w:textAlignment w:val="baseline"/>
    </w:pPr>
    <w:rPr>
      <w:rFonts w:ascii="宋体" w:hAnsi="宋体" w:eastAsia="楷体_GB2312" w:cs="宋体"/>
      <w:sz w:val="28"/>
    </w:rPr>
  </w:style>
  <w:style w:type="paragraph" w:customStyle="1" w:styleId="402">
    <w:name w:val="正文lzq"/>
    <w:basedOn w:val="1"/>
    <w:autoRedefine/>
    <w:qFormat/>
    <w:uiPriority w:val="0"/>
    <w:pPr>
      <w:adjustRightInd w:val="0"/>
      <w:spacing w:line="360" w:lineRule="auto"/>
      <w:ind w:firstLine="480"/>
      <w:textAlignment w:val="baseline"/>
    </w:pPr>
    <w:rPr>
      <w:kern w:val="0"/>
      <w:sz w:val="24"/>
    </w:rPr>
  </w:style>
  <w:style w:type="paragraph" w:customStyle="1" w:styleId="403">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04">
    <w:name w:val="Char Char Char Char Char Char Char Char Char Char Char Char Char Char Char Char Char Char Char Char Char"/>
    <w:basedOn w:val="1"/>
    <w:autoRedefine/>
    <w:qFormat/>
    <w:uiPriority w:val="0"/>
    <w:rPr>
      <w:rFonts w:ascii="Tahoma" w:hAnsi="Tahoma"/>
      <w:sz w:val="24"/>
    </w:rPr>
  </w:style>
  <w:style w:type="paragraph" w:customStyle="1" w:styleId="405">
    <w:name w:val="Char Char Char"/>
    <w:basedOn w:val="1"/>
    <w:autoRedefine/>
    <w:qFormat/>
    <w:uiPriority w:val="0"/>
    <w:rPr>
      <w:rFonts w:ascii="Tahoma" w:hAnsi="Tahoma"/>
      <w:sz w:val="24"/>
    </w:rPr>
  </w:style>
  <w:style w:type="paragraph" w:customStyle="1" w:styleId="406">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07">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08">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09">
    <w:name w:val="公文标题 2"/>
    <w:basedOn w:val="1"/>
    <w:next w:val="339"/>
    <w:autoRedefine/>
    <w:qFormat/>
    <w:uiPriority w:val="0"/>
    <w:pPr>
      <w:outlineLvl w:val="1"/>
    </w:pPr>
    <w:rPr>
      <w:rFonts w:ascii="仿宋_GB2312" w:hAnsi="宋体" w:eastAsia="仿宋_GB2312"/>
      <w:kern w:val="28"/>
      <w:sz w:val="28"/>
      <w:szCs w:val="24"/>
    </w:rPr>
  </w:style>
  <w:style w:type="paragraph" w:customStyle="1" w:styleId="410">
    <w:name w:val="文档正文"/>
    <w:basedOn w:val="1"/>
    <w:autoRedefine/>
    <w:qFormat/>
    <w:uiPriority w:val="0"/>
    <w:pPr>
      <w:spacing w:line="360" w:lineRule="auto"/>
    </w:pPr>
    <w:rPr>
      <w:rFonts w:ascii="宋体" w:hAnsi="宋体"/>
      <w:b/>
      <w:bCs/>
      <w:szCs w:val="24"/>
    </w:rPr>
  </w:style>
  <w:style w:type="paragraph" w:customStyle="1" w:styleId="411">
    <w:name w:val="Char Char Char Char Char Char Char Char Char Char Char"/>
    <w:basedOn w:val="1"/>
    <w:autoRedefine/>
    <w:qFormat/>
    <w:uiPriority w:val="0"/>
    <w:rPr>
      <w:rFonts w:ascii="Tahoma" w:hAnsi="Tahoma" w:cs="Tahoma"/>
      <w:sz w:val="24"/>
    </w:rPr>
  </w:style>
  <w:style w:type="paragraph" w:customStyle="1" w:styleId="412">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3">
    <w:name w:val="标题6"/>
    <w:basedOn w:val="10"/>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14">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15">
    <w:name w:val="批注文字 Char1"/>
    <w:basedOn w:val="63"/>
    <w:autoRedefine/>
    <w:semiHidden/>
    <w:qFormat/>
    <w:uiPriority w:val="99"/>
    <w:rPr>
      <w:rFonts w:ascii="Times New Roman" w:hAnsi="Times New Roman" w:eastAsia="宋体" w:cs="Times New Roman"/>
      <w:szCs w:val="24"/>
    </w:rPr>
  </w:style>
  <w:style w:type="paragraph" w:styleId="416">
    <w:name w:val="List Paragraph"/>
    <w:basedOn w:val="1"/>
    <w:autoRedefine/>
    <w:qFormat/>
    <w:uiPriority w:val="99"/>
    <w:pPr>
      <w:ind w:firstLine="420" w:firstLineChars="200"/>
    </w:pPr>
    <w:rPr>
      <w:szCs w:val="24"/>
    </w:rPr>
  </w:style>
  <w:style w:type="paragraph" w:customStyle="1" w:styleId="417">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18">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9">
    <w:name w:val="Char Char Char Char Char Char Char1 Char"/>
    <w:basedOn w:val="1"/>
    <w:autoRedefine/>
    <w:qFormat/>
    <w:uiPriority w:val="0"/>
    <w:rPr>
      <w:rFonts w:ascii="Arial" w:hAnsi="Arial" w:cs="Arial"/>
      <w:sz w:val="24"/>
    </w:rPr>
  </w:style>
  <w:style w:type="character" w:customStyle="1" w:styleId="420">
    <w:name w:val="dbdhp"/>
    <w:basedOn w:val="63"/>
    <w:qFormat/>
    <w:uiPriority w:val="0"/>
  </w:style>
  <w:style w:type="character" w:customStyle="1" w:styleId="421">
    <w:name w:val="pubdate-day"/>
    <w:basedOn w:val="63"/>
    <w:autoRedefine/>
    <w:qFormat/>
    <w:uiPriority w:val="0"/>
    <w:rPr>
      <w:color w:val="FFFFFF"/>
      <w:sz w:val="31"/>
      <w:szCs w:val="31"/>
      <w:shd w:val="clear" w:fill="5B7091"/>
    </w:rPr>
  </w:style>
  <w:style w:type="character" w:customStyle="1" w:styleId="422">
    <w:name w:val="prev2"/>
    <w:basedOn w:val="63"/>
    <w:qFormat/>
    <w:uiPriority w:val="0"/>
  </w:style>
  <w:style w:type="character" w:customStyle="1" w:styleId="423">
    <w:name w:val="next-title"/>
    <w:basedOn w:val="63"/>
    <w:autoRedefine/>
    <w:qFormat/>
    <w:uiPriority w:val="0"/>
  </w:style>
  <w:style w:type="character" w:customStyle="1" w:styleId="424">
    <w:name w:val="item-name"/>
    <w:basedOn w:val="63"/>
    <w:qFormat/>
    <w:uiPriority w:val="0"/>
  </w:style>
  <w:style w:type="character" w:customStyle="1" w:styleId="425">
    <w:name w:val="item-name1"/>
    <w:basedOn w:val="63"/>
    <w:qFormat/>
    <w:uiPriority w:val="0"/>
  </w:style>
  <w:style w:type="character" w:customStyle="1" w:styleId="426">
    <w:name w:val="pubdate-year"/>
    <w:basedOn w:val="63"/>
    <w:autoRedefine/>
    <w:qFormat/>
    <w:uiPriority w:val="0"/>
    <w:rPr>
      <w:vanish/>
    </w:rPr>
  </w:style>
  <w:style w:type="character" w:customStyle="1" w:styleId="427">
    <w:name w:val="dbbq"/>
    <w:basedOn w:val="63"/>
    <w:autoRedefine/>
    <w:qFormat/>
    <w:uiPriority w:val="0"/>
  </w:style>
  <w:style w:type="character" w:customStyle="1" w:styleId="428">
    <w:name w:val="pubdate-month"/>
    <w:basedOn w:val="63"/>
    <w:qFormat/>
    <w:uiPriority w:val="0"/>
    <w:rPr>
      <w:color w:val="FFFFFF"/>
      <w:sz w:val="21"/>
      <w:szCs w:val="21"/>
      <w:shd w:val="clear" w:fill="607697"/>
    </w:rPr>
  </w:style>
  <w:style w:type="character" w:customStyle="1" w:styleId="429">
    <w:name w:val="prev-title"/>
    <w:basedOn w:val="63"/>
    <w:autoRedefine/>
    <w:qFormat/>
    <w:uiPriority w:val="0"/>
  </w:style>
  <w:style w:type="character" w:customStyle="1" w:styleId="430">
    <w:name w:val="next2"/>
    <w:basedOn w:val="63"/>
    <w:autoRedefine/>
    <w:qFormat/>
    <w:uiPriority w:val="0"/>
  </w:style>
  <w:style w:type="table" w:customStyle="1" w:styleId="4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18.png"/><Relationship Id="rId55" Type="http://schemas.openxmlformats.org/officeDocument/2006/relationships/image" Target="media/image17.png"/><Relationship Id="rId54" Type="http://schemas.openxmlformats.org/officeDocument/2006/relationships/image" Target="media/image16.png"/><Relationship Id="rId53" Type="http://schemas.openxmlformats.org/officeDocument/2006/relationships/image" Target="media/image15.png"/><Relationship Id="rId52" Type="http://schemas.openxmlformats.org/officeDocument/2006/relationships/image" Target="media/image14.png"/><Relationship Id="rId51" Type="http://schemas.openxmlformats.org/officeDocument/2006/relationships/image" Target="media/image13.png"/><Relationship Id="rId50" Type="http://schemas.openxmlformats.org/officeDocument/2006/relationships/image" Target="media/image12.png"/><Relationship Id="rId5" Type="http://schemas.openxmlformats.org/officeDocument/2006/relationships/footer" Target="footer3.xml"/><Relationship Id="rId49" Type="http://schemas.openxmlformats.org/officeDocument/2006/relationships/image" Target="media/image11.png"/><Relationship Id="rId48" Type="http://schemas.openxmlformats.org/officeDocument/2006/relationships/image" Target="media/image10.png"/><Relationship Id="rId47" Type="http://schemas.openxmlformats.org/officeDocument/2006/relationships/image" Target="media/image9.png"/><Relationship Id="rId46" Type="http://schemas.openxmlformats.org/officeDocument/2006/relationships/image" Target="media/image8.png"/><Relationship Id="rId45" Type="http://schemas.openxmlformats.org/officeDocument/2006/relationships/image" Target="media/image7.png"/><Relationship Id="rId44" Type="http://schemas.openxmlformats.org/officeDocument/2006/relationships/image" Target="media/image6.png"/><Relationship Id="rId43" Type="http://schemas.openxmlformats.org/officeDocument/2006/relationships/image" Target="media/image5.png"/><Relationship Id="rId42" Type="http://schemas.openxmlformats.org/officeDocument/2006/relationships/image" Target="media/image4.png"/><Relationship Id="rId41" Type="http://schemas.openxmlformats.org/officeDocument/2006/relationships/image" Target="media/image3.png"/><Relationship Id="rId40" Type="http://schemas.openxmlformats.org/officeDocument/2006/relationships/image" Target="media/image2.png"/><Relationship Id="rId4" Type="http://schemas.openxmlformats.org/officeDocument/2006/relationships/footer" Target="footer2.xml"/><Relationship Id="rId39" Type="http://schemas.openxmlformats.org/officeDocument/2006/relationships/image" Target="media/image1.png"/><Relationship Id="rId38" Type="http://schemas.openxmlformats.org/officeDocument/2006/relationships/theme" Target="theme/theme1.xml"/><Relationship Id="rId37" Type="http://schemas.openxmlformats.org/officeDocument/2006/relationships/footer" Target="footer33.xml"/><Relationship Id="rId36" Type="http://schemas.openxmlformats.org/officeDocument/2006/relationships/header" Target="header2.xml"/><Relationship Id="rId35" Type="http://schemas.openxmlformats.org/officeDocument/2006/relationships/footer" Target="footer32.xml"/><Relationship Id="rId34" Type="http://schemas.openxmlformats.org/officeDocument/2006/relationships/header" Target="header1.xml"/><Relationship Id="rId33" Type="http://schemas.openxmlformats.org/officeDocument/2006/relationships/footer" Target="footer31.xml"/><Relationship Id="rId32" Type="http://schemas.openxmlformats.org/officeDocument/2006/relationships/footer" Target="footer30.xml"/><Relationship Id="rId31" Type="http://schemas.openxmlformats.org/officeDocument/2006/relationships/footer" Target="footer29.xml"/><Relationship Id="rId30" Type="http://schemas.openxmlformats.org/officeDocument/2006/relationships/footer" Target="footer28.xml"/><Relationship Id="rId3" Type="http://schemas.openxmlformats.org/officeDocument/2006/relationships/footer" Target="footer1.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66</Pages>
  <Words>22879</Words>
  <Characters>23782</Characters>
  <Lines>195</Lines>
  <Paragraphs>55</Paragraphs>
  <TotalTime>29</TotalTime>
  <ScaleCrop>false</ScaleCrop>
  <LinksUpToDate>false</LinksUpToDate>
  <CharactersWithSpaces>27369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2024-07-19T07:46:51Z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CCD42FAC1A54478FA2AB23F4299820EE_13</vt:lpwstr>
  </property>
</Properties>
</file>