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u w:val="none"/>
        </w:rPr>
      </w:pPr>
      <w:r>
        <w:rPr>
          <w:rFonts w:hint="eastAsia"/>
          <w:b/>
          <w:sz w:val="28"/>
          <w:szCs w:val="28"/>
          <w:u w:val="none"/>
        </w:rPr>
        <w:t>桐城师范高等专科学校202</w:t>
      </w:r>
      <w:r>
        <w:rPr>
          <w:rFonts w:hint="eastAsia"/>
          <w:b/>
          <w:sz w:val="28"/>
          <w:szCs w:val="28"/>
          <w:u w:val="none"/>
          <w:lang w:val="en-US" w:eastAsia="zh-CN"/>
        </w:rPr>
        <w:t>3</w:t>
      </w:r>
      <w:r>
        <w:rPr>
          <w:rFonts w:hint="eastAsia"/>
          <w:b/>
          <w:sz w:val="28"/>
          <w:szCs w:val="28"/>
          <w:u w:val="none"/>
        </w:rPr>
        <w:t>-202</w:t>
      </w:r>
      <w:r>
        <w:rPr>
          <w:rFonts w:hint="eastAsia"/>
          <w:b/>
          <w:sz w:val="28"/>
          <w:szCs w:val="28"/>
          <w:u w:val="none"/>
          <w:lang w:val="en-US" w:eastAsia="zh-CN"/>
        </w:rPr>
        <w:t>4</w:t>
      </w:r>
      <w:bookmarkStart w:id="0" w:name="_GoBack"/>
      <w:bookmarkEnd w:id="0"/>
      <w:r>
        <w:rPr>
          <w:rFonts w:hint="eastAsia"/>
          <w:b/>
          <w:sz w:val="28"/>
          <w:szCs w:val="28"/>
          <w:u w:val="none"/>
        </w:rPr>
        <w:t>年度电器常规维修材料明细表</w:t>
      </w:r>
    </w:p>
    <w:tbl>
      <w:tblPr>
        <w:tblStyle w:val="5"/>
        <w:tblW w:w="106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1437"/>
        <w:gridCol w:w="1825"/>
        <w:gridCol w:w="2700"/>
        <w:gridCol w:w="750"/>
        <w:gridCol w:w="875"/>
        <w:gridCol w:w="825"/>
        <w:gridCol w:w="848"/>
        <w:gridCol w:w="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序号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品名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规格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推荐品牌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单位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数量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单价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微软雅黑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总价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rFonts w:hint="default" w:eastAsia="微软雅黑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备注</w:t>
            </w: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品牌型号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L</w:t>
            </w:r>
            <w:r>
              <w:rPr>
                <w:rFonts w:hint="eastAsia"/>
                <w:b/>
                <w:bCs w:val="0"/>
                <w:sz w:val="20"/>
                <w:szCs w:val="20"/>
              </w:rPr>
              <w:t>ed平板灯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600*600、32w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雷士、欧普、佛山照明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盏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铜单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6平方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桔灯、宝胜、远东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铜单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4平方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铜单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2.5平方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铜单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1.5平方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电工胶布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大卷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卷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漏电保护器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1p+N20p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施耐德、德力西正泰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250A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160A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1P63A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Tahoma" w:hAnsi="Tahoma" w:eastAsia="宋体" w:cs="Tahoma"/>
                <w:b/>
                <w:bCs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eastAsia" w:ascii="Tahoma" w:hAnsi="Tahoma" w:eastAsia="宋体" w:cs="Tahoma"/>
                <w:b/>
                <w:bCs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4P32A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1P32A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2P32A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墙壁开关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单开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雷士、欧普、佛山照明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墙壁开关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双开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雷士、欧普、佛山照明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墙壁开关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三开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雷士、欧普、佛山照明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  <w:t>追尾螺丝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4*1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  <w:t>根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5孔插座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公牛、鸿雁、西门子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3孔插座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16A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公牛、鸿雁、西门子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双网络插座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公牛、鸿雁、西门子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LED集成灯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300*300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公牛、鸿雁、西门子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LED螺口路灯灯泡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40W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公牛、鸿雁、西门子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LED吸盘灯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18w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公牛、鸿雁、西门子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Style w:val="7"/>
                <w:lang w:val="en-US" w:eastAsia="zh-CN" w:bidi="ar"/>
              </w:rPr>
              <w:t>漏电保护器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125A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施耐德德力西正泰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Style w:val="7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漏电保护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400A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施耐德、德力西、正泰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100A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施耐德、德力西、正泰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400A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施耐德、德力西、正泰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200A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施耐德、德力西、正泰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时控器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自攻螺丝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3.5*2.5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自攻螺丝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3.5*4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追尾螺丝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4*2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追尾螺丝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4*5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钢钉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3CM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直钉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结构胶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黑色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玻璃胶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透明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柜门搭扣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螺母、螺丝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5*5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大湾合页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麻花钻头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焊条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铆钉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麻花钻头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声控开关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46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塑钢窗合页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47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塑钢窗门锁扣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48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日光灯管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16-24w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雷士、欧普、佛山照明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49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壁挂扇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40cm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美的、长城、骆驼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吸顶摇头扇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24cm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美的、长城、骆驼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吊扇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1400cm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美的、长城、骆驼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吊扇调速器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300w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门锁（锁体）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普通木门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见样品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锁芯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普通木门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见样品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防盗锁锁体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见样品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防盗锁锁芯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见样品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泡沫膨胀剂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大罐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铝扣板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300*300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集成顶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铝扣板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600*600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集成顶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卫生间隔断合页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卫生间门锁扣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玻璃门拉手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900*900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玻璃门拉手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800*800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插栓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中号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插栓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小号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16#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20#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25#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直接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  <w:t>70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直接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直接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弯头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筒灯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寸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Style w:val="9"/>
                <w:lang w:val="en-US" w:eastAsia="zh-CN" w:bidi="ar"/>
              </w:rPr>
              <w:t>抽屉搭扣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Style w:val="9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1P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施耐德德力西正泰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卫生间排风扇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30*30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美的、长城、骆驼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移门滑轮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铝合金推拉门滑轮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铜单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桔灯、宝胜、远东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施耐德、德力西、正泰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塑钢窗拉手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见样品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卫生间门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型条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见样品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1.3*1.1*2.4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4P63A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施耐德德力西正泰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3P63A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施耐德、德力西、正泰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抽屉轨道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抽屉轨道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40cm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63a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施耐德德力西正泰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6A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保险丝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32A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保险丝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20-30W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米自占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白水泥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公斤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黑水泥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公斤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901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胶水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毛刷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滚筒刷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20cm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膨胀螺丝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10*15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投光灯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200W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亚明、欧普、雷士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盏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三相交流接触器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免漆木工板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1.22*2.44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大红色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铝合金边角压条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5*3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041" w:type="dxa"/>
            <w:gridSpan w:val="7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eastAsia="zh-CN"/>
              </w:rPr>
              <w:t>合计</w:t>
            </w:r>
          </w:p>
        </w:tc>
        <w:tc>
          <w:tcPr>
            <w:tcW w:w="1628" w:type="dxa"/>
            <w:gridSpan w:val="2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5ZDgzY2E5NWI3NmI1MWQ5YTM1MmU3YmZmNjJjMjkifQ=="/>
  </w:docVars>
  <w:rsids>
    <w:rsidRoot w:val="31036817"/>
    <w:rsid w:val="31036817"/>
    <w:rsid w:val="53E60B76"/>
    <w:rsid w:val="79EA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sz w:val="22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3">
    <w:name w:val="Body Text 2"/>
    <w:basedOn w:val="1"/>
    <w:qFormat/>
    <w:uiPriority w:val="0"/>
    <w:pPr>
      <w:jc w:val="center"/>
    </w:pPr>
    <w:rPr>
      <w:rFonts w:ascii="楷体_GB2312" w:eastAsia="楷体_GB2312"/>
      <w:sz w:val="20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font11"/>
    <w:basedOn w:val="6"/>
    <w:qFormat/>
    <w:uiPriority w:val="0"/>
    <w:rPr>
      <w:rFonts w:hint="eastAsia" w:ascii="微软雅黑" w:hAnsi="微软雅黑" w:eastAsia="微软雅黑" w:cs="微软雅黑"/>
      <w:b/>
      <w:bCs/>
      <w:color w:val="000000"/>
      <w:sz w:val="20"/>
      <w:szCs w:val="20"/>
      <w:u w:val="none"/>
    </w:rPr>
  </w:style>
  <w:style w:type="character" w:customStyle="1" w:styleId="8">
    <w:name w:val="font21"/>
    <w:basedOn w:val="6"/>
    <w:uiPriority w:val="0"/>
    <w:rPr>
      <w:rFonts w:hint="default" w:ascii="Tahoma" w:hAnsi="Tahoma" w:eastAsia="Tahoma" w:cs="Tahoma"/>
      <w:b/>
      <w:bCs/>
      <w:color w:val="000000"/>
      <w:sz w:val="20"/>
      <w:szCs w:val="20"/>
      <w:u w:val="none"/>
    </w:rPr>
  </w:style>
  <w:style w:type="character" w:customStyle="1" w:styleId="9">
    <w:name w:val="font31"/>
    <w:basedOn w:val="6"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2022-11-16T07:13:00Z</dcterms:created>
  <dc:creator>品诺酒店用品</dc:creator>
  <cp:lastModifiedBy>夜柳</cp:lastModifiedBy>
  <dcterms:modified xsi:type="dcterms:W3CDTF">2023-12-19T09:00:32Z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E913ED51A33248BA8C4509513FB03151</vt:lpwstr>
  </property>
</Properties>
</file>